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ED" w:rsidRPr="005A77ED" w:rsidRDefault="005A77ED" w:rsidP="005A77ED">
      <w:pPr>
        <w:contextualSpacing/>
        <w:jc w:val="center"/>
        <w:rPr>
          <w:b/>
        </w:rPr>
      </w:pPr>
      <w:r w:rsidRPr="005A77ED">
        <w:rPr>
          <w:b/>
        </w:rPr>
        <w:t xml:space="preserve">The </w:t>
      </w:r>
      <w:smartTag w:uri="urn:schemas-microsoft-com:office:smarttags" w:element="place">
        <w:smartTag w:uri="urn:schemas-microsoft-com:office:smarttags" w:element="PlaceType">
          <w:r w:rsidRPr="005A77ED">
            <w:rPr>
              <w:b/>
            </w:rPr>
            <w:t>College</w:t>
          </w:r>
        </w:smartTag>
        <w:r w:rsidRPr="005A77ED">
          <w:rPr>
            <w:b/>
          </w:rPr>
          <w:t xml:space="preserve"> of </w:t>
        </w:r>
        <w:smartTag w:uri="urn:schemas-microsoft-com:office:smarttags" w:element="PlaceName">
          <w:r w:rsidRPr="005A77ED">
            <w:rPr>
              <w:b/>
            </w:rPr>
            <w:t>St. Rose</w:t>
          </w:r>
        </w:smartTag>
      </w:smartTag>
    </w:p>
    <w:p w:rsidR="005A77ED" w:rsidRPr="005A77ED" w:rsidRDefault="005A77ED" w:rsidP="005A77ED">
      <w:pPr>
        <w:contextualSpacing/>
        <w:jc w:val="center"/>
        <w:rPr>
          <w:b/>
        </w:rPr>
      </w:pPr>
      <w:proofErr w:type="spellStart"/>
      <w:smartTag w:uri="urn:schemas-microsoft-com:office:smarttags" w:element="place">
        <w:smartTag w:uri="urn:schemas-microsoft-com:office:smarttags" w:element="PlaceName">
          <w:r w:rsidRPr="005A77ED">
            <w:rPr>
              <w:b/>
            </w:rPr>
            <w:t>Lally</w:t>
          </w:r>
        </w:smartTag>
        <w:proofErr w:type="spellEnd"/>
        <w:r w:rsidRPr="005A77ED">
          <w:rPr>
            <w:b/>
          </w:rPr>
          <w:t xml:space="preserve"> </w:t>
        </w:r>
        <w:smartTag w:uri="urn:schemas-microsoft-com:office:smarttags" w:element="PlaceType">
          <w:r w:rsidRPr="005A77ED">
            <w:rPr>
              <w:b/>
            </w:rPr>
            <w:t>School</w:t>
          </w:r>
        </w:smartTag>
      </w:smartTag>
      <w:r w:rsidRPr="005A77ED">
        <w:rPr>
          <w:b/>
        </w:rPr>
        <w:t xml:space="preserve"> of Education</w:t>
      </w:r>
    </w:p>
    <w:p w:rsidR="005A77ED" w:rsidRPr="005A77ED" w:rsidRDefault="005A77ED" w:rsidP="005A77ED">
      <w:pPr>
        <w:contextualSpacing/>
        <w:jc w:val="center"/>
        <w:rPr>
          <w:b/>
        </w:rPr>
      </w:pPr>
      <w:r w:rsidRPr="005A77ED">
        <w:rPr>
          <w:b/>
        </w:rPr>
        <w:t>Literacy and Literature for the Intermediate Grades SEE 380</w:t>
      </w:r>
    </w:p>
    <w:p w:rsidR="005A77ED" w:rsidRPr="005A77ED" w:rsidRDefault="005A77ED" w:rsidP="005A77ED">
      <w:pPr>
        <w:contextualSpacing/>
        <w:jc w:val="center"/>
        <w:rPr>
          <w:b/>
        </w:rPr>
      </w:pPr>
      <w:r w:rsidRPr="005A77ED">
        <w:rPr>
          <w:b/>
        </w:rPr>
        <w:t>Spring 2012</w:t>
      </w:r>
    </w:p>
    <w:p w:rsidR="005A77ED" w:rsidRPr="005A77ED" w:rsidRDefault="005A77ED" w:rsidP="005A77ED">
      <w:pPr>
        <w:contextualSpacing/>
      </w:pPr>
    </w:p>
    <w:p w:rsidR="005A77ED" w:rsidRPr="005A77ED" w:rsidRDefault="005A77ED" w:rsidP="005A77ED">
      <w:pPr>
        <w:contextualSpacing/>
      </w:pPr>
    </w:p>
    <w:p w:rsidR="005A77ED" w:rsidRPr="005A77ED" w:rsidRDefault="005A77ED" w:rsidP="005A77ED">
      <w:pPr>
        <w:contextualSpacing/>
        <w:rPr>
          <w:b/>
          <w:u w:val="single"/>
        </w:rPr>
      </w:pPr>
      <w:r w:rsidRPr="005A77ED">
        <w:rPr>
          <w:b/>
        </w:rPr>
        <w:t xml:space="preserve">Required Texts:  </w:t>
      </w:r>
    </w:p>
    <w:p w:rsidR="005A77ED" w:rsidRPr="005A77ED" w:rsidRDefault="005A77ED" w:rsidP="005A77ED">
      <w:pPr>
        <w:contextualSpacing/>
        <w:rPr>
          <w:i/>
        </w:rPr>
      </w:pPr>
      <w:proofErr w:type="spellStart"/>
      <w:r w:rsidRPr="005A77ED">
        <w:t>Ruddell</w:t>
      </w:r>
      <w:proofErr w:type="spellEnd"/>
      <w:r w:rsidRPr="005A77ED">
        <w:t xml:space="preserve">, R.B. (2009).  </w:t>
      </w:r>
      <w:r w:rsidRPr="005A77ED">
        <w:rPr>
          <w:i/>
        </w:rPr>
        <w:t xml:space="preserve">How to teach reading to elementary and middle school students:  Practical </w:t>
      </w:r>
    </w:p>
    <w:p w:rsidR="005A77ED" w:rsidRPr="005A77ED" w:rsidRDefault="005A77ED" w:rsidP="005A77ED">
      <w:pPr>
        <w:contextualSpacing/>
      </w:pPr>
      <w:r w:rsidRPr="005A77ED">
        <w:rPr>
          <w:i/>
        </w:rPr>
        <w:tab/>
      </w:r>
      <w:proofErr w:type="gramStart"/>
      <w:r w:rsidRPr="005A77ED">
        <w:rPr>
          <w:i/>
        </w:rPr>
        <w:t>ideas</w:t>
      </w:r>
      <w:proofErr w:type="gramEnd"/>
      <w:r w:rsidRPr="005A77ED">
        <w:rPr>
          <w:i/>
        </w:rPr>
        <w:t xml:space="preserve"> from highly effective teachers.  </w:t>
      </w:r>
      <w:smartTag w:uri="urn:schemas-microsoft-com:office:smarttags" w:element="place">
        <w:smartTag w:uri="urn:schemas-microsoft-com:office:smarttags" w:element="City">
          <w:r w:rsidRPr="005A77ED">
            <w:t>Boston</w:t>
          </w:r>
        </w:smartTag>
        <w:r w:rsidRPr="005A77ED">
          <w:t xml:space="preserve">, </w:t>
        </w:r>
        <w:smartTag w:uri="urn:schemas-microsoft-com:office:smarttags" w:element="State">
          <w:r w:rsidRPr="005A77ED">
            <w:t>MA</w:t>
          </w:r>
        </w:smartTag>
      </w:smartTag>
      <w:r w:rsidRPr="005A77ED">
        <w:t xml:space="preserve">:  Pearson and </w:t>
      </w:r>
      <w:proofErr w:type="spellStart"/>
      <w:r w:rsidRPr="005A77ED">
        <w:t>Allyn</w:t>
      </w:r>
      <w:proofErr w:type="spellEnd"/>
      <w:r w:rsidRPr="005A77ED">
        <w:t xml:space="preserve"> Bacon. </w:t>
      </w:r>
    </w:p>
    <w:p w:rsidR="005A77ED" w:rsidRPr="005A77ED" w:rsidRDefault="005A77ED" w:rsidP="005A77ED">
      <w:pPr>
        <w:contextualSpacing/>
      </w:pPr>
    </w:p>
    <w:p w:rsidR="005A77ED" w:rsidRPr="005A77ED" w:rsidRDefault="005A77ED" w:rsidP="005A77ED">
      <w:pPr>
        <w:contextualSpacing/>
        <w:rPr>
          <w:i/>
        </w:rPr>
      </w:pPr>
      <w:proofErr w:type="spellStart"/>
      <w:r w:rsidRPr="005A77ED">
        <w:t>Hesse</w:t>
      </w:r>
      <w:proofErr w:type="spellEnd"/>
      <w:r w:rsidRPr="005A77ED">
        <w:t>, K.  (1997)</w:t>
      </w:r>
      <w:proofErr w:type="gramStart"/>
      <w:r w:rsidRPr="005A77ED">
        <w:t xml:space="preserve">.  </w:t>
      </w:r>
      <w:r w:rsidRPr="005A77ED">
        <w:rPr>
          <w:i/>
        </w:rPr>
        <w:t>Out</w:t>
      </w:r>
      <w:proofErr w:type="gramEnd"/>
      <w:r w:rsidRPr="005A77ED">
        <w:rPr>
          <w:i/>
        </w:rPr>
        <w:t xml:space="preserve"> of the dust.  </w:t>
      </w:r>
      <w:smartTag w:uri="urn:schemas-microsoft-com:office:smarttags" w:element="place">
        <w:smartTag w:uri="urn:schemas-microsoft-com:office:smarttags" w:element="City">
          <w:r w:rsidRPr="005A77ED">
            <w:t>New York</w:t>
          </w:r>
        </w:smartTag>
        <w:r w:rsidRPr="005A77ED">
          <w:t xml:space="preserve">, </w:t>
        </w:r>
        <w:smartTag w:uri="urn:schemas-microsoft-com:office:smarttags" w:element="State">
          <w:r w:rsidRPr="005A77ED">
            <w:t>NY</w:t>
          </w:r>
        </w:smartTag>
      </w:smartTag>
      <w:r w:rsidRPr="005A77ED">
        <w:t>:  Scholastic.</w:t>
      </w:r>
      <w:r w:rsidRPr="005A77ED">
        <w:rPr>
          <w:i/>
        </w:rPr>
        <w:t xml:space="preserve"> </w:t>
      </w:r>
    </w:p>
    <w:p w:rsidR="005A77ED" w:rsidRPr="005A77ED" w:rsidRDefault="005A77ED" w:rsidP="005A77ED">
      <w:pPr>
        <w:contextualSpacing/>
      </w:pPr>
      <w:r w:rsidRPr="005A77ED">
        <w:t xml:space="preserve">    </w:t>
      </w:r>
    </w:p>
    <w:p w:rsidR="005A77ED" w:rsidRPr="005A77ED" w:rsidRDefault="005A77ED" w:rsidP="005A77ED">
      <w:pPr>
        <w:contextualSpacing/>
      </w:pPr>
      <w:r w:rsidRPr="005A77ED">
        <w:t>***Intermediate literature TBA</w:t>
      </w:r>
    </w:p>
    <w:p w:rsidR="005A77ED" w:rsidRPr="005A77ED" w:rsidRDefault="005A77ED" w:rsidP="005A77ED">
      <w:pPr>
        <w:contextualSpacing/>
      </w:pPr>
    </w:p>
    <w:p w:rsidR="005A77ED" w:rsidRPr="005A77ED" w:rsidRDefault="005A77ED" w:rsidP="005A77ED">
      <w:pPr>
        <w:contextualSpacing/>
        <w:rPr>
          <w:b/>
        </w:rPr>
      </w:pPr>
      <w:r w:rsidRPr="005A77ED">
        <w:rPr>
          <w:b/>
        </w:rPr>
        <w:t>Goals/Objectives:</w:t>
      </w:r>
    </w:p>
    <w:p w:rsidR="005A77ED" w:rsidRPr="005A77ED" w:rsidRDefault="005A77ED" w:rsidP="005A77ED">
      <w:pPr>
        <w:numPr>
          <w:ilvl w:val="0"/>
          <w:numId w:val="1"/>
        </w:numPr>
        <w:contextualSpacing/>
      </w:pPr>
      <w:r w:rsidRPr="005A77ED">
        <w:t>Understand the history and theory of literacy.</w:t>
      </w:r>
    </w:p>
    <w:p w:rsidR="005A77ED" w:rsidRPr="005A77ED" w:rsidRDefault="005A77ED" w:rsidP="005A77ED">
      <w:pPr>
        <w:numPr>
          <w:ilvl w:val="0"/>
          <w:numId w:val="1"/>
        </w:numPr>
        <w:contextualSpacing/>
        <w:rPr>
          <w:lang/>
        </w:rPr>
      </w:pPr>
      <w:r w:rsidRPr="005A77ED">
        <w:rPr>
          <w:lang/>
        </w:rPr>
        <w:t>Understand reading comprehension strategies and methods for assessing and teaching reading comprehension.</w:t>
      </w:r>
    </w:p>
    <w:p w:rsidR="005A77ED" w:rsidRPr="005A77ED" w:rsidRDefault="005A77ED" w:rsidP="005A77ED">
      <w:pPr>
        <w:numPr>
          <w:ilvl w:val="0"/>
          <w:numId w:val="1"/>
        </w:numPr>
        <w:contextualSpacing/>
        <w:rPr>
          <w:lang/>
        </w:rPr>
      </w:pPr>
      <w:r w:rsidRPr="005A77ED">
        <w:rPr>
          <w:lang/>
        </w:rPr>
        <w:t xml:space="preserve">Understand writing processes and methods for assessing and teaching writing composition. </w:t>
      </w:r>
    </w:p>
    <w:p w:rsidR="005A77ED" w:rsidRPr="005A77ED" w:rsidRDefault="005A77ED" w:rsidP="005A77ED">
      <w:pPr>
        <w:numPr>
          <w:ilvl w:val="0"/>
          <w:numId w:val="1"/>
        </w:numPr>
        <w:contextualSpacing/>
        <w:rPr>
          <w:lang/>
        </w:rPr>
      </w:pPr>
      <w:r w:rsidRPr="005A77ED">
        <w:rPr>
          <w:lang/>
        </w:rPr>
        <w:t>Understand content area reading and writing strategies and methods for teaching reading and writing in the content areas.</w:t>
      </w:r>
    </w:p>
    <w:p w:rsidR="005A77ED" w:rsidRPr="005A77ED" w:rsidRDefault="005A77ED" w:rsidP="005A77ED">
      <w:pPr>
        <w:numPr>
          <w:ilvl w:val="0"/>
          <w:numId w:val="1"/>
        </w:numPr>
        <w:contextualSpacing/>
      </w:pPr>
      <w:r w:rsidRPr="005A77ED">
        <w:t>Demonstrate the ability to plan differentiated literacy instruction for intermediate grade students, including students who struggle with reading and writing, students who excel, and students who are English Language Learners.</w:t>
      </w:r>
    </w:p>
    <w:p w:rsidR="005A77ED" w:rsidRPr="005A77ED" w:rsidRDefault="005A77ED" w:rsidP="005A77ED">
      <w:pPr>
        <w:numPr>
          <w:ilvl w:val="0"/>
          <w:numId w:val="1"/>
        </w:numPr>
        <w:contextualSpacing/>
        <w:rPr>
          <w:lang/>
        </w:rPr>
      </w:pPr>
      <w:r w:rsidRPr="005A77ED">
        <w:rPr>
          <w:lang/>
        </w:rPr>
        <w:t>Identify quality intermediate grade literature that represents different literary genres and reflects student diversity.</w:t>
      </w:r>
    </w:p>
    <w:p w:rsidR="005A77ED" w:rsidRPr="005A77ED" w:rsidRDefault="005A77ED" w:rsidP="005A77ED">
      <w:pPr>
        <w:numPr>
          <w:ilvl w:val="0"/>
          <w:numId w:val="1"/>
        </w:numPr>
        <w:contextualSpacing/>
      </w:pPr>
      <w:r w:rsidRPr="005A77ED">
        <w:t>Demonstrate literacy and technology skills appropriate for collaborative and reflective teachers.</w:t>
      </w:r>
    </w:p>
    <w:p w:rsidR="005A77ED" w:rsidRPr="005A77ED" w:rsidRDefault="005A77ED" w:rsidP="005A77ED">
      <w:pPr>
        <w:contextualSpacing/>
      </w:pPr>
    </w:p>
    <w:p w:rsidR="005A77ED" w:rsidRPr="005A77ED" w:rsidRDefault="005A77ED" w:rsidP="005A77ED">
      <w:pPr>
        <w:contextualSpacing/>
        <w:rPr>
          <w:b/>
        </w:rPr>
      </w:pPr>
      <w:r w:rsidRPr="005A77ED">
        <w:rPr>
          <w:b/>
        </w:rPr>
        <w:t>Course Requirements/Expectations:</w:t>
      </w:r>
    </w:p>
    <w:p w:rsidR="005A77ED" w:rsidRPr="005A77ED" w:rsidRDefault="005A77ED" w:rsidP="005A77ED">
      <w:pPr>
        <w:contextualSpacing/>
        <w:rPr>
          <w:b/>
        </w:rPr>
      </w:pPr>
      <w:r w:rsidRPr="005A77ED">
        <w:rPr>
          <w:b/>
        </w:rPr>
        <w:t xml:space="preserve">Attendance:  </w:t>
      </w:r>
    </w:p>
    <w:p w:rsidR="005A77ED" w:rsidRPr="005A77ED" w:rsidRDefault="005A77ED" w:rsidP="005A77ED">
      <w:pPr>
        <w:numPr>
          <w:ilvl w:val="0"/>
          <w:numId w:val="2"/>
        </w:numPr>
        <w:contextualSpacing/>
      </w:pPr>
      <w:r w:rsidRPr="005A77ED">
        <w:t xml:space="preserve">Attend all classes.  </w:t>
      </w:r>
    </w:p>
    <w:p w:rsidR="005A77ED" w:rsidRPr="005A77ED" w:rsidRDefault="005A77ED" w:rsidP="005A77ED">
      <w:pPr>
        <w:numPr>
          <w:ilvl w:val="0"/>
          <w:numId w:val="2"/>
        </w:numPr>
        <w:contextualSpacing/>
      </w:pPr>
      <w:r w:rsidRPr="005A77ED">
        <w:t xml:space="preserve">Arrive on time and stay for the duration of class. </w:t>
      </w:r>
    </w:p>
    <w:p w:rsidR="005A77ED" w:rsidRPr="005A77ED" w:rsidRDefault="005A77ED" w:rsidP="005A77ED">
      <w:pPr>
        <w:numPr>
          <w:ilvl w:val="0"/>
          <w:numId w:val="2"/>
        </w:numPr>
        <w:contextualSpacing/>
      </w:pPr>
      <w:r w:rsidRPr="005A77ED">
        <w:t xml:space="preserve">Tardiness on two or more occasions will be treated as an absence.   </w:t>
      </w:r>
    </w:p>
    <w:p w:rsidR="005A77ED" w:rsidRPr="005A77ED" w:rsidRDefault="005A77ED" w:rsidP="005A77ED">
      <w:pPr>
        <w:numPr>
          <w:ilvl w:val="0"/>
          <w:numId w:val="2"/>
        </w:numPr>
        <w:contextualSpacing/>
      </w:pPr>
      <w:r w:rsidRPr="005A77ED">
        <w:t xml:space="preserve"> More than two absences will have a negative impact on student’s overall grade, which will be reduced by one letter grade (example: from B+ to B).  </w:t>
      </w:r>
    </w:p>
    <w:p w:rsidR="005A77ED" w:rsidRPr="005A77ED" w:rsidRDefault="005A77ED" w:rsidP="005A77ED">
      <w:pPr>
        <w:numPr>
          <w:ilvl w:val="0"/>
          <w:numId w:val="2"/>
        </w:numPr>
        <w:contextualSpacing/>
      </w:pPr>
      <w:r w:rsidRPr="005A77ED">
        <w:t>Four or more absences may result in course failure.</w:t>
      </w:r>
    </w:p>
    <w:p w:rsidR="005A77ED" w:rsidRPr="005A77ED" w:rsidRDefault="005A77ED" w:rsidP="005A77ED">
      <w:pPr>
        <w:contextualSpacing/>
        <w:rPr>
          <w:b/>
        </w:rPr>
      </w:pPr>
      <w:r w:rsidRPr="005A77ED">
        <w:rPr>
          <w:b/>
        </w:rPr>
        <w:t xml:space="preserve">Participation: </w:t>
      </w:r>
    </w:p>
    <w:p w:rsidR="005A77ED" w:rsidRPr="005A77ED" w:rsidRDefault="005A77ED" w:rsidP="005A77ED">
      <w:pPr>
        <w:numPr>
          <w:ilvl w:val="0"/>
          <w:numId w:val="2"/>
        </w:numPr>
        <w:contextualSpacing/>
      </w:pPr>
      <w:r w:rsidRPr="005A77ED">
        <w:t xml:space="preserve">Students should be </w:t>
      </w:r>
      <w:r w:rsidRPr="005A77ED">
        <w:rPr>
          <w:bCs/>
          <w:iCs/>
        </w:rPr>
        <w:t xml:space="preserve">active </w:t>
      </w:r>
      <w:r w:rsidRPr="005A77ED">
        <w:t xml:space="preserve">members of the learning community.  To do so, all students must come to class prepared to pose problems, ask questions and provide feedback on course content.  Students must share thoughts, ideas and experiences related to the course content.  </w:t>
      </w:r>
    </w:p>
    <w:p w:rsidR="005A77ED" w:rsidRPr="005A77ED" w:rsidRDefault="005A77ED" w:rsidP="005A77ED">
      <w:pPr>
        <w:numPr>
          <w:ilvl w:val="0"/>
          <w:numId w:val="2"/>
        </w:numPr>
        <w:contextualSpacing/>
      </w:pPr>
      <w:r w:rsidRPr="005A77ED">
        <w:lastRenderedPageBreak/>
        <w:t>Adhere to College policy prohibiting the use of cellular telephones with text messaging, Internet, video and camera features in classrooms and testing locations in this class.  Failure to abide by the policy may result in college disciplinary action.</w:t>
      </w:r>
    </w:p>
    <w:p w:rsidR="005A77ED" w:rsidRPr="005A77ED" w:rsidRDefault="005A77ED" w:rsidP="005A77ED">
      <w:pPr>
        <w:contextualSpacing/>
        <w:rPr>
          <w:b/>
        </w:rPr>
      </w:pPr>
      <w:r w:rsidRPr="005A77ED">
        <w:rPr>
          <w:b/>
        </w:rPr>
        <w:t>Assignments, Preparation and Grading</w:t>
      </w:r>
    </w:p>
    <w:p w:rsidR="005A77ED" w:rsidRPr="005A77ED" w:rsidRDefault="005A77ED" w:rsidP="005A77ED">
      <w:pPr>
        <w:numPr>
          <w:ilvl w:val="0"/>
          <w:numId w:val="2"/>
        </w:numPr>
        <w:contextualSpacing/>
      </w:pPr>
      <w:r w:rsidRPr="005A77ED">
        <w:t>Complete all readings be</w:t>
      </w:r>
      <w:r w:rsidRPr="005A77ED">
        <w:rPr>
          <w:bCs/>
          <w:iCs/>
        </w:rPr>
        <w:t>fore class each Tuesday.</w:t>
      </w:r>
    </w:p>
    <w:p w:rsidR="005A77ED" w:rsidRPr="005A77ED" w:rsidRDefault="005A77ED" w:rsidP="005A77ED">
      <w:pPr>
        <w:numPr>
          <w:ilvl w:val="0"/>
          <w:numId w:val="2"/>
        </w:numPr>
        <w:contextualSpacing/>
        <w:rPr>
          <w:bCs/>
          <w:iCs/>
        </w:rPr>
      </w:pPr>
      <w:r w:rsidRPr="005A77ED">
        <w:t xml:space="preserve">Submit all assignments </w:t>
      </w:r>
      <w:r w:rsidRPr="005A77ED">
        <w:rPr>
          <w:bCs/>
          <w:iCs/>
        </w:rPr>
        <w:t xml:space="preserve">at the beginning of class on the due date. </w:t>
      </w:r>
    </w:p>
    <w:p w:rsidR="005A77ED" w:rsidRPr="005A77ED" w:rsidRDefault="005A77ED" w:rsidP="005A77ED">
      <w:pPr>
        <w:numPr>
          <w:ilvl w:val="0"/>
          <w:numId w:val="2"/>
        </w:numPr>
        <w:contextualSpacing/>
      </w:pPr>
      <w:r w:rsidRPr="005A77ED">
        <w:t xml:space="preserve">The grading system outlined in The College of Saint Rose Catalog serves as the basis for evaluating all assignments.    </w:t>
      </w:r>
    </w:p>
    <w:p w:rsidR="005A77ED" w:rsidRPr="005A77ED" w:rsidRDefault="005A77ED" w:rsidP="005A77ED">
      <w:pPr>
        <w:numPr>
          <w:ilvl w:val="0"/>
          <w:numId w:val="2"/>
        </w:numPr>
        <w:contextualSpacing/>
      </w:pPr>
      <w:r w:rsidRPr="005A77ED">
        <w:t>All assignments submitted after the start of class are late assignments.</w:t>
      </w:r>
    </w:p>
    <w:p w:rsidR="005A77ED" w:rsidRPr="005A77ED" w:rsidRDefault="005A77ED" w:rsidP="005A77ED">
      <w:pPr>
        <w:numPr>
          <w:ilvl w:val="0"/>
          <w:numId w:val="2"/>
        </w:numPr>
        <w:contextualSpacing/>
      </w:pPr>
      <w:r w:rsidRPr="005A77ED">
        <w:t>A late assignment is reduced one letter grade for each calendar day it is late.</w:t>
      </w:r>
    </w:p>
    <w:p w:rsidR="005A77ED" w:rsidRPr="005A77ED" w:rsidRDefault="005A77ED" w:rsidP="005A77ED">
      <w:pPr>
        <w:numPr>
          <w:ilvl w:val="0"/>
          <w:numId w:val="2"/>
        </w:numPr>
        <w:contextualSpacing/>
      </w:pPr>
      <w:r w:rsidRPr="005A77ED">
        <w:t>An assignment more than seven calendar days late will not be accepted.</w:t>
      </w:r>
    </w:p>
    <w:p w:rsidR="005A77ED" w:rsidRPr="005A77ED" w:rsidRDefault="005A77ED" w:rsidP="005A77ED">
      <w:pPr>
        <w:numPr>
          <w:ilvl w:val="0"/>
          <w:numId w:val="2"/>
        </w:numPr>
        <w:contextualSpacing/>
      </w:pPr>
      <w:r w:rsidRPr="005A77ED">
        <w:t xml:space="preserve">Students who are late or absent should submit assignments on time via e-mail or in my mailbox (#25 </w:t>
      </w:r>
      <w:proofErr w:type="spellStart"/>
      <w:r w:rsidRPr="005A77ED">
        <w:t>Lally</w:t>
      </w:r>
      <w:proofErr w:type="spellEnd"/>
      <w:r w:rsidRPr="005A77ED">
        <w:t xml:space="preserve"> School of Education). </w:t>
      </w:r>
    </w:p>
    <w:p w:rsidR="005A77ED" w:rsidRPr="005A77ED" w:rsidRDefault="005A77ED" w:rsidP="005A77ED">
      <w:pPr>
        <w:numPr>
          <w:ilvl w:val="0"/>
          <w:numId w:val="2"/>
        </w:numPr>
        <w:contextualSpacing/>
      </w:pPr>
      <w:r w:rsidRPr="005A77ED">
        <w:t>Extensions may be granted in extreme situations only.</w:t>
      </w:r>
    </w:p>
    <w:p w:rsidR="005A77ED" w:rsidRPr="005A77ED" w:rsidRDefault="005A77ED" w:rsidP="005A77ED">
      <w:pPr>
        <w:numPr>
          <w:ilvl w:val="0"/>
          <w:numId w:val="2"/>
        </w:numPr>
        <w:contextualSpacing/>
      </w:pPr>
      <w:r w:rsidRPr="005A77ED">
        <w:t xml:space="preserve">All submissions are final. </w:t>
      </w:r>
    </w:p>
    <w:p w:rsidR="005A77ED" w:rsidRPr="005A77ED" w:rsidRDefault="005A77ED" w:rsidP="005A77ED">
      <w:pPr>
        <w:numPr>
          <w:ilvl w:val="0"/>
          <w:numId w:val="2"/>
        </w:numPr>
        <w:contextualSpacing/>
      </w:pPr>
      <w:r w:rsidRPr="005A77ED">
        <w:t xml:space="preserve">All students are welcome to pose </w:t>
      </w:r>
      <w:r w:rsidRPr="005A77ED">
        <w:rPr>
          <w:b/>
          <w:i/>
        </w:rPr>
        <w:t>specific questions</w:t>
      </w:r>
      <w:r w:rsidRPr="005A77ED">
        <w:t xml:space="preserve"> about their work on assignments at least three school/business days prior to a due date.</w:t>
      </w:r>
    </w:p>
    <w:p w:rsidR="005A77ED" w:rsidRPr="005A77ED" w:rsidRDefault="005A77ED" w:rsidP="005A77ED">
      <w:pPr>
        <w:numPr>
          <w:ilvl w:val="0"/>
          <w:numId w:val="2"/>
        </w:numPr>
        <w:contextualSpacing/>
      </w:pPr>
      <w:r w:rsidRPr="005A77ED">
        <w:t xml:space="preserve">The College of Saint Rose expects students to be honest in every aspect of their academic work.  Plagiarism, cheating, academic misconduct, or any other submission of another’s work as one’s own is unacceptable.  Students working in groups are each individually responsible for the academic integrity of the entire group project.  In a situation where the course instructor determines that, more likely than not, a breach of academic integrity has occurred, the incident will be reported according to the Policy on Plagiarism and Academic Integrity.  A full description of this policy is available online through </w:t>
      </w:r>
      <w:hyperlink r:id="rId5" w:history="1">
        <w:r w:rsidRPr="005A77ED">
          <w:rPr>
            <w:rStyle w:val="Hyperlink"/>
          </w:rPr>
          <w:t>www.strose.edu/writingcenter</w:t>
        </w:r>
      </w:hyperlink>
      <w:r w:rsidRPr="005A77ED">
        <w:t xml:space="preserve"> or in The College of Saint Rose Catalog.</w:t>
      </w:r>
    </w:p>
    <w:p w:rsidR="005A77ED" w:rsidRPr="005A77ED" w:rsidRDefault="005A77ED" w:rsidP="005A77ED">
      <w:pPr>
        <w:contextualSpacing/>
        <w:rPr>
          <w:b/>
        </w:rPr>
      </w:pPr>
      <w:r w:rsidRPr="005A77ED">
        <w:rPr>
          <w:b/>
        </w:rPr>
        <w:t>Accommodations</w:t>
      </w:r>
    </w:p>
    <w:p w:rsidR="005A77ED" w:rsidRPr="005A77ED" w:rsidRDefault="005A77ED" w:rsidP="005A77ED">
      <w:pPr>
        <w:numPr>
          <w:ilvl w:val="0"/>
          <w:numId w:val="5"/>
        </w:numPr>
        <w:contextualSpacing/>
        <w:rPr>
          <w:b/>
        </w:rPr>
      </w:pPr>
      <w:r w:rsidRPr="005A77ED">
        <w:rPr>
          <w:lang/>
        </w:rPr>
        <w:t>If you are a student with a documented disability and require academic accommodations, please register with Lynn Cantwell, the Director of Services for Students with Disabilities, located in the Academic Support Center on the 2</w:t>
      </w:r>
      <w:r w:rsidRPr="005A77ED">
        <w:rPr>
          <w:vertAlign w:val="superscript"/>
          <w:lang/>
        </w:rPr>
        <w:t>nd</w:t>
      </w:r>
      <w:r w:rsidRPr="005A77ED">
        <w:rPr>
          <w:lang/>
        </w:rPr>
        <w:t xml:space="preserve"> floor of St. Joseph Hall (518.337.2335) for disability verification and for determination of recommended reasonable academic accommodations. After you have made arrangements with that office, please see me to discuss your accommodations. Please remember that timely notice will help avoid a delay in your receipt of accommodations.</w:t>
      </w:r>
    </w:p>
    <w:p w:rsidR="005A77ED" w:rsidRPr="005A77ED" w:rsidRDefault="005A77ED" w:rsidP="005A77ED">
      <w:pPr>
        <w:contextualSpacing/>
        <w:rPr>
          <w:b/>
        </w:rPr>
      </w:pPr>
      <w:r w:rsidRPr="005A77ED">
        <w:rPr>
          <w:b/>
        </w:rPr>
        <w:t>Evaluation/Grading:</w:t>
      </w:r>
    </w:p>
    <w:p w:rsidR="005A77ED" w:rsidRPr="005A77ED" w:rsidRDefault="005A77ED" w:rsidP="005A77ED">
      <w:pPr>
        <w:numPr>
          <w:ilvl w:val="0"/>
          <w:numId w:val="3"/>
        </w:numPr>
        <w:contextualSpacing/>
        <w:rPr>
          <w:b/>
        </w:rPr>
      </w:pPr>
      <w:r w:rsidRPr="005A77ED">
        <w:rPr>
          <w:b/>
        </w:rPr>
        <w:t>Class Participation 15% (2/16, 3/29, 5/3)</w:t>
      </w:r>
    </w:p>
    <w:p w:rsidR="005A77ED" w:rsidRPr="005A77ED" w:rsidRDefault="005A77ED" w:rsidP="005A77ED">
      <w:pPr>
        <w:numPr>
          <w:ilvl w:val="0"/>
          <w:numId w:val="3"/>
        </w:numPr>
        <w:contextualSpacing/>
        <w:rPr>
          <w:b/>
        </w:rPr>
      </w:pPr>
      <w:r w:rsidRPr="005A77ED">
        <w:rPr>
          <w:b/>
        </w:rPr>
        <w:t>In Class Assessments 25% (ongoing)</w:t>
      </w:r>
    </w:p>
    <w:p w:rsidR="005A77ED" w:rsidRPr="005A77ED" w:rsidRDefault="005A77ED" w:rsidP="005A77ED">
      <w:pPr>
        <w:numPr>
          <w:ilvl w:val="0"/>
          <w:numId w:val="3"/>
        </w:numPr>
        <w:contextualSpacing/>
        <w:rPr>
          <w:b/>
        </w:rPr>
      </w:pPr>
      <w:r w:rsidRPr="005A77ED">
        <w:rPr>
          <w:b/>
        </w:rPr>
        <w:t>Author Study 30% (an ongoing assignment—concludes on or before 4/19)</w:t>
      </w:r>
    </w:p>
    <w:p w:rsidR="005A77ED" w:rsidRPr="005A77ED" w:rsidRDefault="005A77ED" w:rsidP="005A77ED">
      <w:pPr>
        <w:numPr>
          <w:ilvl w:val="0"/>
          <w:numId w:val="3"/>
        </w:numPr>
        <w:contextualSpacing/>
        <w:rPr>
          <w:b/>
        </w:rPr>
      </w:pPr>
      <w:r w:rsidRPr="005A77ED">
        <w:rPr>
          <w:b/>
        </w:rPr>
        <w:t>Field Assignment 30% (5/1)</w:t>
      </w:r>
    </w:p>
    <w:p w:rsidR="005A77ED" w:rsidRPr="005A77ED" w:rsidRDefault="005A77ED" w:rsidP="005A77ED">
      <w:pPr>
        <w:numPr>
          <w:ilvl w:val="0"/>
          <w:numId w:val="4"/>
        </w:numPr>
        <w:contextualSpacing/>
        <w:rPr>
          <w:b/>
          <w:bCs/>
        </w:rPr>
      </w:pPr>
      <w:r w:rsidRPr="005A77ED">
        <w:rPr>
          <w:b/>
        </w:rPr>
        <w:t xml:space="preserve">Identification of school, classroom/grade level, host teacher (Due on or before 2/16) </w:t>
      </w:r>
      <w:r w:rsidRPr="005A77ED">
        <w:rPr>
          <w:b/>
          <w:i/>
          <w:iCs/>
        </w:rPr>
        <w:t xml:space="preserve"> </w:t>
      </w:r>
    </w:p>
    <w:p w:rsidR="005A77ED" w:rsidRPr="005A77ED" w:rsidRDefault="005A77ED" w:rsidP="005A77ED">
      <w:pPr>
        <w:numPr>
          <w:ilvl w:val="0"/>
          <w:numId w:val="4"/>
        </w:numPr>
        <w:contextualSpacing/>
        <w:rPr>
          <w:bCs/>
        </w:rPr>
      </w:pPr>
      <w:r w:rsidRPr="005A77ED">
        <w:rPr>
          <w:b/>
        </w:rPr>
        <w:t xml:space="preserve">Time Sheets &amp; Host Teacher Evaluations*** (5/1)   </w:t>
      </w:r>
      <w:r w:rsidRPr="005A77ED">
        <w:rPr>
          <w:bCs/>
        </w:rPr>
        <w:t xml:space="preserve">These forms, student guidebooks and   information related to field experience, certification exams, fingerprinting, etc. are available </w:t>
      </w:r>
      <w:r w:rsidRPr="005A77ED">
        <w:rPr>
          <w:bCs/>
        </w:rPr>
        <w:lastRenderedPageBreak/>
        <w:t xml:space="preserve">online at </w:t>
      </w:r>
      <w:hyperlink r:id="rId6" w:history="1">
        <w:r w:rsidRPr="005A77ED">
          <w:rPr>
            <w:rStyle w:val="Hyperlink"/>
            <w:b/>
            <w:bCs/>
          </w:rPr>
          <w:t>http://www.strose.edu/academics/schoolofeducation/fieldplacementandadvisement</w:t>
        </w:r>
      </w:hyperlink>
    </w:p>
    <w:p w:rsidR="005A77ED" w:rsidRPr="005A77ED" w:rsidRDefault="005A77ED" w:rsidP="005A77ED">
      <w:pPr>
        <w:contextualSpacing/>
        <w:rPr>
          <w:bCs/>
        </w:rPr>
      </w:pPr>
      <w:r w:rsidRPr="005A77ED">
        <w:rPr>
          <w:b/>
          <w:bCs/>
        </w:rPr>
        <w:t>***</w:t>
      </w:r>
      <w:r w:rsidRPr="005A77ED">
        <w:rPr>
          <w:bCs/>
        </w:rPr>
        <w:t>All students must submit Time Sheets &amp; Host Teacher Evaluation forms directly to me.  F</w:t>
      </w:r>
      <w:r w:rsidRPr="005A77ED">
        <w:t xml:space="preserve">ailure to submit paperwork to me will result in a grade of incomplete (I).  </w:t>
      </w:r>
      <w:r w:rsidRPr="005A77ED">
        <w:rPr>
          <w:bCs/>
        </w:rPr>
        <w:t xml:space="preserve">If you have your professors’ permission to use one field placement for two CSR classes, you must submit a copy of both forms to each professor.  Host teachers who prefer to mail the evaluations should send them directly to me.         </w:t>
      </w:r>
    </w:p>
    <w:p w:rsidR="005A77ED" w:rsidRPr="005A77ED" w:rsidRDefault="005A77ED" w:rsidP="005A77ED">
      <w:pPr>
        <w:contextualSpacing/>
        <w:rPr>
          <w:b/>
          <w:bCs/>
        </w:rPr>
      </w:pPr>
    </w:p>
    <w:p w:rsidR="005A77ED" w:rsidRPr="005A77ED" w:rsidRDefault="005A77ED" w:rsidP="005A77ED">
      <w:pPr>
        <w:contextualSpacing/>
        <w:rPr>
          <w:b/>
          <w:bCs/>
        </w:rPr>
      </w:pPr>
      <w:r w:rsidRPr="005A77ED">
        <w:rPr>
          <w:b/>
          <w:bCs/>
        </w:rPr>
        <w:t>Specifications for Written Work</w:t>
      </w:r>
    </w:p>
    <w:p w:rsidR="005A77ED" w:rsidRPr="005A77ED" w:rsidRDefault="005A77ED" w:rsidP="005A77ED">
      <w:pPr>
        <w:contextualSpacing/>
        <w:rPr>
          <w:bCs/>
        </w:rPr>
      </w:pPr>
      <w:r w:rsidRPr="005A77ED">
        <w:t xml:space="preserve">Type all work (except in class work) using Times New Roman, 12 pt. Font, 8½ x 11 inch paper and standard margins.  </w:t>
      </w:r>
      <w:r w:rsidRPr="005A77ED">
        <w:rPr>
          <w:bCs/>
        </w:rPr>
        <w:t>All citations (in text and references) should be in APA format 6</w:t>
      </w:r>
      <w:r w:rsidRPr="005A77ED">
        <w:rPr>
          <w:bCs/>
          <w:vertAlign w:val="superscript"/>
        </w:rPr>
        <w:t>th</w:t>
      </w:r>
      <w:r w:rsidRPr="005A77ED">
        <w:rPr>
          <w:bCs/>
        </w:rPr>
        <w:t xml:space="preserve"> edition.  Consult the Writing Center </w:t>
      </w:r>
      <w:proofErr w:type="gramStart"/>
      <w:r w:rsidRPr="005A77ED">
        <w:rPr>
          <w:bCs/>
        </w:rPr>
        <w:t xml:space="preserve">( </w:t>
      </w:r>
      <w:proofErr w:type="gramEnd"/>
      <w:r w:rsidRPr="005A77ED">
        <w:fldChar w:fldCharType="begin"/>
      </w:r>
      <w:r w:rsidRPr="005A77ED">
        <w:instrText xml:space="preserve"> HYPERLINK "http://www.strose.edu/writingcenter" </w:instrText>
      </w:r>
      <w:r w:rsidRPr="005A77ED">
        <w:fldChar w:fldCharType="separate"/>
      </w:r>
      <w:r w:rsidRPr="005A77ED">
        <w:rPr>
          <w:rStyle w:val="Hyperlink"/>
        </w:rPr>
        <w:t>www.strose.edu/writingcenter</w:t>
      </w:r>
      <w:r w:rsidRPr="005A77ED">
        <w:fldChar w:fldCharType="end"/>
      </w:r>
      <w:r w:rsidRPr="005A77ED">
        <w:t xml:space="preserve"> )</w:t>
      </w:r>
      <w:r w:rsidRPr="005A77ED">
        <w:rPr>
          <w:bCs/>
        </w:rPr>
        <w:t xml:space="preserve">for handouts and resources on APA format. </w:t>
      </w:r>
    </w:p>
    <w:p w:rsidR="005A77ED" w:rsidRPr="005A77ED" w:rsidRDefault="005A77ED" w:rsidP="005A77ED">
      <w:pPr>
        <w:contextualSpacing/>
        <w:rPr>
          <w:bCs/>
        </w:rPr>
      </w:pPr>
    </w:p>
    <w:p w:rsidR="005A77ED" w:rsidRPr="005A77ED" w:rsidRDefault="005A77ED" w:rsidP="005A77ED">
      <w:pPr>
        <w:contextualSpacing/>
        <w:rPr>
          <w:b/>
        </w:rPr>
      </w:pPr>
      <w:proofErr w:type="gramStart"/>
      <w:r w:rsidRPr="005A77ED">
        <w:rPr>
          <w:b/>
        </w:rPr>
        <w:t>Schedule  (</w:t>
      </w:r>
      <w:proofErr w:type="gramEnd"/>
      <w:r w:rsidRPr="005A77ED">
        <w:rPr>
          <w:b/>
        </w:rPr>
        <w:t>schedule is subject to change)</w:t>
      </w:r>
    </w:p>
    <w:p w:rsidR="005A77ED" w:rsidRPr="005A77ED" w:rsidRDefault="005A77ED" w:rsidP="005A77ED">
      <w:pPr>
        <w:contextualSpacing/>
        <w:rPr>
          <w:b/>
        </w:rPr>
      </w:pPr>
      <w:r w:rsidRPr="005A77ED">
        <w:rPr>
          <w:b/>
        </w:rPr>
        <w:t xml:space="preserve">1.  1/17-1/19  </w:t>
      </w:r>
    </w:p>
    <w:p w:rsidR="005A77ED" w:rsidRPr="005A77ED" w:rsidRDefault="005A77ED" w:rsidP="005A77ED">
      <w:pPr>
        <w:contextualSpacing/>
        <w:rPr>
          <w:b/>
        </w:rPr>
      </w:pPr>
      <w:r w:rsidRPr="005A77ED">
        <w:rPr>
          <w:b/>
        </w:rPr>
        <w:t xml:space="preserve">     Reading:</w:t>
      </w:r>
      <w:r w:rsidRPr="005A77ED">
        <w:t xml:space="preserve"> </w:t>
      </w:r>
      <w:r w:rsidRPr="005A77ED">
        <w:tab/>
      </w:r>
      <w:proofErr w:type="spellStart"/>
      <w:r w:rsidRPr="005A77ED">
        <w:t>Ruddell</w:t>
      </w:r>
      <w:proofErr w:type="spellEnd"/>
      <w:r w:rsidRPr="005A77ED">
        <w:t xml:space="preserve"> Chapter 1 and Blackboard Materials</w:t>
      </w:r>
    </w:p>
    <w:p w:rsidR="005A77ED" w:rsidRPr="005A77ED" w:rsidRDefault="005A77ED" w:rsidP="005A77ED">
      <w:pPr>
        <w:contextualSpacing/>
        <w:rPr>
          <w:b/>
        </w:rPr>
      </w:pPr>
    </w:p>
    <w:p w:rsidR="005A77ED" w:rsidRPr="005A77ED" w:rsidRDefault="005A77ED" w:rsidP="005A77ED">
      <w:pPr>
        <w:contextualSpacing/>
        <w:rPr>
          <w:b/>
        </w:rPr>
      </w:pPr>
    </w:p>
    <w:p w:rsidR="005A77ED" w:rsidRPr="005A77ED" w:rsidRDefault="005A77ED" w:rsidP="005A77ED">
      <w:pPr>
        <w:contextualSpacing/>
        <w:rPr>
          <w:b/>
        </w:rPr>
      </w:pPr>
      <w:r w:rsidRPr="005A77ED">
        <w:rPr>
          <w:b/>
        </w:rPr>
        <w:t>2.  1/24-1/26</w:t>
      </w:r>
    </w:p>
    <w:p w:rsidR="005A77ED" w:rsidRPr="005A77ED" w:rsidRDefault="005A77ED" w:rsidP="005A77ED">
      <w:pPr>
        <w:contextualSpacing/>
      </w:pPr>
      <w:r w:rsidRPr="005A77ED">
        <w:rPr>
          <w:b/>
        </w:rPr>
        <w:t xml:space="preserve">     Reading:</w:t>
      </w:r>
      <w:r w:rsidRPr="005A77ED">
        <w:t xml:space="preserve"> </w:t>
      </w:r>
      <w:r w:rsidRPr="005A77ED">
        <w:tab/>
      </w:r>
      <w:proofErr w:type="spellStart"/>
      <w:r w:rsidRPr="005A77ED">
        <w:t>Ruddell</w:t>
      </w:r>
      <w:proofErr w:type="spellEnd"/>
      <w:r w:rsidRPr="005A77ED">
        <w:t xml:space="preserve"> Chapter 2 and Blackboard Materials</w:t>
      </w:r>
    </w:p>
    <w:p w:rsidR="005A77ED" w:rsidRPr="005A77ED" w:rsidRDefault="005A77ED" w:rsidP="005A77ED">
      <w:pPr>
        <w:contextualSpacing/>
        <w:rPr>
          <w:b/>
        </w:rPr>
      </w:pPr>
      <w:r w:rsidRPr="005A77ED">
        <w:rPr>
          <w:b/>
        </w:rPr>
        <w:t xml:space="preserve">     </w:t>
      </w:r>
    </w:p>
    <w:p w:rsidR="005A77ED" w:rsidRPr="005A77ED" w:rsidRDefault="005A77ED" w:rsidP="005A77ED">
      <w:pPr>
        <w:contextualSpacing/>
        <w:rPr>
          <w:b/>
        </w:rPr>
      </w:pPr>
      <w:r w:rsidRPr="005A77ED">
        <w:rPr>
          <w:b/>
        </w:rPr>
        <w:t>3.  1/31 Class Online through Blackboard (not in real time)</w:t>
      </w:r>
    </w:p>
    <w:p w:rsidR="005A77ED" w:rsidRPr="005A77ED" w:rsidRDefault="005A77ED" w:rsidP="005A77ED">
      <w:pPr>
        <w:contextualSpacing/>
        <w:rPr>
          <w:b/>
        </w:rPr>
      </w:pPr>
      <w:r w:rsidRPr="005A77ED">
        <w:rPr>
          <w:b/>
        </w:rPr>
        <w:t xml:space="preserve">      2/2</w:t>
      </w:r>
    </w:p>
    <w:p w:rsidR="005A77ED" w:rsidRPr="005A77ED" w:rsidRDefault="005A77ED" w:rsidP="005A77ED">
      <w:pPr>
        <w:contextualSpacing/>
        <w:rPr>
          <w:b/>
        </w:rPr>
      </w:pPr>
      <w:r w:rsidRPr="005A77ED">
        <w:rPr>
          <w:b/>
        </w:rPr>
        <w:t xml:space="preserve">     Reading:</w:t>
      </w:r>
      <w:r w:rsidRPr="005A77ED">
        <w:t xml:space="preserve"> </w:t>
      </w:r>
      <w:r w:rsidRPr="005A77ED">
        <w:tab/>
      </w:r>
      <w:proofErr w:type="spellStart"/>
      <w:r w:rsidRPr="005A77ED">
        <w:t>Ruddell</w:t>
      </w:r>
      <w:proofErr w:type="spellEnd"/>
      <w:r w:rsidRPr="005A77ED">
        <w:t xml:space="preserve"> Chapter 10, 11 and Blackboard Materials</w:t>
      </w:r>
    </w:p>
    <w:p w:rsidR="005A77ED" w:rsidRPr="005A77ED" w:rsidRDefault="005A77ED" w:rsidP="005A77ED">
      <w:pPr>
        <w:contextualSpacing/>
        <w:rPr>
          <w:b/>
        </w:rPr>
      </w:pPr>
      <w:r w:rsidRPr="005A77ED">
        <w:rPr>
          <w:b/>
        </w:rPr>
        <w:t>4.  2/7-2/9</w:t>
      </w:r>
    </w:p>
    <w:p w:rsidR="005A77ED" w:rsidRPr="005A77ED" w:rsidRDefault="005A77ED" w:rsidP="005A77ED">
      <w:pPr>
        <w:contextualSpacing/>
      </w:pPr>
      <w:r w:rsidRPr="005A77ED">
        <w:rPr>
          <w:b/>
        </w:rPr>
        <w:t>Reading:</w:t>
      </w:r>
      <w:r w:rsidRPr="005A77ED">
        <w:t xml:space="preserve"> </w:t>
      </w:r>
      <w:r w:rsidRPr="005A77ED">
        <w:tab/>
      </w:r>
      <w:proofErr w:type="spellStart"/>
      <w:r w:rsidRPr="005A77ED">
        <w:t>Ruddell</w:t>
      </w:r>
      <w:proofErr w:type="spellEnd"/>
      <w:r w:rsidRPr="005A77ED">
        <w:t xml:space="preserve"> Chapters 12 &amp; 7</w:t>
      </w:r>
      <w:proofErr w:type="gramStart"/>
      <w:r w:rsidRPr="005A77ED">
        <w:t>( pgs</w:t>
      </w:r>
      <w:proofErr w:type="gramEnd"/>
      <w:r w:rsidRPr="005A77ED">
        <w:t>. 193-198 ) and Blackboard Materials</w:t>
      </w:r>
    </w:p>
    <w:p w:rsidR="005A77ED" w:rsidRPr="005A77ED" w:rsidRDefault="005A77ED" w:rsidP="005A77ED">
      <w:pPr>
        <w:contextualSpacing/>
        <w:rPr>
          <w:b/>
        </w:rPr>
      </w:pPr>
      <w:r w:rsidRPr="005A77ED">
        <w:rPr>
          <w:b/>
        </w:rPr>
        <w:t xml:space="preserve">          </w:t>
      </w:r>
    </w:p>
    <w:p w:rsidR="005A77ED" w:rsidRPr="005A77ED" w:rsidRDefault="005A77ED" w:rsidP="005A77ED">
      <w:pPr>
        <w:contextualSpacing/>
        <w:rPr>
          <w:b/>
        </w:rPr>
      </w:pPr>
      <w:r w:rsidRPr="005A77ED">
        <w:rPr>
          <w:b/>
        </w:rPr>
        <w:t xml:space="preserve">               </w:t>
      </w:r>
    </w:p>
    <w:p w:rsidR="005A77ED" w:rsidRPr="005A77ED" w:rsidRDefault="005A77ED" w:rsidP="005A77ED">
      <w:pPr>
        <w:contextualSpacing/>
        <w:rPr>
          <w:b/>
        </w:rPr>
      </w:pPr>
      <w:r w:rsidRPr="005A77ED">
        <w:rPr>
          <w:b/>
        </w:rPr>
        <w:t>5.  2/14 Class Online through Blackboard (not in real time)</w:t>
      </w:r>
    </w:p>
    <w:p w:rsidR="005A77ED" w:rsidRPr="005A77ED" w:rsidRDefault="005A77ED" w:rsidP="005A77ED">
      <w:pPr>
        <w:contextualSpacing/>
        <w:rPr>
          <w:b/>
        </w:rPr>
      </w:pPr>
      <w:r w:rsidRPr="005A77ED">
        <w:rPr>
          <w:b/>
        </w:rPr>
        <w:t>2/16</w:t>
      </w:r>
    </w:p>
    <w:p w:rsidR="005A77ED" w:rsidRPr="005A77ED" w:rsidRDefault="005A77ED" w:rsidP="005A77ED">
      <w:pPr>
        <w:contextualSpacing/>
      </w:pPr>
      <w:r w:rsidRPr="005A77ED">
        <w:rPr>
          <w:b/>
        </w:rPr>
        <w:t>Reading:</w:t>
      </w:r>
      <w:r w:rsidRPr="005A77ED">
        <w:t xml:space="preserve"> </w:t>
      </w:r>
      <w:r w:rsidRPr="005A77ED">
        <w:tab/>
      </w:r>
      <w:proofErr w:type="spellStart"/>
      <w:r w:rsidRPr="005A77ED">
        <w:t>Ruddell</w:t>
      </w:r>
      <w:proofErr w:type="spellEnd"/>
      <w:r w:rsidRPr="005A77ED">
        <w:t xml:space="preserve"> Chapters 12 &amp; 7</w:t>
      </w:r>
      <w:proofErr w:type="gramStart"/>
      <w:r w:rsidRPr="005A77ED">
        <w:t>( pgs</w:t>
      </w:r>
      <w:proofErr w:type="gramEnd"/>
      <w:r w:rsidRPr="005A77ED">
        <w:t>. 193-198 ) and Blackboard Materials</w:t>
      </w:r>
    </w:p>
    <w:p w:rsidR="005A77ED" w:rsidRPr="005A77ED" w:rsidRDefault="005A77ED" w:rsidP="005A77ED">
      <w:pPr>
        <w:contextualSpacing/>
        <w:rPr>
          <w:b/>
        </w:rPr>
      </w:pPr>
    </w:p>
    <w:p w:rsidR="005A77ED" w:rsidRPr="005A77ED" w:rsidRDefault="005A77ED" w:rsidP="005A77ED">
      <w:pPr>
        <w:contextualSpacing/>
      </w:pPr>
      <w:r w:rsidRPr="005A77ED">
        <w:rPr>
          <w:b/>
        </w:rPr>
        <w:t>6.</w:t>
      </w:r>
      <w:r w:rsidRPr="005A77ED">
        <w:t xml:space="preserve">  </w:t>
      </w:r>
      <w:r w:rsidRPr="005A77ED">
        <w:rPr>
          <w:b/>
        </w:rPr>
        <w:t>2/21- 2/23</w:t>
      </w:r>
    </w:p>
    <w:p w:rsidR="005A77ED" w:rsidRPr="005A77ED" w:rsidRDefault="005A77ED" w:rsidP="005A77ED">
      <w:pPr>
        <w:contextualSpacing/>
        <w:rPr>
          <w:b/>
        </w:rPr>
      </w:pPr>
      <w:r w:rsidRPr="005A77ED">
        <w:t xml:space="preserve">     </w:t>
      </w:r>
      <w:r w:rsidRPr="005A77ED">
        <w:rPr>
          <w:b/>
        </w:rPr>
        <w:t xml:space="preserve">Reading:  </w:t>
      </w:r>
      <w:r w:rsidRPr="005A77ED">
        <w:rPr>
          <w:b/>
        </w:rPr>
        <w:tab/>
      </w:r>
      <w:proofErr w:type="spellStart"/>
      <w:r w:rsidRPr="005A77ED">
        <w:t>Ruddell</w:t>
      </w:r>
      <w:proofErr w:type="spellEnd"/>
      <w:r w:rsidRPr="005A77ED">
        <w:t xml:space="preserve"> Chapter 5 and Blackboard Materials</w:t>
      </w:r>
    </w:p>
    <w:p w:rsidR="005A77ED" w:rsidRPr="005A77ED" w:rsidRDefault="005A77ED" w:rsidP="005A77ED">
      <w:pPr>
        <w:contextualSpacing/>
        <w:rPr>
          <w:b/>
        </w:rPr>
      </w:pPr>
      <w:r w:rsidRPr="005A77ED">
        <w:t xml:space="preserve">     </w:t>
      </w:r>
      <w:r w:rsidRPr="005A77ED">
        <w:tab/>
      </w:r>
      <w:r w:rsidRPr="005A77ED">
        <w:rPr>
          <w:b/>
        </w:rPr>
        <w:t xml:space="preserve"> </w:t>
      </w:r>
    </w:p>
    <w:p w:rsidR="005A77ED" w:rsidRPr="005A77ED" w:rsidRDefault="005A77ED" w:rsidP="005A77ED">
      <w:pPr>
        <w:contextualSpacing/>
        <w:rPr>
          <w:b/>
        </w:rPr>
      </w:pPr>
      <w:r w:rsidRPr="005A77ED">
        <w:rPr>
          <w:b/>
        </w:rPr>
        <w:t>7.  2/28- 3/1</w:t>
      </w:r>
    </w:p>
    <w:p w:rsidR="005A77ED" w:rsidRPr="005A77ED" w:rsidRDefault="005A77ED" w:rsidP="005A77ED">
      <w:pPr>
        <w:contextualSpacing/>
        <w:rPr>
          <w:b/>
        </w:rPr>
      </w:pPr>
      <w:r w:rsidRPr="005A77ED">
        <w:rPr>
          <w:b/>
        </w:rPr>
        <w:t xml:space="preserve">Reading:  </w:t>
      </w:r>
      <w:r w:rsidRPr="005A77ED">
        <w:rPr>
          <w:b/>
        </w:rPr>
        <w:tab/>
      </w:r>
      <w:proofErr w:type="spellStart"/>
      <w:r w:rsidRPr="005A77ED">
        <w:t>Ruddell</w:t>
      </w:r>
      <w:proofErr w:type="spellEnd"/>
      <w:r w:rsidRPr="005A77ED">
        <w:t xml:space="preserve"> Chapter 5 and Blackboard Materials</w:t>
      </w:r>
    </w:p>
    <w:p w:rsidR="005A77ED" w:rsidRPr="005A77ED" w:rsidRDefault="005A77ED" w:rsidP="005A77ED">
      <w:pPr>
        <w:contextualSpacing/>
        <w:rPr>
          <w:b/>
        </w:rPr>
      </w:pPr>
    </w:p>
    <w:p w:rsidR="005A77ED" w:rsidRPr="005A77ED" w:rsidRDefault="005A77ED" w:rsidP="005A77ED">
      <w:pPr>
        <w:contextualSpacing/>
        <w:rPr>
          <w:b/>
        </w:rPr>
      </w:pPr>
      <w:r w:rsidRPr="005A77ED">
        <w:rPr>
          <w:b/>
        </w:rPr>
        <w:t xml:space="preserve">8.  3/6- 3/8 NO </w:t>
      </w:r>
      <w:proofErr w:type="gramStart"/>
      <w:r w:rsidRPr="005A77ED">
        <w:rPr>
          <w:b/>
        </w:rPr>
        <w:t>CLASS  SPRING</w:t>
      </w:r>
      <w:proofErr w:type="gramEnd"/>
      <w:r w:rsidRPr="005A77ED">
        <w:rPr>
          <w:b/>
        </w:rPr>
        <w:t xml:space="preserve"> BREAK</w:t>
      </w:r>
    </w:p>
    <w:p w:rsidR="005A77ED" w:rsidRPr="005A77ED" w:rsidRDefault="005A77ED" w:rsidP="005A77ED">
      <w:pPr>
        <w:contextualSpacing/>
        <w:rPr>
          <w:b/>
        </w:rPr>
      </w:pPr>
    </w:p>
    <w:p w:rsidR="005A77ED" w:rsidRPr="005A77ED" w:rsidRDefault="005A77ED" w:rsidP="005A77ED">
      <w:pPr>
        <w:contextualSpacing/>
        <w:rPr>
          <w:b/>
        </w:rPr>
      </w:pPr>
      <w:r w:rsidRPr="005A77ED">
        <w:rPr>
          <w:b/>
        </w:rPr>
        <w:t>9.  3/13-3/15</w:t>
      </w:r>
    </w:p>
    <w:p w:rsidR="005A77ED" w:rsidRPr="005A77ED" w:rsidRDefault="005A77ED" w:rsidP="005A77ED">
      <w:pPr>
        <w:contextualSpacing/>
      </w:pPr>
      <w:r w:rsidRPr="005A77ED">
        <w:rPr>
          <w:b/>
        </w:rPr>
        <w:t xml:space="preserve">     Reading:  </w:t>
      </w:r>
      <w:r w:rsidRPr="005A77ED">
        <w:rPr>
          <w:b/>
        </w:rPr>
        <w:tab/>
      </w:r>
      <w:proofErr w:type="spellStart"/>
      <w:r w:rsidRPr="005A77ED">
        <w:t>Ruddell</w:t>
      </w:r>
      <w:proofErr w:type="spellEnd"/>
      <w:r w:rsidRPr="005A77ED">
        <w:t xml:space="preserve"> Chapter 7 and Blackboard Materials</w:t>
      </w:r>
    </w:p>
    <w:p w:rsidR="005A77ED" w:rsidRPr="005A77ED" w:rsidRDefault="005A77ED" w:rsidP="005A77ED">
      <w:pPr>
        <w:contextualSpacing/>
        <w:rPr>
          <w:i/>
        </w:rPr>
      </w:pPr>
      <w:r w:rsidRPr="005A77ED">
        <w:rPr>
          <w:b/>
        </w:rPr>
        <w:t xml:space="preserve">                          </w:t>
      </w:r>
      <w:r w:rsidRPr="005A77ED">
        <w:rPr>
          <w:i/>
        </w:rPr>
        <w:t xml:space="preserve">Out of the </w:t>
      </w:r>
      <w:proofErr w:type="gramStart"/>
      <w:r w:rsidRPr="005A77ED">
        <w:rPr>
          <w:i/>
        </w:rPr>
        <w:t xml:space="preserve">Dust  </w:t>
      </w:r>
      <w:r w:rsidRPr="005A77ED">
        <w:t>(</w:t>
      </w:r>
      <w:proofErr w:type="gramEnd"/>
      <w:r w:rsidRPr="005A77ED">
        <w:t>3/15)</w:t>
      </w:r>
      <w:r w:rsidRPr="005A77ED">
        <w:rPr>
          <w:i/>
        </w:rPr>
        <w:t xml:space="preserve"> </w:t>
      </w:r>
    </w:p>
    <w:p w:rsidR="005A77ED" w:rsidRPr="005A77ED" w:rsidRDefault="005A77ED" w:rsidP="005A77ED">
      <w:pPr>
        <w:contextualSpacing/>
        <w:rPr>
          <w:b/>
        </w:rPr>
      </w:pPr>
      <w:r w:rsidRPr="005A77ED">
        <w:rPr>
          <w:b/>
          <w:i/>
        </w:rPr>
        <w:lastRenderedPageBreak/>
        <w:t xml:space="preserve">    </w:t>
      </w:r>
    </w:p>
    <w:p w:rsidR="005A77ED" w:rsidRPr="005A77ED" w:rsidRDefault="005A77ED" w:rsidP="005A77ED">
      <w:pPr>
        <w:contextualSpacing/>
        <w:rPr>
          <w:b/>
        </w:rPr>
      </w:pPr>
      <w:r w:rsidRPr="005A77ED">
        <w:rPr>
          <w:b/>
        </w:rPr>
        <w:t>10.  3/20 NO CLASS- ADVISEMENT DAY</w:t>
      </w:r>
    </w:p>
    <w:p w:rsidR="005A77ED" w:rsidRPr="005A77ED" w:rsidRDefault="005A77ED" w:rsidP="005A77ED">
      <w:pPr>
        <w:contextualSpacing/>
        <w:rPr>
          <w:b/>
        </w:rPr>
      </w:pPr>
      <w:r w:rsidRPr="005A77ED">
        <w:rPr>
          <w:b/>
        </w:rPr>
        <w:t xml:space="preserve">        3/22  </w:t>
      </w:r>
    </w:p>
    <w:p w:rsidR="005A77ED" w:rsidRPr="005A77ED" w:rsidRDefault="005A77ED" w:rsidP="005A77ED">
      <w:pPr>
        <w:contextualSpacing/>
      </w:pPr>
      <w:r w:rsidRPr="005A77ED">
        <w:rPr>
          <w:b/>
        </w:rPr>
        <w:t xml:space="preserve">    Reading:  </w:t>
      </w:r>
      <w:r w:rsidRPr="005A77ED">
        <w:rPr>
          <w:b/>
        </w:rPr>
        <w:tab/>
      </w:r>
      <w:proofErr w:type="spellStart"/>
      <w:r w:rsidRPr="005A77ED">
        <w:t>Ruddell</w:t>
      </w:r>
      <w:proofErr w:type="spellEnd"/>
      <w:r w:rsidRPr="005A77ED">
        <w:t xml:space="preserve"> Chapter 7 and Blackboard Materials</w:t>
      </w:r>
    </w:p>
    <w:p w:rsidR="005A77ED" w:rsidRPr="005A77ED" w:rsidRDefault="005A77ED" w:rsidP="005A77ED">
      <w:pPr>
        <w:contextualSpacing/>
      </w:pPr>
      <w:r w:rsidRPr="005A77ED">
        <w:rPr>
          <w:b/>
        </w:rPr>
        <w:t xml:space="preserve">                        </w:t>
      </w:r>
      <w:r w:rsidRPr="005A77ED">
        <w:t xml:space="preserve">  </w:t>
      </w:r>
    </w:p>
    <w:p w:rsidR="005A77ED" w:rsidRPr="005A77ED" w:rsidRDefault="005A77ED" w:rsidP="005A77ED">
      <w:pPr>
        <w:contextualSpacing/>
        <w:rPr>
          <w:b/>
        </w:rPr>
      </w:pPr>
      <w:r w:rsidRPr="005A77ED">
        <w:rPr>
          <w:b/>
        </w:rPr>
        <w:t>11.  3/27-3/29</w:t>
      </w:r>
    </w:p>
    <w:p w:rsidR="005A77ED" w:rsidRPr="005A77ED" w:rsidRDefault="005A77ED" w:rsidP="005A77ED">
      <w:pPr>
        <w:contextualSpacing/>
      </w:pPr>
      <w:r w:rsidRPr="005A77ED">
        <w:rPr>
          <w:b/>
        </w:rPr>
        <w:t xml:space="preserve">   Reading:  </w:t>
      </w:r>
      <w:r w:rsidRPr="005A77ED">
        <w:rPr>
          <w:b/>
        </w:rPr>
        <w:tab/>
      </w:r>
      <w:proofErr w:type="spellStart"/>
      <w:r w:rsidRPr="005A77ED">
        <w:t>Ruddell</w:t>
      </w:r>
      <w:proofErr w:type="spellEnd"/>
      <w:r w:rsidRPr="005A77ED">
        <w:t xml:space="preserve"> Chapter 7 and Blackboard Materials</w:t>
      </w:r>
    </w:p>
    <w:p w:rsidR="005A77ED" w:rsidRPr="005A77ED" w:rsidRDefault="005A77ED" w:rsidP="005A77ED">
      <w:pPr>
        <w:contextualSpacing/>
      </w:pPr>
      <w:r w:rsidRPr="005A77ED">
        <w:rPr>
          <w:b/>
        </w:rPr>
        <w:t xml:space="preserve">                          Self Selected Intermediate Fiction for Literature Circle (3/29)             </w:t>
      </w:r>
    </w:p>
    <w:p w:rsidR="005A77ED" w:rsidRPr="005A77ED" w:rsidRDefault="005A77ED" w:rsidP="005A77ED">
      <w:pPr>
        <w:contextualSpacing/>
        <w:rPr>
          <w:b/>
        </w:rPr>
      </w:pPr>
      <w:r w:rsidRPr="005A77ED">
        <w:rPr>
          <w:b/>
        </w:rPr>
        <w:t xml:space="preserve">    </w:t>
      </w:r>
    </w:p>
    <w:p w:rsidR="005A77ED" w:rsidRPr="005A77ED" w:rsidRDefault="005A77ED" w:rsidP="005A77ED">
      <w:pPr>
        <w:contextualSpacing/>
        <w:rPr>
          <w:b/>
        </w:rPr>
      </w:pPr>
      <w:r w:rsidRPr="005A77ED">
        <w:rPr>
          <w:b/>
        </w:rPr>
        <w:t xml:space="preserve">12.  4/3-4/5  </w:t>
      </w:r>
    </w:p>
    <w:p w:rsidR="005A77ED" w:rsidRPr="005A77ED" w:rsidRDefault="005A77ED" w:rsidP="005A77ED">
      <w:pPr>
        <w:contextualSpacing/>
      </w:pPr>
      <w:r w:rsidRPr="005A77ED">
        <w:rPr>
          <w:b/>
        </w:rPr>
        <w:t xml:space="preserve">     Reading:  </w:t>
      </w:r>
      <w:r w:rsidRPr="005A77ED">
        <w:rPr>
          <w:b/>
        </w:rPr>
        <w:tab/>
      </w:r>
      <w:proofErr w:type="spellStart"/>
      <w:r w:rsidRPr="005A77ED">
        <w:t>Ruddell</w:t>
      </w:r>
      <w:proofErr w:type="spellEnd"/>
      <w:r w:rsidRPr="005A77ED">
        <w:t xml:space="preserve"> Chapter 8 and Blackboard Materials</w:t>
      </w:r>
    </w:p>
    <w:p w:rsidR="005A77ED" w:rsidRPr="005A77ED" w:rsidRDefault="005A77ED" w:rsidP="005A77ED">
      <w:pPr>
        <w:contextualSpacing/>
        <w:rPr>
          <w:b/>
        </w:rPr>
      </w:pPr>
      <w:r w:rsidRPr="005A77ED">
        <w:rPr>
          <w:b/>
        </w:rPr>
        <w:t xml:space="preserve">     </w:t>
      </w:r>
    </w:p>
    <w:p w:rsidR="005A77ED" w:rsidRPr="005A77ED" w:rsidRDefault="005A77ED" w:rsidP="005A77ED">
      <w:pPr>
        <w:contextualSpacing/>
        <w:rPr>
          <w:b/>
        </w:rPr>
      </w:pPr>
      <w:r w:rsidRPr="005A77ED">
        <w:rPr>
          <w:b/>
        </w:rPr>
        <w:t xml:space="preserve">    13.  4/10-4/12 </w:t>
      </w:r>
    </w:p>
    <w:p w:rsidR="005A77ED" w:rsidRPr="005A77ED" w:rsidRDefault="005A77ED" w:rsidP="005A77ED">
      <w:pPr>
        <w:contextualSpacing/>
      </w:pPr>
      <w:r w:rsidRPr="005A77ED">
        <w:rPr>
          <w:b/>
        </w:rPr>
        <w:t xml:space="preserve">     Reading:  </w:t>
      </w:r>
      <w:r w:rsidRPr="005A77ED">
        <w:rPr>
          <w:b/>
        </w:rPr>
        <w:tab/>
      </w:r>
      <w:proofErr w:type="spellStart"/>
      <w:r w:rsidRPr="005A77ED">
        <w:t>Ruddell</w:t>
      </w:r>
      <w:proofErr w:type="spellEnd"/>
      <w:r w:rsidRPr="005A77ED">
        <w:t xml:space="preserve"> Chapter 8 and Blackboard Materials</w:t>
      </w:r>
    </w:p>
    <w:p w:rsidR="005A77ED" w:rsidRPr="005A77ED" w:rsidRDefault="005A77ED" w:rsidP="005A77ED">
      <w:pPr>
        <w:contextualSpacing/>
        <w:rPr>
          <w:b/>
        </w:rPr>
      </w:pPr>
      <w:r w:rsidRPr="005A77ED">
        <w:rPr>
          <w:b/>
        </w:rPr>
        <w:t xml:space="preserve">        </w:t>
      </w:r>
    </w:p>
    <w:p w:rsidR="005A77ED" w:rsidRPr="005A77ED" w:rsidRDefault="005A77ED" w:rsidP="005A77ED">
      <w:pPr>
        <w:contextualSpacing/>
        <w:rPr>
          <w:b/>
        </w:rPr>
      </w:pPr>
      <w:r w:rsidRPr="005A77ED">
        <w:rPr>
          <w:b/>
        </w:rPr>
        <w:t xml:space="preserve">14.  4/17-4/19 </w:t>
      </w:r>
    </w:p>
    <w:p w:rsidR="005A77ED" w:rsidRPr="005A77ED" w:rsidRDefault="005A77ED" w:rsidP="005A77ED">
      <w:pPr>
        <w:contextualSpacing/>
      </w:pPr>
      <w:r w:rsidRPr="005A77ED">
        <w:rPr>
          <w:b/>
        </w:rPr>
        <w:t xml:space="preserve">    Reading:</w:t>
      </w:r>
      <w:r w:rsidRPr="005A77ED">
        <w:t xml:space="preserve">  </w:t>
      </w:r>
      <w:r w:rsidRPr="005A77ED">
        <w:tab/>
      </w:r>
      <w:proofErr w:type="spellStart"/>
      <w:r w:rsidRPr="005A77ED">
        <w:t>Ruddell</w:t>
      </w:r>
      <w:proofErr w:type="spellEnd"/>
      <w:r w:rsidRPr="005A77ED">
        <w:t xml:space="preserve"> Chapter 9 and Blackboard Materials</w:t>
      </w:r>
    </w:p>
    <w:p w:rsidR="005A77ED" w:rsidRPr="005A77ED" w:rsidRDefault="005A77ED" w:rsidP="005A77ED">
      <w:pPr>
        <w:contextualSpacing/>
        <w:rPr>
          <w:b/>
        </w:rPr>
      </w:pPr>
      <w:r w:rsidRPr="005A77ED">
        <w:rPr>
          <w:b/>
        </w:rPr>
        <w:t xml:space="preserve">         </w:t>
      </w:r>
    </w:p>
    <w:p w:rsidR="005A77ED" w:rsidRPr="005A77ED" w:rsidRDefault="005A77ED" w:rsidP="005A77ED">
      <w:pPr>
        <w:contextualSpacing/>
        <w:rPr>
          <w:b/>
        </w:rPr>
      </w:pPr>
      <w:r w:rsidRPr="005A77ED">
        <w:rPr>
          <w:b/>
        </w:rPr>
        <w:t xml:space="preserve">   15.  4/24</w:t>
      </w:r>
    </w:p>
    <w:p w:rsidR="005A77ED" w:rsidRPr="005A77ED" w:rsidRDefault="005A77ED" w:rsidP="005A77ED">
      <w:pPr>
        <w:contextualSpacing/>
        <w:rPr>
          <w:b/>
        </w:rPr>
      </w:pPr>
      <w:r w:rsidRPr="005A77ED">
        <w:rPr>
          <w:b/>
        </w:rPr>
        <w:t xml:space="preserve">       4/26    Class online through Blackboard (not in real time)  </w:t>
      </w:r>
    </w:p>
    <w:p w:rsidR="005A77ED" w:rsidRPr="005A77ED" w:rsidRDefault="005A77ED" w:rsidP="005A77ED">
      <w:pPr>
        <w:contextualSpacing/>
      </w:pPr>
      <w:r w:rsidRPr="005A77ED">
        <w:rPr>
          <w:b/>
        </w:rPr>
        <w:t xml:space="preserve">        Reading:</w:t>
      </w:r>
      <w:r w:rsidRPr="005A77ED">
        <w:t xml:space="preserve">  </w:t>
      </w:r>
      <w:r w:rsidRPr="005A77ED">
        <w:tab/>
      </w:r>
      <w:proofErr w:type="spellStart"/>
      <w:r w:rsidRPr="005A77ED">
        <w:t>Ruddell</w:t>
      </w:r>
      <w:proofErr w:type="spellEnd"/>
      <w:r w:rsidRPr="005A77ED">
        <w:t xml:space="preserve"> Chapter 9 and Blackboard Materials</w:t>
      </w:r>
    </w:p>
    <w:p w:rsidR="005A77ED" w:rsidRPr="005A77ED" w:rsidRDefault="005A77ED" w:rsidP="005A77ED">
      <w:pPr>
        <w:contextualSpacing/>
      </w:pPr>
    </w:p>
    <w:p w:rsidR="005A77ED" w:rsidRPr="005A77ED" w:rsidRDefault="005A77ED" w:rsidP="005A77ED">
      <w:pPr>
        <w:contextualSpacing/>
      </w:pPr>
    </w:p>
    <w:p w:rsidR="005A77ED" w:rsidRPr="005A77ED" w:rsidRDefault="005A77ED" w:rsidP="005A77ED">
      <w:pPr>
        <w:contextualSpacing/>
        <w:rPr>
          <w:b/>
        </w:rPr>
      </w:pPr>
      <w:r w:rsidRPr="005A77ED">
        <w:rPr>
          <w:b/>
        </w:rPr>
        <w:t>16.</w:t>
      </w:r>
      <w:r w:rsidRPr="005A77ED">
        <w:t xml:space="preserve">  </w:t>
      </w:r>
      <w:r w:rsidRPr="005A77ED">
        <w:rPr>
          <w:b/>
        </w:rPr>
        <w:t xml:space="preserve">5/1-5/3 </w:t>
      </w:r>
    </w:p>
    <w:p w:rsidR="005A77ED" w:rsidRPr="005A77ED" w:rsidRDefault="005A77ED" w:rsidP="005A77ED">
      <w:pPr>
        <w:contextualSpacing/>
      </w:pPr>
      <w:r w:rsidRPr="005A77ED">
        <w:rPr>
          <w:b/>
        </w:rPr>
        <w:t xml:space="preserve">     Reading:         </w:t>
      </w:r>
      <w:proofErr w:type="spellStart"/>
      <w:r w:rsidRPr="005A77ED">
        <w:t>Ruddell</w:t>
      </w:r>
      <w:proofErr w:type="spellEnd"/>
      <w:r w:rsidRPr="005A77ED">
        <w:t xml:space="preserve"> Chapter 9 and Blackboard Materials</w:t>
      </w:r>
    </w:p>
    <w:p w:rsidR="005A77ED" w:rsidRPr="005A77ED" w:rsidRDefault="005A77ED" w:rsidP="005A77ED">
      <w:pPr>
        <w:contextualSpacing/>
      </w:pPr>
    </w:p>
    <w:p w:rsidR="005A77ED" w:rsidRPr="005A77ED" w:rsidRDefault="005A77ED" w:rsidP="005A77ED">
      <w:pPr>
        <w:contextualSpacing/>
      </w:pPr>
      <w:r w:rsidRPr="005A77ED">
        <w:rPr>
          <w:b/>
        </w:rPr>
        <w:t xml:space="preserve"> 17.   Alternate Schedule </w:t>
      </w:r>
    </w:p>
    <w:p w:rsidR="005A77ED" w:rsidRPr="005A77ED" w:rsidRDefault="005A77ED" w:rsidP="005A77ED">
      <w:pPr>
        <w:contextualSpacing/>
        <w:rPr>
          <w:b/>
        </w:rPr>
      </w:pPr>
      <w:r w:rsidRPr="005A77ED">
        <w:rPr>
          <w:b/>
        </w:rPr>
        <w:t xml:space="preserve">        Tues/Thurs </w:t>
      </w:r>
      <w:proofErr w:type="gramStart"/>
      <w:r w:rsidRPr="005A77ED">
        <w:rPr>
          <w:b/>
        </w:rPr>
        <w:t>11:15  final</w:t>
      </w:r>
      <w:proofErr w:type="gramEnd"/>
      <w:r w:rsidRPr="005A77ED">
        <w:rPr>
          <w:b/>
        </w:rPr>
        <w:t xml:space="preserve"> meeting on  Monday, May 7 @ 8:00AM</w:t>
      </w:r>
    </w:p>
    <w:p w:rsidR="005A77ED" w:rsidRPr="005A77ED" w:rsidRDefault="005A77ED" w:rsidP="005A77ED">
      <w:pPr>
        <w:contextualSpacing/>
        <w:rPr>
          <w:b/>
        </w:rPr>
      </w:pPr>
      <w:r w:rsidRPr="005A77ED">
        <w:rPr>
          <w:b/>
        </w:rPr>
        <w:t xml:space="preserve">        Tues/</w:t>
      </w:r>
      <w:proofErr w:type="gramStart"/>
      <w:r w:rsidRPr="005A77ED">
        <w:rPr>
          <w:b/>
        </w:rPr>
        <w:t>Thurs  2:30</w:t>
      </w:r>
      <w:proofErr w:type="gramEnd"/>
      <w:r w:rsidRPr="005A77ED">
        <w:rPr>
          <w:b/>
        </w:rPr>
        <w:t xml:space="preserve">   final meeting on  Monday,  May 7  @ 1:30</w:t>
      </w:r>
    </w:p>
    <w:p w:rsidR="00C65B7B" w:rsidRDefault="00C65B7B" w:rsidP="005A77ED">
      <w:pPr>
        <w:contextualSpacing/>
      </w:pPr>
    </w:p>
    <w:sectPr w:rsidR="00C65B7B" w:rsidSect="00C65B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37FC"/>
    <w:multiLevelType w:val="hybridMultilevel"/>
    <w:tmpl w:val="DDA21B00"/>
    <w:lvl w:ilvl="0" w:tplc="50A078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15578A"/>
    <w:multiLevelType w:val="hybridMultilevel"/>
    <w:tmpl w:val="8618A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6C1C9C"/>
    <w:multiLevelType w:val="hybridMultilevel"/>
    <w:tmpl w:val="859893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684021D1"/>
    <w:multiLevelType w:val="hybridMultilevel"/>
    <w:tmpl w:val="F7D2FD72"/>
    <w:lvl w:ilvl="0" w:tplc="8A60E8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E867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7ED"/>
    <w:rsid w:val="00000434"/>
    <w:rsid w:val="0002326E"/>
    <w:rsid w:val="001863A2"/>
    <w:rsid w:val="00225A52"/>
    <w:rsid w:val="00233074"/>
    <w:rsid w:val="00293256"/>
    <w:rsid w:val="003025CB"/>
    <w:rsid w:val="00325D6A"/>
    <w:rsid w:val="00390011"/>
    <w:rsid w:val="003E6E67"/>
    <w:rsid w:val="0045350B"/>
    <w:rsid w:val="00496C64"/>
    <w:rsid w:val="005A77ED"/>
    <w:rsid w:val="00632C6C"/>
    <w:rsid w:val="00657354"/>
    <w:rsid w:val="006A7B28"/>
    <w:rsid w:val="007031D5"/>
    <w:rsid w:val="00767BAC"/>
    <w:rsid w:val="00A07D25"/>
    <w:rsid w:val="00A3480D"/>
    <w:rsid w:val="00AD3696"/>
    <w:rsid w:val="00B21CD3"/>
    <w:rsid w:val="00C468BC"/>
    <w:rsid w:val="00C65B7B"/>
    <w:rsid w:val="00C7487C"/>
    <w:rsid w:val="00D661DD"/>
    <w:rsid w:val="00DB7D58"/>
    <w:rsid w:val="00E40A88"/>
    <w:rsid w:val="00E90935"/>
    <w:rsid w:val="00F82541"/>
    <w:rsid w:val="00FA5AA9"/>
    <w:rsid w:val="00FF4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B7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7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ose.edu/academics/schoolofeducation/fieldplacementandadvisement" TargetMode="External"/><Relationship Id="rId5" Type="http://schemas.openxmlformats.org/officeDocument/2006/relationships/hyperlink" Target="http://www.strose.edu/writing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6362</Characters>
  <Application>Microsoft Office Word</Application>
  <DocSecurity>0</DocSecurity>
  <Lines>244</Lines>
  <Paragraphs>200</Paragraphs>
  <ScaleCrop>false</ScaleCrop>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Rickenbrode</dc:creator>
  <cp:lastModifiedBy>Robert Rickenbrode</cp:lastModifiedBy>
  <cp:revision>1</cp:revision>
  <dcterms:created xsi:type="dcterms:W3CDTF">2013-08-15T15:40:00Z</dcterms:created>
  <dcterms:modified xsi:type="dcterms:W3CDTF">2013-08-15T15:40:00Z</dcterms:modified>
</cp:coreProperties>
</file>