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BB" w:rsidRDefault="001F34BB" w:rsidP="001F34BB">
      <w:pPr>
        <w:ind w:left="-270"/>
      </w:pPr>
      <w:r>
        <w:rPr>
          <w:noProof/>
          <w:color w:val="000000" w:themeColor="text1"/>
        </w:rPr>
        <w:drawing>
          <wp:inline distT="0" distB="0" distL="0" distR="0">
            <wp:extent cx="1765139" cy="1412112"/>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S_Logo_RGB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492" cy="1425194"/>
                    </a:xfrm>
                    <a:prstGeom prst="rect">
                      <a:avLst/>
                    </a:prstGeom>
                  </pic:spPr>
                </pic:pic>
              </a:graphicData>
            </a:graphic>
          </wp:inline>
        </w:drawing>
      </w:r>
    </w:p>
    <w:p w:rsidR="001F34BB" w:rsidRDefault="001F34BB" w:rsidP="001F34BB"/>
    <w:tbl>
      <w:tblPr>
        <w:tblStyle w:val="TableGrid"/>
        <w:tblW w:w="11358"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678"/>
        <w:gridCol w:w="75"/>
        <w:gridCol w:w="4605"/>
      </w:tblGrid>
      <w:tr w:rsidR="001F34BB" w:rsidRPr="00D002E3" w:rsidTr="004E7A31">
        <w:trPr>
          <w:trHeight w:val="3293"/>
        </w:trPr>
        <w:tc>
          <w:tcPr>
            <w:tcW w:w="6678" w:type="dxa"/>
            <w:shd w:val="clear" w:color="auto" w:fill="auto"/>
          </w:tcPr>
          <w:p w:rsidR="00D44CD3" w:rsidRDefault="001F34BB" w:rsidP="00AB2EDE">
            <w:pPr>
              <w:spacing w:after="0"/>
              <w:rPr>
                <w:rFonts w:asciiTheme="majorHAnsi" w:hAnsiTheme="majorHAnsi"/>
                <w:color w:val="005293"/>
                <w:sz w:val="56"/>
                <w:szCs w:val="72"/>
              </w:rPr>
            </w:pPr>
            <w:r>
              <w:rPr>
                <w:rFonts w:asciiTheme="majorHAnsi" w:hAnsiTheme="majorHAnsi"/>
                <w:color w:val="005293"/>
                <w:sz w:val="56"/>
                <w:szCs w:val="72"/>
              </w:rPr>
              <w:t xml:space="preserve">TLE </w:t>
            </w:r>
            <w:r w:rsidRPr="00424A17">
              <w:rPr>
                <w:rFonts w:asciiTheme="majorHAnsi" w:hAnsiTheme="majorHAnsi"/>
                <w:color w:val="005293"/>
                <w:sz w:val="56"/>
                <w:szCs w:val="72"/>
              </w:rPr>
              <w:t>Observation &amp; Evaluation Handbook</w:t>
            </w:r>
            <w:r>
              <w:rPr>
                <w:rFonts w:asciiTheme="majorHAnsi" w:hAnsiTheme="majorHAnsi"/>
                <w:color w:val="005293"/>
                <w:sz w:val="56"/>
                <w:szCs w:val="72"/>
              </w:rPr>
              <w:t xml:space="preserve"> for </w:t>
            </w:r>
            <w:r w:rsidR="009A5606">
              <w:rPr>
                <w:rFonts w:asciiTheme="majorHAnsi" w:hAnsiTheme="majorHAnsi"/>
                <w:color w:val="005293"/>
                <w:sz w:val="56"/>
                <w:szCs w:val="72"/>
              </w:rPr>
              <w:t xml:space="preserve">Evaluators </w:t>
            </w:r>
            <w:r w:rsidR="00AB2EDE">
              <w:rPr>
                <w:rFonts w:asciiTheme="majorHAnsi" w:hAnsiTheme="majorHAnsi"/>
                <w:color w:val="005293"/>
                <w:sz w:val="56"/>
                <w:szCs w:val="72"/>
              </w:rPr>
              <w:t>u</w:t>
            </w:r>
            <w:r w:rsidR="009A5606">
              <w:rPr>
                <w:rFonts w:asciiTheme="majorHAnsi" w:hAnsiTheme="majorHAnsi"/>
                <w:color w:val="005293"/>
                <w:sz w:val="56"/>
                <w:szCs w:val="72"/>
              </w:rPr>
              <w:t xml:space="preserve">sing </w:t>
            </w:r>
            <w:r w:rsidR="00D44CD3">
              <w:rPr>
                <w:rFonts w:asciiTheme="majorHAnsi" w:hAnsiTheme="majorHAnsi"/>
                <w:color w:val="005293"/>
                <w:sz w:val="56"/>
                <w:szCs w:val="72"/>
              </w:rPr>
              <w:t>the</w:t>
            </w:r>
          </w:p>
          <w:p w:rsidR="001F34BB" w:rsidRPr="00424A17" w:rsidRDefault="009A5606" w:rsidP="004E7A31">
            <w:pPr>
              <w:spacing w:after="240"/>
              <w:rPr>
                <w:rFonts w:asciiTheme="majorHAnsi" w:hAnsiTheme="majorHAnsi"/>
                <w:color w:val="005293"/>
                <w:sz w:val="56"/>
                <w:szCs w:val="72"/>
              </w:rPr>
            </w:pPr>
            <w:r w:rsidRPr="009E1F0A">
              <w:rPr>
                <w:rFonts w:asciiTheme="majorHAnsi" w:hAnsiTheme="majorHAnsi"/>
                <w:color w:val="005293"/>
                <w:sz w:val="56"/>
                <w:szCs w:val="72"/>
              </w:rPr>
              <w:t xml:space="preserve">Tulsa </w:t>
            </w:r>
            <w:r w:rsidR="001F34BB" w:rsidRPr="009E1F0A">
              <w:rPr>
                <w:rFonts w:asciiTheme="majorHAnsi" w:hAnsiTheme="majorHAnsi"/>
                <w:color w:val="005293"/>
                <w:sz w:val="56"/>
                <w:szCs w:val="72"/>
              </w:rPr>
              <w:t>Model</w:t>
            </w:r>
            <w:r w:rsidR="001F34BB">
              <w:rPr>
                <w:rFonts w:asciiTheme="majorHAnsi" w:hAnsiTheme="majorHAnsi"/>
                <w:color w:val="005293"/>
                <w:sz w:val="56"/>
                <w:szCs w:val="72"/>
              </w:rPr>
              <w:t xml:space="preserve"> </w:t>
            </w:r>
          </w:p>
          <w:p w:rsidR="001F34BB" w:rsidRPr="00424A17" w:rsidRDefault="001F34BB" w:rsidP="004E7A31">
            <w:pPr>
              <w:rPr>
                <w:rFonts w:asciiTheme="majorHAnsi" w:hAnsiTheme="majorHAnsi"/>
                <w:color w:val="005293"/>
                <w:sz w:val="44"/>
                <w:szCs w:val="44"/>
              </w:rPr>
            </w:pPr>
            <w:r>
              <w:rPr>
                <w:rFonts w:asciiTheme="majorHAnsi" w:hAnsiTheme="majorHAnsi"/>
                <w:color w:val="005293"/>
                <w:sz w:val="36"/>
                <w:szCs w:val="72"/>
              </w:rPr>
              <w:t>2012-2013</w:t>
            </w:r>
          </w:p>
        </w:tc>
        <w:tc>
          <w:tcPr>
            <w:tcW w:w="4680" w:type="dxa"/>
            <w:gridSpan w:val="2"/>
            <w:shd w:val="clear" w:color="auto" w:fill="auto"/>
          </w:tcPr>
          <w:p w:rsidR="001F34BB" w:rsidRPr="00D002E3" w:rsidRDefault="001F34BB" w:rsidP="004E7A31">
            <w:pPr>
              <w:jc w:val="right"/>
              <w:rPr>
                <w:color w:val="000000" w:themeColor="text1"/>
              </w:rPr>
            </w:pPr>
          </w:p>
        </w:tc>
      </w:tr>
      <w:tr w:rsidR="001F34BB" w:rsidRPr="00D002E3" w:rsidTr="004E7A31">
        <w:tc>
          <w:tcPr>
            <w:tcW w:w="6753" w:type="dxa"/>
            <w:gridSpan w:val="2"/>
            <w:shd w:val="clear" w:color="auto" w:fill="auto"/>
          </w:tcPr>
          <w:p w:rsidR="001F34BB" w:rsidRPr="00424A17" w:rsidRDefault="001F34BB" w:rsidP="004E7A31">
            <w:pPr>
              <w:rPr>
                <w:color w:val="005293"/>
              </w:rPr>
            </w:pPr>
          </w:p>
          <w:p w:rsidR="001F34BB" w:rsidRPr="00424A17" w:rsidRDefault="001F34BB" w:rsidP="004E7A31">
            <w:pPr>
              <w:rPr>
                <w:color w:val="005293"/>
                <w:sz w:val="28"/>
                <w:szCs w:val="28"/>
              </w:rPr>
            </w:pPr>
            <w:r w:rsidRPr="00424A17">
              <w:rPr>
                <w:color w:val="005293"/>
                <w:sz w:val="28"/>
                <w:szCs w:val="28"/>
              </w:rPr>
              <w:t xml:space="preserve">A reference </w:t>
            </w:r>
            <w:r w:rsidR="007D74FE">
              <w:rPr>
                <w:color w:val="005293"/>
                <w:sz w:val="28"/>
                <w:szCs w:val="28"/>
              </w:rPr>
              <w:t xml:space="preserve">and process </w:t>
            </w:r>
            <w:r w:rsidRPr="00424A17">
              <w:rPr>
                <w:color w:val="005293"/>
                <w:sz w:val="28"/>
                <w:szCs w:val="28"/>
              </w:rPr>
              <w:t xml:space="preserve">guide for the </w:t>
            </w:r>
            <w:r>
              <w:rPr>
                <w:color w:val="005293"/>
                <w:sz w:val="28"/>
                <w:szCs w:val="28"/>
              </w:rPr>
              <w:t xml:space="preserve">Teacher and Leader Effectiveness (TLE) </w:t>
            </w:r>
            <w:r w:rsidRPr="004E7A31">
              <w:rPr>
                <w:color w:val="005293"/>
                <w:sz w:val="28"/>
                <w:szCs w:val="28"/>
              </w:rPr>
              <w:t>evaluation, support system and processes for teachers</w:t>
            </w:r>
            <w:r w:rsidRPr="00424A17">
              <w:rPr>
                <w:color w:val="005293"/>
                <w:sz w:val="28"/>
                <w:szCs w:val="28"/>
              </w:rPr>
              <w:t>—developed collaboratively by Oklahoma teachers and administrators with</w:t>
            </w:r>
            <w:r>
              <w:rPr>
                <w:color w:val="005293"/>
                <w:sz w:val="28"/>
                <w:szCs w:val="28"/>
              </w:rPr>
              <w:t>in the</w:t>
            </w:r>
            <w:r w:rsidRPr="00424A17">
              <w:rPr>
                <w:color w:val="005293"/>
                <w:sz w:val="28"/>
                <w:szCs w:val="28"/>
              </w:rPr>
              <w:t xml:space="preserve"> Tulsa Public Schools.   </w:t>
            </w:r>
          </w:p>
          <w:p w:rsidR="001F34BB" w:rsidRPr="00424A17" w:rsidRDefault="001F34BB" w:rsidP="004E7A31">
            <w:pPr>
              <w:rPr>
                <w:color w:val="005293"/>
                <w:sz w:val="28"/>
                <w:szCs w:val="28"/>
              </w:rPr>
            </w:pPr>
          </w:p>
        </w:tc>
        <w:tc>
          <w:tcPr>
            <w:tcW w:w="4605" w:type="dxa"/>
            <w:shd w:val="clear" w:color="auto" w:fill="auto"/>
          </w:tcPr>
          <w:p w:rsidR="001F34BB" w:rsidRPr="00D002E3" w:rsidRDefault="001F34BB" w:rsidP="004E7A31">
            <w:pPr>
              <w:rPr>
                <w:color w:val="000000" w:themeColor="text1"/>
                <w:sz w:val="36"/>
                <w:szCs w:val="36"/>
              </w:rPr>
            </w:pPr>
          </w:p>
          <w:p w:rsidR="001F34BB" w:rsidRPr="00D002E3" w:rsidRDefault="001F34BB" w:rsidP="004E7A31">
            <w:pPr>
              <w:rPr>
                <w:color w:val="000000" w:themeColor="text1"/>
                <w:sz w:val="36"/>
                <w:szCs w:val="36"/>
              </w:rPr>
            </w:pPr>
          </w:p>
        </w:tc>
      </w:tr>
    </w:tbl>
    <w:p w:rsidR="001F34BB" w:rsidRDefault="001F34BB" w:rsidP="001F34BB">
      <w:pPr>
        <w:rPr>
          <w:color w:val="FFFFFF" w:themeColor="background1"/>
        </w:rPr>
      </w:pPr>
    </w:p>
    <w:p w:rsidR="001F34BB" w:rsidRDefault="001F34BB" w:rsidP="001F34BB">
      <w:pPr>
        <w:rPr>
          <w:color w:val="FFFFFF" w:themeColor="background1"/>
        </w:rPr>
      </w:pPr>
    </w:p>
    <w:p w:rsidR="001F34BB" w:rsidRPr="00D002E3" w:rsidRDefault="001F34BB" w:rsidP="001F34BB">
      <w:pPr>
        <w:rPr>
          <w:color w:val="000000" w:themeColor="text1"/>
        </w:rPr>
      </w:pPr>
    </w:p>
    <w:p w:rsidR="001F34BB" w:rsidRPr="00D002E3" w:rsidRDefault="001F34BB" w:rsidP="001F34BB">
      <w:pPr>
        <w:rPr>
          <w:color w:val="000000" w:themeColor="text1"/>
        </w:rPr>
      </w:pPr>
    </w:p>
    <w:p w:rsidR="001F34BB" w:rsidRDefault="001F34BB" w:rsidP="001F34BB">
      <w:pPr>
        <w:rPr>
          <w:color w:val="000000" w:themeColor="text1"/>
        </w:rPr>
      </w:pPr>
    </w:p>
    <w:p w:rsidR="009A5606" w:rsidRDefault="009A5606" w:rsidP="001F34BB">
      <w:pPr>
        <w:rPr>
          <w:color w:val="000000" w:themeColor="text1"/>
        </w:rPr>
      </w:pPr>
    </w:p>
    <w:p w:rsidR="009A5606" w:rsidRDefault="009A5606" w:rsidP="001F34BB">
      <w:pPr>
        <w:rPr>
          <w:color w:val="000000" w:themeColor="text1"/>
        </w:rPr>
      </w:pPr>
    </w:p>
    <w:p w:rsidR="009A5606" w:rsidRDefault="009A5606" w:rsidP="001F34BB">
      <w:pPr>
        <w:rPr>
          <w:color w:val="000000" w:themeColor="text1"/>
        </w:rPr>
      </w:pPr>
    </w:p>
    <w:p w:rsidR="009A5606" w:rsidRDefault="009A5606" w:rsidP="001F34BB">
      <w:pPr>
        <w:rPr>
          <w:color w:val="000000" w:themeColor="text1"/>
        </w:rPr>
      </w:pPr>
    </w:p>
    <w:p w:rsidR="009A5606" w:rsidRDefault="009A5606" w:rsidP="001F34BB">
      <w:pPr>
        <w:rPr>
          <w:color w:val="000000" w:themeColor="text1"/>
        </w:rPr>
      </w:pPr>
    </w:p>
    <w:p w:rsidR="009A5606" w:rsidRDefault="009A5606" w:rsidP="001F34BB">
      <w:pPr>
        <w:rPr>
          <w:color w:val="000000" w:themeColor="text1"/>
        </w:rPr>
      </w:pPr>
    </w:p>
    <w:p w:rsidR="001F34BB" w:rsidRPr="00D002E3" w:rsidRDefault="001F34BB" w:rsidP="001F34BB">
      <w:pPr>
        <w:rPr>
          <w:color w:val="000000" w:themeColor="text1"/>
        </w:rPr>
      </w:pPr>
    </w:p>
    <w:p w:rsidR="00815E12" w:rsidRPr="001F34BB" w:rsidRDefault="001F34BB" w:rsidP="001F34BB">
      <w:pPr>
        <w:rPr>
          <w:color w:val="005293"/>
        </w:rPr>
        <w:sectPr w:rsidR="00815E12" w:rsidRPr="001F34BB" w:rsidSect="00B52B13">
          <w:footerReference w:type="default" r:id="rId9"/>
          <w:pgSz w:w="12240" w:h="15840"/>
          <w:pgMar w:top="900" w:right="1440" w:bottom="1440" w:left="1440" w:header="720" w:footer="720" w:gutter="0"/>
          <w:pgNumType w:start="1"/>
          <w:cols w:space="720"/>
          <w:docGrid w:linePitch="360"/>
        </w:sectPr>
      </w:pPr>
      <w:r w:rsidRPr="009E1F0A">
        <w:rPr>
          <w:color w:val="005293"/>
        </w:rPr>
        <w:t xml:space="preserve">© </w:t>
      </w:r>
      <w:r w:rsidR="00D44CD3" w:rsidRPr="009E1F0A">
        <w:rPr>
          <w:color w:val="005293"/>
        </w:rPr>
        <w:t>2012, Tulsa Public Schools</w:t>
      </w:r>
      <w:r w:rsidR="00D44CD3">
        <w:rPr>
          <w:color w:val="005293"/>
        </w:rPr>
        <w:t xml:space="preserve"> </w:t>
      </w:r>
      <w:r w:rsidR="00815E12">
        <w:rPr>
          <w:rFonts w:ascii="Cambria" w:hAnsi="Cambria"/>
          <w:b/>
          <w:color w:val="4F81BD"/>
          <w:sz w:val="32"/>
          <w:szCs w:val="32"/>
        </w:rPr>
        <w:br w:type="page"/>
      </w:r>
    </w:p>
    <w:p w:rsidR="00815E12" w:rsidRPr="004C35B1" w:rsidRDefault="00815E12" w:rsidP="00DE3F35">
      <w:pPr>
        <w:jc w:val="center"/>
        <w:rPr>
          <w:rFonts w:ascii="Cambria" w:hAnsi="Cambria"/>
          <w:b/>
          <w:color w:val="005293"/>
          <w:sz w:val="28"/>
          <w:szCs w:val="28"/>
        </w:rPr>
      </w:pPr>
      <w:r w:rsidRPr="004C35B1">
        <w:rPr>
          <w:rFonts w:ascii="Cambria" w:hAnsi="Cambria"/>
          <w:b/>
          <w:color w:val="005293"/>
          <w:sz w:val="28"/>
          <w:szCs w:val="28"/>
        </w:rPr>
        <w:lastRenderedPageBreak/>
        <w:t xml:space="preserve">TLE Observation and Evaluation </w:t>
      </w:r>
    </w:p>
    <w:p w:rsidR="00815E12" w:rsidRPr="004C35B1" w:rsidRDefault="00815E12" w:rsidP="00DE3F35">
      <w:pPr>
        <w:jc w:val="center"/>
        <w:rPr>
          <w:rFonts w:ascii="Cambria" w:hAnsi="Cambria"/>
          <w:b/>
          <w:color w:val="005293"/>
          <w:sz w:val="28"/>
          <w:szCs w:val="28"/>
        </w:rPr>
      </w:pPr>
      <w:r w:rsidRPr="004C35B1">
        <w:rPr>
          <w:rFonts w:ascii="Cambria" w:hAnsi="Cambria"/>
          <w:b/>
          <w:color w:val="005293"/>
          <w:sz w:val="28"/>
          <w:szCs w:val="28"/>
        </w:rPr>
        <w:t xml:space="preserve">Handbook for </w:t>
      </w:r>
      <w:r w:rsidR="001F34BB">
        <w:rPr>
          <w:rFonts w:ascii="Cambria" w:hAnsi="Cambria"/>
          <w:b/>
          <w:color w:val="005293"/>
          <w:sz w:val="28"/>
          <w:szCs w:val="28"/>
        </w:rPr>
        <w:t>Tulsa Model Evaluators</w:t>
      </w:r>
    </w:p>
    <w:p w:rsidR="00815E12" w:rsidRPr="004C35B1" w:rsidRDefault="004E7A31" w:rsidP="00DE3F35">
      <w:pPr>
        <w:jc w:val="center"/>
        <w:rPr>
          <w:rFonts w:ascii="Cambria" w:hAnsi="Cambria"/>
          <w:b/>
          <w:color w:val="005293"/>
          <w:sz w:val="28"/>
          <w:szCs w:val="28"/>
        </w:rPr>
      </w:pPr>
      <w:r>
        <w:rPr>
          <w:rFonts w:ascii="Cambria" w:hAnsi="Cambria"/>
          <w:b/>
          <w:color w:val="005293"/>
          <w:sz w:val="28"/>
          <w:szCs w:val="28"/>
        </w:rPr>
        <w:t>2012-2013</w:t>
      </w:r>
    </w:p>
    <w:p w:rsidR="00815E12" w:rsidRPr="00AE0155" w:rsidRDefault="00815E12" w:rsidP="00DE3F35">
      <w:pPr>
        <w:jc w:val="center"/>
        <w:rPr>
          <w:rFonts w:ascii="Cambria" w:hAnsi="Cambria"/>
          <w:b/>
          <w:color w:val="005293"/>
          <w:sz w:val="32"/>
          <w:szCs w:val="32"/>
        </w:rPr>
      </w:pPr>
    </w:p>
    <w:p w:rsidR="00815E12" w:rsidRPr="004C35B1" w:rsidRDefault="00815E12" w:rsidP="00CF74B8">
      <w:pPr>
        <w:jc w:val="center"/>
        <w:rPr>
          <w:color w:val="000000"/>
          <w:sz w:val="32"/>
          <w:szCs w:val="32"/>
        </w:rPr>
      </w:pPr>
      <w:r w:rsidRPr="004C35B1">
        <w:rPr>
          <w:color w:val="000000"/>
          <w:sz w:val="32"/>
          <w:szCs w:val="32"/>
        </w:rPr>
        <w:t>Table of Contents</w:t>
      </w:r>
    </w:p>
    <w:p w:rsidR="00815E12" w:rsidRPr="001B5F50" w:rsidRDefault="00815E12" w:rsidP="00CF74B8">
      <w:pPr>
        <w:jc w:val="right"/>
        <w:rPr>
          <w:i/>
        </w:rPr>
      </w:pPr>
      <w:r w:rsidRPr="001B5F50">
        <w:rPr>
          <w:i/>
        </w:rPr>
        <w:t>Page</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Introduction</w:t>
      </w:r>
      <w:r w:rsidRPr="001B5F50">
        <w:rPr>
          <w:color w:val="000000"/>
          <w:sz w:val="28"/>
          <w:szCs w:val="28"/>
        </w:rPr>
        <w:tab/>
        <w:t>2</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Purpose of the Handbook</w:t>
      </w:r>
      <w:r w:rsidRPr="001B5F50">
        <w:rPr>
          <w:color w:val="000000"/>
          <w:sz w:val="28"/>
          <w:szCs w:val="28"/>
        </w:rPr>
        <w:tab/>
      </w:r>
      <w:r w:rsidR="00393132">
        <w:rPr>
          <w:color w:val="000000"/>
          <w:sz w:val="28"/>
          <w:szCs w:val="28"/>
        </w:rPr>
        <w:t>2</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Section 1:  The Background</w:t>
      </w:r>
      <w:r w:rsidRPr="001B5F50">
        <w:rPr>
          <w:color w:val="000000"/>
          <w:sz w:val="28"/>
          <w:szCs w:val="28"/>
        </w:rPr>
        <w:tab/>
      </w:r>
      <w:r w:rsidR="00393132">
        <w:rPr>
          <w:color w:val="000000"/>
          <w:sz w:val="28"/>
          <w:szCs w:val="28"/>
        </w:rPr>
        <w:t>3</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Section 2:  Introduction to Rubrics and Performance Rankings</w:t>
      </w:r>
      <w:r w:rsidRPr="001B5F50">
        <w:rPr>
          <w:color w:val="000000"/>
          <w:sz w:val="28"/>
          <w:szCs w:val="28"/>
        </w:rPr>
        <w:tab/>
      </w:r>
      <w:r w:rsidR="00327DEF">
        <w:rPr>
          <w:color w:val="000000"/>
          <w:sz w:val="28"/>
          <w:szCs w:val="28"/>
        </w:rPr>
        <w:t>5</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 xml:space="preserve">Section 3:  Overview of the </w:t>
      </w:r>
      <w:r w:rsidRPr="006B7DC3">
        <w:rPr>
          <w:color w:val="000000"/>
          <w:sz w:val="28"/>
          <w:szCs w:val="28"/>
        </w:rPr>
        <w:t>System’s</w:t>
      </w:r>
      <w:r w:rsidR="006B7DC3">
        <w:rPr>
          <w:color w:val="000000"/>
          <w:sz w:val="28"/>
          <w:szCs w:val="28"/>
        </w:rPr>
        <w:t xml:space="preserve"> </w:t>
      </w:r>
      <w:r w:rsidRPr="001B5F50">
        <w:rPr>
          <w:color w:val="000000"/>
          <w:sz w:val="28"/>
          <w:szCs w:val="28"/>
        </w:rPr>
        <w:t>Weighted Scoring</w:t>
      </w:r>
      <w:r w:rsidRPr="001B5F50">
        <w:rPr>
          <w:color w:val="000000"/>
          <w:sz w:val="28"/>
          <w:szCs w:val="28"/>
        </w:rPr>
        <w:tab/>
      </w:r>
      <w:r w:rsidR="005E513B">
        <w:rPr>
          <w:color w:val="000000"/>
          <w:sz w:val="28"/>
          <w:szCs w:val="28"/>
        </w:rPr>
        <w:t>7</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Section 4:  The TLE Observation and Evaluation Process and Timeline</w:t>
      </w:r>
      <w:r w:rsidRPr="001B5F50">
        <w:rPr>
          <w:color w:val="000000"/>
          <w:sz w:val="28"/>
          <w:szCs w:val="28"/>
        </w:rPr>
        <w:tab/>
      </w:r>
      <w:r w:rsidR="005E513B">
        <w:rPr>
          <w:color w:val="000000"/>
          <w:sz w:val="28"/>
          <w:szCs w:val="28"/>
        </w:rPr>
        <w:t>8</w:t>
      </w:r>
    </w:p>
    <w:p w:rsidR="00815E12" w:rsidRPr="001B5F50" w:rsidRDefault="00815E12" w:rsidP="00AB2EDE">
      <w:pPr>
        <w:tabs>
          <w:tab w:val="left" w:pos="1260"/>
          <w:tab w:val="right" w:pos="9360"/>
        </w:tabs>
        <w:spacing w:line="360" w:lineRule="auto"/>
        <w:rPr>
          <w:color w:val="000000"/>
          <w:sz w:val="28"/>
          <w:szCs w:val="28"/>
        </w:rPr>
      </w:pPr>
      <w:r w:rsidRPr="001B5F50">
        <w:rPr>
          <w:color w:val="000000"/>
          <w:sz w:val="28"/>
          <w:szCs w:val="28"/>
        </w:rPr>
        <w:tab/>
      </w:r>
      <w:r w:rsidR="00327DEF" w:rsidRPr="009E1F0A">
        <w:rPr>
          <w:color w:val="000000"/>
          <w:sz w:val="28"/>
          <w:szCs w:val="28"/>
        </w:rPr>
        <w:t>Master</w:t>
      </w:r>
      <w:r w:rsidR="00327DEF">
        <w:rPr>
          <w:color w:val="000000"/>
          <w:sz w:val="28"/>
          <w:szCs w:val="28"/>
        </w:rPr>
        <w:t xml:space="preserve"> Calendar of Evaluation Deadlines</w:t>
      </w:r>
      <w:r w:rsidRPr="001B5F50">
        <w:rPr>
          <w:color w:val="000000"/>
          <w:sz w:val="28"/>
          <w:szCs w:val="28"/>
        </w:rPr>
        <w:tab/>
      </w:r>
      <w:r w:rsidR="00327DEF">
        <w:rPr>
          <w:color w:val="000000"/>
          <w:sz w:val="28"/>
          <w:szCs w:val="28"/>
        </w:rPr>
        <w:t>1</w:t>
      </w:r>
      <w:r w:rsidR="005E513B">
        <w:rPr>
          <w:color w:val="000000"/>
          <w:sz w:val="28"/>
          <w:szCs w:val="28"/>
        </w:rPr>
        <w:t>1</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Section 5:  The Observation and Observation Conference</w:t>
      </w:r>
      <w:r w:rsidRPr="001B5F50">
        <w:rPr>
          <w:color w:val="000000"/>
          <w:sz w:val="28"/>
          <w:szCs w:val="28"/>
        </w:rPr>
        <w:tab/>
      </w:r>
      <w:r w:rsidR="00327DEF">
        <w:rPr>
          <w:color w:val="000000"/>
          <w:sz w:val="28"/>
          <w:szCs w:val="28"/>
        </w:rPr>
        <w:t>1</w:t>
      </w:r>
      <w:r w:rsidR="005E513B">
        <w:rPr>
          <w:color w:val="000000"/>
          <w:sz w:val="28"/>
          <w:szCs w:val="28"/>
        </w:rPr>
        <w:t>2</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Section 6:  The Evaluation and Evaluation Conference</w:t>
      </w:r>
      <w:r w:rsidRPr="001B5F50">
        <w:rPr>
          <w:color w:val="000000"/>
          <w:sz w:val="28"/>
          <w:szCs w:val="28"/>
        </w:rPr>
        <w:tab/>
      </w:r>
      <w:r w:rsidR="00327DEF">
        <w:rPr>
          <w:color w:val="000000"/>
          <w:sz w:val="28"/>
          <w:szCs w:val="28"/>
        </w:rPr>
        <w:t>1</w:t>
      </w:r>
      <w:r w:rsidR="005E513B">
        <w:rPr>
          <w:color w:val="000000"/>
          <w:sz w:val="28"/>
          <w:szCs w:val="28"/>
        </w:rPr>
        <w:t>5</w:t>
      </w:r>
    </w:p>
    <w:p w:rsidR="00815E12" w:rsidRPr="001B5F50" w:rsidRDefault="00815E12" w:rsidP="007D3C3C">
      <w:pPr>
        <w:tabs>
          <w:tab w:val="right" w:pos="9360"/>
        </w:tabs>
        <w:spacing w:line="360" w:lineRule="auto"/>
        <w:rPr>
          <w:color w:val="000000"/>
          <w:sz w:val="28"/>
          <w:szCs w:val="28"/>
        </w:rPr>
      </w:pPr>
      <w:r w:rsidRPr="001B5F50">
        <w:rPr>
          <w:color w:val="000000"/>
          <w:sz w:val="28"/>
          <w:szCs w:val="28"/>
        </w:rPr>
        <w:t>Section 7:  The Personal Development Plan</w:t>
      </w:r>
      <w:r w:rsidRPr="001B5F50">
        <w:rPr>
          <w:color w:val="000000"/>
          <w:sz w:val="28"/>
          <w:szCs w:val="28"/>
        </w:rPr>
        <w:tab/>
      </w:r>
      <w:r w:rsidR="005E513B">
        <w:rPr>
          <w:color w:val="000000"/>
          <w:sz w:val="28"/>
          <w:szCs w:val="28"/>
        </w:rPr>
        <w:t>20</w:t>
      </w:r>
    </w:p>
    <w:p w:rsidR="00815E12" w:rsidRDefault="00815E12" w:rsidP="007D3C3C">
      <w:pPr>
        <w:tabs>
          <w:tab w:val="right" w:pos="9360"/>
        </w:tabs>
        <w:spacing w:line="360" w:lineRule="auto"/>
        <w:rPr>
          <w:color w:val="000000"/>
          <w:sz w:val="28"/>
          <w:szCs w:val="28"/>
        </w:rPr>
      </w:pPr>
      <w:r>
        <w:rPr>
          <w:color w:val="000000"/>
          <w:sz w:val="28"/>
          <w:szCs w:val="28"/>
        </w:rPr>
        <w:t>Section 8:  Intensive Mentoring</w:t>
      </w:r>
      <w:r w:rsidRPr="001B5F50">
        <w:rPr>
          <w:color w:val="000000"/>
          <w:sz w:val="28"/>
          <w:szCs w:val="28"/>
        </w:rPr>
        <w:tab/>
      </w:r>
      <w:r w:rsidR="00327DEF">
        <w:rPr>
          <w:color w:val="000000"/>
          <w:sz w:val="28"/>
          <w:szCs w:val="28"/>
        </w:rPr>
        <w:t>2</w:t>
      </w:r>
      <w:r w:rsidR="005E513B">
        <w:rPr>
          <w:color w:val="000000"/>
          <w:sz w:val="28"/>
          <w:szCs w:val="28"/>
        </w:rPr>
        <w:t>3</w:t>
      </w:r>
    </w:p>
    <w:p w:rsidR="00327DEF" w:rsidRPr="001B5F50" w:rsidRDefault="00327DEF" w:rsidP="007D3C3C">
      <w:pPr>
        <w:tabs>
          <w:tab w:val="right" w:pos="9360"/>
        </w:tabs>
        <w:spacing w:line="360" w:lineRule="auto"/>
        <w:rPr>
          <w:color w:val="000000"/>
          <w:sz w:val="28"/>
          <w:szCs w:val="28"/>
        </w:rPr>
      </w:pPr>
      <w:r>
        <w:rPr>
          <w:color w:val="000000"/>
          <w:sz w:val="28"/>
          <w:szCs w:val="28"/>
        </w:rPr>
        <w:t>Section 9: Tulsa Model Key Personnel</w:t>
      </w:r>
      <w:r>
        <w:rPr>
          <w:color w:val="000000"/>
          <w:sz w:val="28"/>
          <w:szCs w:val="28"/>
        </w:rPr>
        <w:tab/>
        <w:t>2</w:t>
      </w:r>
      <w:r w:rsidR="005E513B">
        <w:rPr>
          <w:color w:val="000000"/>
          <w:sz w:val="28"/>
          <w:szCs w:val="28"/>
        </w:rPr>
        <w:t>4</w:t>
      </w:r>
    </w:p>
    <w:p w:rsidR="00815E12" w:rsidRDefault="00815E12" w:rsidP="007D3C3C">
      <w:pPr>
        <w:spacing w:line="360" w:lineRule="auto"/>
        <w:rPr>
          <w:rFonts w:ascii="Cambria" w:hAnsi="Cambria"/>
          <w:color w:val="3D3E41"/>
          <w:sz w:val="28"/>
          <w:szCs w:val="28"/>
        </w:rPr>
        <w:sectPr w:rsidR="00815E12" w:rsidSect="00F94EAC">
          <w:headerReference w:type="default" r:id="rId10"/>
          <w:footerReference w:type="default" r:id="rId11"/>
          <w:type w:val="continuous"/>
          <w:pgSz w:w="12240" w:h="15840"/>
          <w:pgMar w:top="432" w:right="1440" w:bottom="1440" w:left="1440" w:header="720" w:footer="720" w:gutter="0"/>
          <w:pgNumType w:start="1"/>
          <w:cols w:space="720"/>
          <w:docGrid w:linePitch="360"/>
        </w:sectPr>
      </w:pPr>
    </w:p>
    <w:p w:rsidR="00815E12" w:rsidRDefault="00815E12" w:rsidP="00CD2BE9">
      <w:pPr>
        <w:autoSpaceDE w:val="0"/>
        <w:autoSpaceDN w:val="0"/>
        <w:adjustRightInd w:val="0"/>
        <w:ind w:left="720" w:right="612" w:firstLine="720"/>
        <w:rPr>
          <w:b/>
          <w:color w:val="005293"/>
          <w:sz w:val="28"/>
          <w:szCs w:val="28"/>
        </w:rPr>
      </w:pPr>
    </w:p>
    <w:p w:rsidR="00815E12" w:rsidRDefault="0047431B" w:rsidP="00CD2BE9">
      <w:pPr>
        <w:autoSpaceDE w:val="0"/>
        <w:autoSpaceDN w:val="0"/>
        <w:adjustRightInd w:val="0"/>
        <w:ind w:left="720" w:right="612" w:firstLine="720"/>
        <w:rPr>
          <w:b/>
          <w:color w:val="005293"/>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-445770</wp:posOffset>
                </wp:positionV>
                <wp:extent cx="5937250" cy="800100"/>
                <wp:effectExtent l="0" t="0" r="25400" b="1905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800100"/>
                        </a:xfrm>
                        <a:prstGeom prst="rect">
                          <a:avLst/>
                        </a:prstGeom>
                        <a:solidFill>
                          <a:srgbClr val="4F81BD"/>
                        </a:solidFill>
                        <a:ln w="9525">
                          <a:solidFill>
                            <a:srgbClr val="000000"/>
                          </a:solidFill>
                          <a:miter lim="800000"/>
                          <a:headEnd/>
                          <a:tailEnd/>
                        </a:ln>
                      </wps:spPr>
                      <wps:txbx>
                        <w:txbxContent>
                          <w:p w:rsidR="005D7E59" w:rsidRDefault="005D7E59" w:rsidP="00015977">
                            <w:pPr>
                              <w:shd w:val="clear" w:color="auto" w:fill="4F81BD"/>
                              <w:spacing w:line="140" w:lineRule="exact"/>
                              <w:jc w:val="center"/>
                              <w:rPr>
                                <w:b/>
                                <w:color w:val="FFFFFF"/>
                                <w:sz w:val="48"/>
                                <w:szCs w:val="48"/>
                              </w:rPr>
                            </w:pPr>
                          </w:p>
                          <w:p w:rsidR="005D7E59" w:rsidRPr="00015977" w:rsidRDefault="005D7E59" w:rsidP="00015977">
                            <w:pPr>
                              <w:shd w:val="clear" w:color="auto" w:fill="4F81BD"/>
                              <w:spacing w:line="140" w:lineRule="exact"/>
                              <w:jc w:val="center"/>
                              <w:rPr>
                                <w:b/>
                                <w:color w:val="FFFFFF"/>
                                <w:sz w:val="48"/>
                                <w:szCs w:val="48"/>
                              </w:rPr>
                            </w:pPr>
                            <w:r>
                              <w:rPr>
                                <w:b/>
                                <w:noProof/>
                                <w:color w:val="FFFFFF"/>
                                <w:sz w:val="48"/>
                                <w:szCs w:val="48"/>
                              </w:rPr>
                              <w:drawing>
                                <wp:inline distT="0" distB="0" distL="0" distR="0">
                                  <wp:extent cx="5636895" cy="57785"/>
                                  <wp:effectExtent l="0" t="0" r="190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6895" cy="57785"/>
                                          </a:xfrm>
                                          <a:prstGeom prst="rect">
                                            <a:avLst/>
                                          </a:prstGeom>
                                          <a:noFill/>
                                          <a:ln>
                                            <a:noFill/>
                                          </a:ln>
                                        </pic:spPr>
                                      </pic:pic>
                                    </a:graphicData>
                                  </a:graphic>
                                </wp:inline>
                              </w:drawing>
                            </w:r>
                          </w:p>
                          <w:p w:rsidR="005D7E59" w:rsidRDefault="005D7E59" w:rsidP="00015977">
                            <w:pPr>
                              <w:shd w:val="clear" w:color="auto" w:fill="4F81BD"/>
                              <w:jc w:val="center"/>
                              <w:rPr>
                                <w:b/>
                                <w:color w:val="FFFFFF"/>
                                <w:sz w:val="48"/>
                                <w:szCs w:val="48"/>
                              </w:rPr>
                            </w:pPr>
                            <w:r w:rsidRPr="00121588">
                              <w:rPr>
                                <w:b/>
                                <w:color w:val="FFFFFF"/>
                                <w:sz w:val="48"/>
                                <w:szCs w:val="48"/>
                              </w:rPr>
                              <w:t>Introduction</w:t>
                            </w:r>
                          </w:p>
                          <w:p w:rsidR="005D7E59" w:rsidRPr="00015977" w:rsidRDefault="005D7E59" w:rsidP="00015977">
                            <w:pPr>
                              <w:shd w:val="clear" w:color="auto" w:fill="4F81BD"/>
                              <w:spacing w:line="120" w:lineRule="exact"/>
                              <w:jc w:val="center"/>
                              <w:rPr>
                                <w:b/>
                                <w:color w:val="FFFFFF"/>
                                <w:sz w:val="48"/>
                                <w:szCs w:val="48"/>
                              </w:rPr>
                            </w:pPr>
                            <w:r>
                              <w:rPr>
                                <w:b/>
                                <w:noProof/>
                                <w:color w:val="FFFFFF"/>
                                <w:sz w:val="48"/>
                                <w:szCs w:val="48"/>
                              </w:rPr>
                              <w:drawing>
                                <wp:inline distT="0" distB="0" distL="0" distR="0">
                                  <wp:extent cx="5694680" cy="4635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680" cy="46355"/>
                                          </a:xfrm>
                                          <a:prstGeom prst="rect">
                                            <a:avLst/>
                                          </a:prstGeom>
                                          <a:noFill/>
                                          <a:ln>
                                            <a:noFill/>
                                          </a:ln>
                                        </pic:spPr>
                                      </pic:pic>
                                    </a:graphicData>
                                  </a:graphic>
                                </wp:inline>
                              </w:drawing>
                            </w:r>
                          </w:p>
                          <w:p w:rsidR="005D7E59" w:rsidRPr="00015977" w:rsidRDefault="005D7E59" w:rsidP="00CD2BE9">
                            <w:pPr>
                              <w:shd w:val="clear" w:color="auto" w:fill="4F81BD"/>
                              <w:jc w:val="center"/>
                              <w:rPr>
                                <w:b/>
                                <w:color w:val="FFFFFF"/>
                                <w:sz w:val="48"/>
                                <w:szCs w:val="48"/>
                              </w:rPr>
                            </w:pPr>
                            <w:r>
                              <w:rPr>
                                <w:b/>
                                <w:noProof/>
                                <w:color w:val="FFFFFF"/>
                                <w:sz w:val="48"/>
                                <w:szCs w:val="48"/>
                              </w:rPr>
                              <w:drawing>
                                <wp:inline distT="0" distB="0" distL="0" distR="0">
                                  <wp:extent cx="12223115" cy="4635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23115" cy="46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5.1pt;width:46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" fillcolor="#4f81bd">
                <v:textbox>
                  <w:txbxContent>
                    <w:p w:rsidR="005D7E59" w:rsidRDefault="005D7E59" w:rsidP="00015977">
                      <w:pPr>
                        <w:shd w:val="clear" w:color="auto" w:fill="4F81BD"/>
                        <w:spacing w:line="140" w:lineRule="exact"/>
                        <w:jc w:val="center"/>
                        <w:rPr>
                          <w:b/>
                          <w:color w:val="FFFFFF"/>
                          <w:sz w:val="48"/>
                          <w:szCs w:val="48"/>
                        </w:rPr>
                      </w:pPr>
                    </w:p>
                    <w:p w:rsidR="005D7E59" w:rsidRPr="00015977" w:rsidRDefault="005D7E59" w:rsidP="00015977">
                      <w:pPr>
                        <w:shd w:val="clear" w:color="auto" w:fill="4F81BD"/>
                        <w:spacing w:line="140" w:lineRule="exact"/>
                        <w:jc w:val="center"/>
                        <w:rPr>
                          <w:b/>
                          <w:color w:val="FFFFFF"/>
                          <w:sz w:val="48"/>
                          <w:szCs w:val="48"/>
                        </w:rPr>
                      </w:pPr>
                      <w:r>
                        <w:rPr>
                          <w:b/>
                          <w:noProof/>
                          <w:color w:val="FFFFFF"/>
                          <w:sz w:val="48"/>
                          <w:szCs w:val="48"/>
                        </w:rPr>
                        <w:drawing>
                          <wp:inline distT="0" distB="0" distL="0" distR="0">
                            <wp:extent cx="5636895" cy="57785"/>
                            <wp:effectExtent l="0" t="0" r="190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6895" cy="57785"/>
                                    </a:xfrm>
                                    <a:prstGeom prst="rect">
                                      <a:avLst/>
                                    </a:prstGeom>
                                    <a:noFill/>
                                    <a:ln>
                                      <a:noFill/>
                                    </a:ln>
                                  </pic:spPr>
                                </pic:pic>
                              </a:graphicData>
                            </a:graphic>
                          </wp:inline>
                        </w:drawing>
                      </w:r>
                    </w:p>
                    <w:p w:rsidR="005D7E59" w:rsidRDefault="005D7E59" w:rsidP="00015977">
                      <w:pPr>
                        <w:shd w:val="clear" w:color="auto" w:fill="4F81BD"/>
                        <w:jc w:val="center"/>
                        <w:rPr>
                          <w:b/>
                          <w:color w:val="FFFFFF"/>
                          <w:sz w:val="48"/>
                          <w:szCs w:val="48"/>
                        </w:rPr>
                      </w:pPr>
                      <w:r w:rsidRPr="00121588">
                        <w:rPr>
                          <w:b/>
                          <w:color w:val="FFFFFF"/>
                          <w:sz w:val="48"/>
                          <w:szCs w:val="48"/>
                        </w:rPr>
                        <w:t>Introduction</w:t>
                      </w:r>
                    </w:p>
                    <w:p w:rsidR="005D7E59" w:rsidRPr="00015977" w:rsidRDefault="005D7E59" w:rsidP="00015977">
                      <w:pPr>
                        <w:shd w:val="clear" w:color="auto" w:fill="4F81BD"/>
                        <w:spacing w:line="120" w:lineRule="exact"/>
                        <w:jc w:val="center"/>
                        <w:rPr>
                          <w:b/>
                          <w:color w:val="FFFFFF"/>
                          <w:sz w:val="48"/>
                          <w:szCs w:val="48"/>
                        </w:rPr>
                      </w:pPr>
                      <w:r>
                        <w:rPr>
                          <w:b/>
                          <w:noProof/>
                          <w:color w:val="FFFFFF"/>
                          <w:sz w:val="48"/>
                          <w:szCs w:val="48"/>
                        </w:rPr>
                        <w:drawing>
                          <wp:inline distT="0" distB="0" distL="0" distR="0">
                            <wp:extent cx="5694680" cy="4635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680" cy="46355"/>
                                    </a:xfrm>
                                    <a:prstGeom prst="rect">
                                      <a:avLst/>
                                    </a:prstGeom>
                                    <a:noFill/>
                                    <a:ln>
                                      <a:noFill/>
                                    </a:ln>
                                  </pic:spPr>
                                </pic:pic>
                              </a:graphicData>
                            </a:graphic>
                          </wp:inline>
                        </w:drawing>
                      </w:r>
                    </w:p>
                    <w:p w:rsidR="005D7E59" w:rsidRPr="00015977" w:rsidRDefault="005D7E59" w:rsidP="00CD2BE9">
                      <w:pPr>
                        <w:shd w:val="clear" w:color="auto" w:fill="4F81BD"/>
                        <w:jc w:val="center"/>
                        <w:rPr>
                          <w:b/>
                          <w:color w:val="FFFFFF"/>
                          <w:sz w:val="48"/>
                          <w:szCs w:val="48"/>
                        </w:rPr>
                      </w:pPr>
                      <w:r>
                        <w:rPr>
                          <w:b/>
                          <w:noProof/>
                          <w:color w:val="FFFFFF"/>
                          <w:sz w:val="48"/>
                          <w:szCs w:val="48"/>
                        </w:rPr>
                        <w:drawing>
                          <wp:inline distT="0" distB="0" distL="0" distR="0">
                            <wp:extent cx="12223115" cy="4635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23115" cy="46355"/>
                                    </a:xfrm>
                                    <a:prstGeom prst="rect">
                                      <a:avLst/>
                                    </a:prstGeom>
                                    <a:noFill/>
                                    <a:ln>
                                      <a:noFill/>
                                    </a:ln>
                                  </pic:spPr>
                                </pic:pic>
                              </a:graphicData>
                            </a:graphic>
                          </wp:inline>
                        </w:drawing>
                      </w:r>
                    </w:p>
                  </w:txbxContent>
                </v:textbox>
              </v:shape>
            </w:pict>
          </mc:Fallback>
        </mc:AlternateContent>
      </w:r>
    </w:p>
    <w:p w:rsidR="00815E12" w:rsidRDefault="00815E12" w:rsidP="00CD2BE9">
      <w:pPr>
        <w:autoSpaceDE w:val="0"/>
        <w:autoSpaceDN w:val="0"/>
        <w:adjustRightInd w:val="0"/>
        <w:ind w:left="720" w:right="612" w:firstLine="720"/>
        <w:rPr>
          <w:b/>
          <w:color w:val="005293"/>
          <w:sz w:val="28"/>
          <w:szCs w:val="28"/>
        </w:rPr>
      </w:pPr>
    </w:p>
    <w:p w:rsidR="00815E12" w:rsidRDefault="00815E12" w:rsidP="00CD2BE9">
      <w:pPr>
        <w:autoSpaceDE w:val="0"/>
        <w:autoSpaceDN w:val="0"/>
        <w:adjustRightInd w:val="0"/>
        <w:ind w:left="720" w:right="612" w:firstLine="720"/>
        <w:rPr>
          <w:rFonts w:cs="LucidaSans"/>
          <w:i/>
          <w:color w:val="000000"/>
          <w:sz w:val="28"/>
          <w:szCs w:val="28"/>
          <w:lang w:eastAsia="zh-TW"/>
        </w:rPr>
      </w:pPr>
    </w:p>
    <w:p w:rsidR="00815E12" w:rsidRDefault="00815E12" w:rsidP="00A77A3B">
      <w:pPr>
        <w:ind w:left="770" w:right="670"/>
        <w:rPr>
          <w:b/>
          <w:color w:val="000000"/>
          <w:sz w:val="28"/>
          <w:szCs w:val="28"/>
        </w:rPr>
      </w:pPr>
      <w:r>
        <w:rPr>
          <w:rFonts w:cs="LucidaSans"/>
          <w:i/>
          <w:color w:val="000000"/>
          <w:sz w:val="28"/>
          <w:szCs w:val="28"/>
        </w:rPr>
        <w:tab/>
      </w:r>
      <w:r w:rsidRPr="008C023F">
        <w:rPr>
          <w:rFonts w:cs="LucidaSans"/>
          <w:i/>
          <w:color w:val="000000"/>
          <w:sz w:val="28"/>
          <w:szCs w:val="28"/>
        </w:rPr>
        <w:t xml:space="preserve"> </w:t>
      </w:r>
      <w:r w:rsidRPr="00F64F2E">
        <w:rPr>
          <w:color w:val="000000"/>
          <w:sz w:val="28"/>
          <w:szCs w:val="28"/>
        </w:rPr>
        <w:t>In 2010, Tulsa Pu</w:t>
      </w:r>
      <w:r>
        <w:rPr>
          <w:color w:val="000000"/>
          <w:sz w:val="28"/>
          <w:szCs w:val="28"/>
        </w:rPr>
        <w:t>blic Schools embarked on a new teacher and leader e</w:t>
      </w:r>
      <w:r w:rsidRPr="00F64F2E">
        <w:rPr>
          <w:color w:val="000000"/>
          <w:sz w:val="28"/>
          <w:szCs w:val="28"/>
        </w:rPr>
        <w:t>ffectiveness</w:t>
      </w:r>
      <w:r w:rsidRPr="008C023F">
        <w:rPr>
          <w:color w:val="000000"/>
          <w:sz w:val="28"/>
          <w:szCs w:val="28"/>
        </w:rPr>
        <w:t xml:space="preserve"> initiative in support of its mission</w:t>
      </w:r>
      <w:r>
        <w:rPr>
          <w:color w:val="000000"/>
          <w:sz w:val="28"/>
          <w:szCs w:val="28"/>
        </w:rPr>
        <w:t xml:space="preserve"> of "</w:t>
      </w:r>
      <w:r w:rsidRPr="008C023F">
        <w:rPr>
          <w:color w:val="000000"/>
          <w:sz w:val="28"/>
          <w:szCs w:val="28"/>
        </w:rPr>
        <w:t>Excellence and High Expectations with a Commitment to All</w:t>
      </w:r>
      <w:r>
        <w:rPr>
          <w:color w:val="000000"/>
          <w:sz w:val="28"/>
          <w:szCs w:val="28"/>
        </w:rPr>
        <w:t>."  At the heart of this mission is our core goal of r</w:t>
      </w:r>
      <w:r w:rsidRPr="008C023F">
        <w:rPr>
          <w:color w:val="000000"/>
          <w:sz w:val="28"/>
          <w:szCs w:val="28"/>
        </w:rPr>
        <w:t xml:space="preserve">aising </w:t>
      </w:r>
      <w:r>
        <w:rPr>
          <w:color w:val="000000"/>
          <w:sz w:val="28"/>
          <w:szCs w:val="28"/>
        </w:rPr>
        <w:t>s</w:t>
      </w:r>
      <w:r w:rsidRPr="008C023F">
        <w:rPr>
          <w:color w:val="000000"/>
          <w:sz w:val="28"/>
          <w:szCs w:val="28"/>
        </w:rPr>
        <w:t xml:space="preserve">tudent </w:t>
      </w:r>
      <w:r>
        <w:rPr>
          <w:color w:val="000000"/>
          <w:sz w:val="28"/>
          <w:szCs w:val="28"/>
        </w:rPr>
        <w:t>a</w:t>
      </w:r>
      <w:r w:rsidRPr="008C023F">
        <w:rPr>
          <w:color w:val="000000"/>
          <w:sz w:val="28"/>
          <w:szCs w:val="28"/>
        </w:rPr>
        <w:t>chievement.</w:t>
      </w:r>
      <w:r w:rsidRPr="008C023F">
        <w:rPr>
          <w:b/>
          <w:color w:val="000000"/>
          <w:sz w:val="28"/>
          <w:szCs w:val="28"/>
        </w:rPr>
        <w:t xml:space="preserve">  </w:t>
      </w:r>
      <w:r>
        <w:rPr>
          <w:color w:val="000000"/>
          <w:sz w:val="28"/>
          <w:szCs w:val="28"/>
        </w:rPr>
        <w:t xml:space="preserve">We </w:t>
      </w:r>
      <w:r w:rsidRPr="008C023F">
        <w:rPr>
          <w:color w:val="000000"/>
          <w:sz w:val="28"/>
          <w:szCs w:val="28"/>
        </w:rPr>
        <w:t xml:space="preserve">recognize that in a high-performing school system, there must be an emphasis on continuous improvement and shared accountability for student achievement.  Instructional practices grow and student achievement levels rise in an organization that values performance feedback, analysis and refinement.  </w:t>
      </w:r>
    </w:p>
    <w:p w:rsidR="00815E12" w:rsidRPr="008C023F" w:rsidRDefault="00815E12" w:rsidP="00A77A3B">
      <w:pPr>
        <w:ind w:left="770" w:right="670" w:firstLine="670"/>
        <w:rPr>
          <w:rFonts w:cs="LucidaSans"/>
          <w:color w:val="000000"/>
          <w:sz w:val="28"/>
          <w:szCs w:val="28"/>
        </w:rPr>
      </w:pPr>
      <w:r w:rsidRPr="00A77A3B">
        <w:rPr>
          <w:rFonts w:cs="LucidaSans"/>
          <w:color w:val="000000"/>
          <w:sz w:val="28"/>
          <w:szCs w:val="28"/>
        </w:rPr>
        <w:t xml:space="preserve">Student achievement requires an effective teacher and leader at every site. </w:t>
      </w:r>
      <w:r>
        <w:rPr>
          <w:rFonts w:cs="LucidaSans"/>
          <w:color w:val="000000"/>
          <w:sz w:val="28"/>
          <w:szCs w:val="28"/>
        </w:rPr>
        <w:t xml:space="preserve">  Our</w:t>
      </w:r>
      <w:r w:rsidRPr="008C023F">
        <w:rPr>
          <w:rFonts w:cs="LucidaSans"/>
          <w:color w:val="000000"/>
          <w:sz w:val="28"/>
          <w:szCs w:val="28"/>
          <w:lang w:eastAsia="zh-TW"/>
        </w:rPr>
        <w:t xml:space="preserve"> TLE Observation and Evaluation </w:t>
      </w:r>
      <w:r w:rsidR="006B7DC3">
        <w:rPr>
          <w:rFonts w:cs="LucidaSans"/>
          <w:color w:val="000000"/>
          <w:sz w:val="28"/>
          <w:szCs w:val="28"/>
          <w:lang w:eastAsia="zh-TW"/>
        </w:rPr>
        <w:t xml:space="preserve">System </w:t>
      </w:r>
      <w:r w:rsidRPr="008C023F">
        <w:rPr>
          <w:rFonts w:cs="LucidaSans"/>
          <w:color w:val="000000"/>
          <w:sz w:val="28"/>
          <w:szCs w:val="28"/>
          <w:lang w:eastAsia="zh-TW"/>
        </w:rPr>
        <w:t>is designed to help measure and support teacher effectiveness.  It is based upon current research and best practices—with</w:t>
      </w:r>
      <w:r w:rsidR="004E7A31">
        <w:rPr>
          <w:rFonts w:cs="LucidaSans"/>
          <w:color w:val="000000"/>
          <w:sz w:val="28"/>
          <w:szCs w:val="28"/>
          <w:lang w:eastAsia="zh-TW"/>
        </w:rPr>
        <w:t xml:space="preserve"> authorship and</w:t>
      </w:r>
      <w:r w:rsidRPr="008C023F">
        <w:rPr>
          <w:rFonts w:cs="LucidaSans"/>
          <w:color w:val="000000"/>
          <w:sz w:val="28"/>
          <w:szCs w:val="28"/>
          <w:lang w:eastAsia="zh-TW"/>
        </w:rPr>
        <w:t xml:space="preserve"> input from Oklahoma's teachers and administrators.  </w:t>
      </w:r>
    </w:p>
    <w:tbl>
      <w:tblPr>
        <w:tblpPr w:leftFromText="180" w:rightFromText="180" w:vertAnchor="page" w:horzAnchor="margin" w:tblpXSpec="center" w:tblpY="12487"/>
        <w:tblW w:w="10278" w:type="dxa"/>
        <w:tblLayout w:type="fixed"/>
        <w:tblLook w:val="01E0" w:firstRow="1" w:lastRow="1" w:firstColumn="1" w:lastColumn="1" w:noHBand="0" w:noVBand="0"/>
      </w:tblPr>
      <w:tblGrid>
        <w:gridCol w:w="3828"/>
        <w:gridCol w:w="6450"/>
      </w:tblGrid>
      <w:tr w:rsidR="00384A2D" w:rsidTr="00384A2D">
        <w:tc>
          <w:tcPr>
            <w:tcW w:w="3828" w:type="dxa"/>
          </w:tcPr>
          <w:p w:rsidR="00AB2EDE" w:rsidRPr="008E5313" w:rsidRDefault="00384A2D" w:rsidP="00AB2EDE">
            <w:pPr>
              <w:autoSpaceDE w:val="0"/>
              <w:autoSpaceDN w:val="0"/>
              <w:adjustRightInd w:val="0"/>
              <w:rPr>
                <w:rFonts w:cs="DINOT-Light"/>
                <w:color w:val="B86C2E"/>
                <w:sz w:val="36"/>
                <w:szCs w:val="36"/>
              </w:rPr>
            </w:pPr>
            <w:r w:rsidRPr="009E1F0A">
              <w:rPr>
                <w:rFonts w:cs="DINOT-Light"/>
                <w:b/>
                <w:color w:val="B86C2E"/>
                <w:sz w:val="36"/>
                <w:szCs w:val="36"/>
              </w:rPr>
              <w:t xml:space="preserve">Purpose of the </w:t>
            </w:r>
            <w:r w:rsidR="00AB2EDE" w:rsidRPr="009E1F0A">
              <w:rPr>
                <w:rFonts w:cs="DINOT-Light"/>
                <w:b/>
                <w:color w:val="B86C2E"/>
                <w:sz w:val="36"/>
                <w:szCs w:val="36"/>
              </w:rPr>
              <w:t>Handbook</w:t>
            </w:r>
          </w:p>
          <w:p w:rsidR="00384A2D" w:rsidRPr="008E5313" w:rsidRDefault="00384A2D" w:rsidP="00384A2D">
            <w:pPr>
              <w:autoSpaceDE w:val="0"/>
              <w:autoSpaceDN w:val="0"/>
              <w:adjustRightInd w:val="0"/>
              <w:rPr>
                <w:rFonts w:cs="DINOT-Light"/>
                <w:color w:val="B86C2E"/>
                <w:sz w:val="36"/>
                <w:szCs w:val="36"/>
              </w:rPr>
            </w:pPr>
          </w:p>
        </w:tc>
        <w:tc>
          <w:tcPr>
            <w:tcW w:w="6450" w:type="dxa"/>
          </w:tcPr>
          <w:p w:rsidR="00384A2D" w:rsidRPr="00CE02C2" w:rsidRDefault="00384A2D" w:rsidP="00384A2D">
            <w:r w:rsidRPr="008D4BF1">
              <w:t xml:space="preserve">The goal of this document is to guide </w:t>
            </w:r>
            <w:r>
              <w:t>evaluator</w:t>
            </w:r>
            <w:r w:rsidRPr="008D4BF1">
              <w:t>s’ use of the TLE Observation and Evaluation System—providing clear expectations on what must be done and when.   T</w:t>
            </w:r>
            <w:r>
              <w:t>he handbook, t</w:t>
            </w:r>
            <w:r w:rsidRPr="008D4BF1">
              <w:t xml:space="preserve">he TLE teacher rubric, observation and evaluation forms, and the PDP form comprise the primary documents of the TLE observation and evaluation process.   </w:t>
            </w:r>
          </w:p>
          <w:p w:rsidR="00384A2D" w:rsidRPr="00565C86" w:rsidRDefault="00384A2D" w:rsidP="00384A2D">
            <w:pPr>
              <w:autoSpaceDE w:val="0"/>
              <w:autoSpaceDN w:val="0"/>
              <w:adjustRightInd w:val="0"/>
              <w:rPr>
                <w:rFonts w:cs="DINOT-Light"/>
                <w:color w:val="000000"/>
              </w:rPr>
            </w:pPr>
          </w:p>
          <w:p w:rsidR="00384A2D" w:rsidRPr="00565C86" w:rsidRDefault="00384A2D" w:rsidP="00384A2D">
            <w:pPr>
              <w:autoSpaceDE w:val="0"/>
              <w:autoSpaceDN w:val="0"/>
              <w:adjustRightInd w:val="0"/>
              <w:rPr>
                <w:rFonts w:cs="DINOT-Light"/>
                <w:color w:val="000000"/>
              </w:rPr>
            </w:pPr>
          </w:p>
        </w:tc>
      </w:tr>
    </w:tbl>
    <w:p w:rsidR="00815E12" w:rsidRPr="00A77A3B" w:rsidRDefault="00815E12" w:rsidP="00A77A3B">
      <w:pPr>
        <w:ind w:left="810" w:right="630" w:firstLine="630"/>
        <w:rPr>
          <w:color w:val="000000"/>
          <w:sz w:val="28"/>
          <w:szCs w:val="28"/>
        </w:rPr>
        <w:sectPr w:rsidR="00815E12" w:rsidRPr="00A77A3B" w:rsidSect="00AE0155">
          <w:footerReference w:type="default" r:id="rId14"/>
          <w:pgSz w:w="12240" w:h="15840"/>
          <w:pgMar w:top="1440" w:right="1440" w:bottom="1440" w:left="1440" w:header="720" w:footer="720" w:gutter="0"/>
          <w:pgNumType w:start="2"/>
          <w:cols w:space="720"/>
          <w:docGrid w:linePitch="360"/>
        </w:sectPr>
      </w:pPr>
      <w:r>
        <w:rPr>
          <w:color w:val="000000"/>
          <w:sz w:val="28"/>
          <w:szCs w:val="28"/>
        </w:rPr>
        <w:t xml:space="preserve">We have continued to evaluate and improve the system since it was piloted in the spring of 2010.  The value of the system’s framework and processes depend upon the lessons we learn from teachers and </w:t>
      </w:r>
      <w:r w:rsidR="00741F04">
        <w:rPr>
          <w:color w:val="000000"/>
          <w:sz w:val="28"/>
          <w:szCs w:val="28"/>
        </w:rPr>
        <w:t>evaluator</w:t>
      </w:r>
      <w:r>
        <w:rPr>
          <w:color w:val="000000"/>
          <w:sz w:val="28"/>
          <w:szCs w:val="28"/>
        </w:rPr>
        <w:t xml:space="preserve">s implementing the processes as well as rigorous, independent research.  As such, we </w:t>
      </w:r>
      <w:r w:rsidRPr="00A77A3B">
        <w:rPr>
          <w:color w:val="000000"/>
          <w:sz w:val="28"/>
          <w:szCs w:val="28"/>
        </w:rPr>
        <w:t xml:space="preserve">welcome </w:t>
      </w:r>
      <w:r>
        <w:rPr>
          <w:color w:val="000000"/>
          <w:sz w:val="28"/>
          <w:szCs w:val="28"/>
        </w:rPr>
        <w:t xml:space="preserve">your frank and thoughtful input about its effectiveness.  </w:t>
      </w:r>
      <w:r w:rsidRPr="00A77A3B">
        <w:rPr>
          <w:color w:val="000000"/>
          <w:sz w:val="28"/>
          <w:szCs w:val="28"/>
        </w:rPr>
        <w:t xml:space="preserve">We read and listen gratefully to your comments and are actively seeking opportunities to test the usefulness and efficacy of the </w:t>
      </w:r>
      <w:r>
        <w:rPr>
          <w:color w:val="000000"/>
          <w:sz w:val="28"/>
          <w:szCs w:val="28"/>
        </w:rPr>
        <w:t xml:space="preserve">system’s </w:t>
      </w:r>
      <w:r w:rsidRPr="00A77A3B">
        <w:rPr>
          <w:color w:val="000000"/>
          <w:sz w:val="28"/>
          <w:szCs w:val="28"/>
        </w:rPr>
        <w:t>observation and evaluation practices.  Together we can optimize the effectiveness of the</w:t>
      </w:r>
      <w:r w:rsidR="004E7A31">
        <w:rPr>
          <w:color w:val="000000"/>
          <w:sz w:val="28"/>
          <w:szCs w:val="28"/>
        </w:rPr>
        <w:t xml:space="preserve"> Tulsa Model’s</w:t>
      </w:r>
      <w:r w:rsidRPr="00A77A3B">
        <w:rPr>
          <w:color w:val="000000"/>
          <w:sz w:val="28"/>
          <w:szCs w:val="28"/>
        </w:rPr>
        <w:t xml:space="preserve"> </w:t>
      </w:r>
      <w:r>
        <w:rPr>
          <w:color w:val="000000"/>
          <w:sz w:val="28"/>
          <w:szCs w:val="28"/>
        </w:rPr>
        <w:t xml:space="preserve">TLE </w:t>
      </w:r>
      <w:r w:rsidRPr="00A77A3B">
        <w:rPr>
          <w:color w:val="000000"/>
          <w:sz w:val="28"/>
          <w:szCs w:val="28"/>
        </w:rPr>
        <w:t>Observation and Evaluation System and its ability to positively impact student achievement</w:t>
      </w:r>
      <w:r w:rsidR="001B73B0">
        <w:rPr>
          <w:color w:val="000000"/>
          <w:sz w:val="28"/>
          <w:szCs w:val="28"/>
        </w:rPr>
        <w:t xml:space="preserve"> across Oklahoma.</w:t>
      </w:r>
    </w:p>
    <w:p w:rsidR="00815E12" w:rsidRPr="00E13C72" w:rsidRDefault="00815E12" w:rsidP="00E37920">
      <w:pPr>
        <w:ind w:hanging="270"/>
        <w:rPr>
          <w:b/>
          <w:color w:val="005293"/>
          <w:sz w:val="28"/>
          <w:szCs w:val="28"/>
        </w:rPr>
      </w:pPr>
      <w:r w:rsidRPr="009E1F0A">
        <w:rPr>
          <w:b/>
          <w:color w:val="005293"/>
          <w:sz w:val="32"/>
          <w:szCs w:val="28"/>
        </w:rPr>
        <w:lastRenderedPageBreak/>
        <w:t>1.</w:t>
      </w:r>
      <w:r w:rsidRPr="009E1F0A">
        <w:rPr>
          <w:b/>
          <w:color w:val="005293"/>
          <w:sz w:val="32"/>
          <w:szCs w:val="28"/>
        </w:rPr>
        <w:tab/>
        <w:t>The Background</w:t>
      </w:r>
    </w:p>
    <w:p w:rsidR="00815E12" w:rsidRPr="00495882" w:rsidRDefault="00815E12" w:rsidP="00927C36">
      <w:pPr>
        <w:ind w:right="-720" w:hanging="330"/>
        <w:rPr>
          <w:b/>
          <w:color w:val="005293"/>
          <w:sz w:val="28"/>
          <w:szCs w:val="28"/>
          <w:u w:val="single"/>
        </w:rPr>
      </w:pP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Pr>
          <w:b/>
          <w:color w:val="005293"/>
          <w:sz w:val="28"/>
          <w:szCs w:val="28"/>
          <w:u w:val="single"/>
        </w:rPr>
        <w:tab/>
      </w:r>
      <w:r>
        <w:rPr>
          <w:b/>
          <w:color w:val="005293"/>
          <w:sz w:val="28"/>
          <w:szCs w:val="28"/>
          <w:u w:val="single"/>
        </w:rPr>
        <w:tab/>
      </w:r>
      <w:r w:rsidRPr="00495882">
        <w:rPr>
          <w:b/>
          <w:color w:val="005293"/>
          <w:sz w:val="28"/>
          <w:szCs w:val="28"/>
          <w:u w:val="single"/>
        </w:rPr>
        <w:tab/>
      </w:r>
    </w:p>
    <w:tbl>
      <w:tblPr>
        <w:tblW w:w="10520" w:type="dxa"/>
        <w:tblInd w:w="-332" w:type="dxa"/>
        <w:tblLayout w:type="fixed"/>
        <w:tblLook w:val="01E0" w:firstRow="1" w:lastRow="1" w:firstColumn="1" w:lastColumn="1" w:noHBand="0" w:noVBand="0"/>
      </w:tblPr>
      <w:tblGrid>
        <w:gridCol w:w="1880"/>
        <w:gridCol w:w="8640"/>
      </w:tblGrid>
      <w:tr w:rsidR="00815E12" w:rsidTr="000D2C66">
        <w:tc>
          <w:tcPr>
            <w:tcW w:w="1880" w:type="dxa"/>
          </w:tcPr>
          <w:p w:rsidR="00815E12" w:rsidRPr="00DF3CA0" w:rsidRDefault="00815E12" w:rsidP="00725325">
            <w:pPr>
              <w:autoSpaceDE w:val="0"/>
              <w:autoSpaceDN w:val="0"/>
              <w:adjustRightInd w:val="0"/>
              <w:rPr>
                <w:rFonts w:cs="DINOT-Light"/>
                <w:b/>
                <w:color w:val="B86C2E"/>
                <w:sz w:val="32"/>
                <w:szCs w:val="24"/>
              </w:rPr>
            </w:pPr>
            <w:r w:rsidRPr="00DF3CA0">
              <w:rPr>
                <w:rFonts w:cs="DINOT-Light"/>
                <w:b/>
                <w:color w:val="B86C2E"/>
                <w:sz w:val="32"/>
                <w:szCs w:val="24"/>
              </w:rPr>
              <w:t>1.</w:t>
            </w:r>
            <w:r>
              <w:rPr>
                <w:rFonts w:cs="DINOT-Light"/>
                <w:b/>
                <w:color w:val="B86C2E"/>
                <w:sz w:val="32"/>
                <w:szCs w:val="24"/>
              </w:rPr>
              <w:t>1</w:t>
            </w:r>
          </w:p>
          <w:p w:rsidR="00815E12" w:rsidRPr="00B907FB" w:rsidRDefault="00815E12" w:rsidP="004E7A31">
            <w:pPr>
              <w:rPr>
                <w:rFonts w:cs="DINOT-Light"/>
                <w:color w:val="B86C2E"/>
                <w:sz w:val="24"/>
                <w:szCs w:val="24"/>
              </w:rPr>
            </w:pPr>
            <w:r w:rsidRPr="00B907FB">
              <w:rPr>
                <w:rFonts w:cs="DINOT-Light"/>
                <w:b/>
                <w:color w:val="B86C2E"/>
                <w:sz w:val="24"/>
                <w:szCs w:val="24"/>
              </w:rPr>
              <w:t xml:space="preserve">A Research-Based, Collaboratively Designed </w:t>
            </w:r>
            <w:r w:rsidR="006B7DC3" w:rsidRPr="004E7A31">
              <w:rPr>
                <w:rFonts w:cs="DINOT-Light"/>
                <w:b/>
                <w:color w:val="B86C2E"/>
                <w:sz w:val="24"/>
                <w:szCs w:val="24"/>
              </w:rPr>
              <w:t>Process</w:t>
            </w:r>
          </w:p>
        </w:tc>
        <w:tc>
          <w:tcPr>
            <w:tcW w:w="8640" w:type="dxa"/>
          </w:tcPr>
          <w:p w:rsidR="00815E12" w:rsidRPr="00B85AE0" w:rsidRDefault="00815E12" w:rsidP="00245B51">
            <w:pPr>
              <w:rPr>
                <w:rFonts w:cs="DINOT-Light"/>
                <w:color w:val="000000"/>
                <w:sz w:val="24"/>
                <w:szCs w:val="24"/>
              </w:rPr>
            </w:pPr>
            <w:r>
              <w:rPr>
                <w:rFonts w:cs="DINOT-Light"/>
                <w:color w:val="000000"/>
                <w:sz w:val="24"/>
                <w:szCs w:val="24"/>
              </w:rPr>
              <w:t xml:space="preserve">In consultation with national experts in teacher and leader effectiveness, Oklahoma teachers and administrators </w:t>
            </w:r>
            <w:r w:rsidRPr="00B85AE0">
              <w:rPr>
                <w:rFonts w:cs="DINOT-Light"/>
                <w:color w:val="000000"/>
                <w:sz w:val="24"/>
                <w:szCs w:val="24"/>
              </w:rPr>
              <w:t xml:space="preserve">have </w:t>
            </w:r>
            <w:r w:rsidR="004E7A31">
              <w:rPr>
                <w:rFonts w:cs="DINOT-Light"/>
                <w:color w:val="000000"/>
                <w:sz w:val="24"/>
                <w:szCs w:val="24"/>
              </w:rPr>
              <w:t>developed this</w:t>
            </w:r>
            <w:r w:rsidRPr="00B85AE0">
              <w:rPr>
                <w:rFonts w:cs="DINOT-Light"/>
                <w:color w:val="000000"/>
                <w:sz w:val="24"/>
                <w:szCs w:val="24"/>
              </w:rPr>
              <w:t xml:space="preserve"> research-based</w:t>
            </w:r>
            <w:r w:rsidR="004E7A31">
              <w:rPr>
                <w:rFonts w:cs="DINOT-Light"/>
                <w:color w:val="000000"/>
                <w:sz w:val="24"/>
                <w:szCs w:val="24"/>
              </w:rPr>
              <w:t>, independently validated</w:t>
            </w:r>
            <w:r w:rsidRPr="00B85AE0">
              <w:rPr>
                <w:rFonts w:cs="DINOT-Light"/>
                <w:color w:val="000000"/>
                <w:sz w:val="24"/>
                <w:szCs w:val="24"/>
              </w:rPr>
              <w:t xml:space="preserve"> evaluation process.   A critical </w:t>
            </w:r>
            <w:r>
              <w:rPr>
                <w:rFonts w:cs="DINOT-Light"/>
                <w:color w:val="000000"/>
                <w:sz w:val="24"/>
                <w:szCs w:val="24"/>
              </w:rPr>
              <w:t xml:space="preserve">accomplishment of their effort is the teacher </w:t>
            </w:r>
            <w:r w:rsidRPr="00B85AE0">
              <w:rPr>
                <w:rFonts w:cs="DINOT-Light"/>
                <w:color w:val="000000"/>
                <w:sz w:val="24"/>
                <w:szCs w:val="24"/>
              </w:rPr>
              <w:t>rubric that</w:t>
            </w:r>
            <w:r>
              <w:rPr>
                <w:rFonts w:cs="DINOT-Light"/>
                <w:color w:val="000000"/>
                <w:sz w:val="24"/>
                <w:szCs w:val="24"/>
              </w:rPr>
              <w:t xml:space="preserve"> </w:t>
            </w:r>
            <w:r w:rsidRPr="00B85AE0">
              <w:rPr>
                <w:rFonts w:cs="DINOT-Light"/>
                <w:color w:val="000000"/>
                <w:sz w:val="24"/>
                <w:szCs w:val="24"/>
              </w:rPr>
              <w:t>provide</w:t>
            </w:r>
            <w:r>
              <w:rPr>
                <w:rFonts w:cs="DINOT-Light"/>
                <w:color w:val="000000"/>
                <w:sz w:val="24"/>
                <w:szCs w:val="24"/>
              </w:rPr>
              <w:t>s</w:t>
            </w:r>
            <w:r w:rsidRPr="00B85AE0">
              <w:rPr>
                <w:rFonts w:cs="DINOT-Light"/>
                <w:color w:val="000000"/>
                <w:sz w:val="24"/>
                <w:szCs w:val="24"/>
              </w:rPr>
              <w:t xml:space="preserve"> detailed descriptions of different proficiency levels</w:t>
            </w:r>
            <w:r>
              <w:rPr>
                <w:rFonts w:cs="DINOT-Light"/>
                <w:color w:val="000000"/>
                <w:sz w:val="24"/>
                <w:szCs w:val="24"/>
              </w:rPr>
              <w:t xml:space="preserve"> and identifies the knowledge, skills</w:t>
            </w:r>
            <w:r w:rsidRPr="00B85AE0">
              <w:rPr>
                <w:rFonts w:cs="DINOT-Light"/>
                <w:color w:val="000000"/>
                <w:sz w:val="24"/>
                <w:szCs w:val="24"/>
              </w:rPr>
              <w:t xml:space="preserve"> and </w:t>
            </w:r>
            <w:r>
              <w:rPr>
                <w:rFonts w:cs="DINOT-Light"/>
                <w:color w:val="000000"/>
                <w:sz w:val="24"/>
                <w:szCs w:val="24"/>
              </w:rPr>
              <w:t>practices correlated with growth in student achievement</w:t>
            </w:r>
            <w:r w:rsidRPr="00B85AE0">
              <w:rPr>
                <w:rFonts w:cs="DINOT-Light"/>
                <w:color w:val="000000"/>
                <w:sz w:val="24"/>
                <w:szCs w:val="24"/>
              </w:rPr>
              <w:t>.</w:t>
            </w:r>
            <w:r>
              <w:rPr>
                <w:rFonts w:cs="DINOT-Light"/>
                <w:color w:val="000000"/>
                <w:sz w:val="24"/>
                <w:szCs w:val="24"/>
              </w:rPr>
              <w:t xml:space="preserve">  </w:t>
            </w:r>
            <w:r w:rsidRPr="00B85AE0">
              <w:rPr>
                <w:rFonts w:cs="DINOT-Light"/>
                <w:color w:val="000000"/>
                <w:sz w:val="24"/>
                <w:szCs w:val="24"/>
              </w:rPr>
              <w:t>The rubric was designed in collaboration with the Tulsa Classroom Teachers' Association (TCTA)</w:t>
            </w:r>
            <w:r>
              <w:rPr>
                <w:rFonts w:cs="DINOT-Light"/>
                <w:color w:val="000000"/>
                <w:sz w:val="24"/>
                <w:szCs w:val="24"/>
              </w:rPr>
              <w:t xml:space="preserve"> using current research and knowledge of the best practices underpinning professional competencies</w:t>
            </w:r>
            <w:r w:rsidRPr="00B85AE0">
              <w:rPr>
                <w:rFonts w:cs="DINOT-Light"/>
                <w:color w:val="000000"/>
                <w:sz w:val="24"/>
                <w:szCs w:val="24"/>
              </w:rPr>
              <w:t>.</w:t>
            </w:r>
            <w:r>
              <w:rPr>
                <w:rStyle w:val="FootnoteReference"/>
                <w:rFonts w:cs="DINOT-Light"/>
                <w:color w:val="000000"/>
                <w:sz w:val="24"/>
                <w:szCs w:val="24"/>
              </w:rPr>
              <w:footnoteReference w:id="1"/>
            </w:r>
            <w:r w:rsidRPr="00B85AE0">
              <w:rPr>
                <w:rFonts w:cs="DINOT-Light"/>
                <w:color w:val="000000"/>
                <w:sz w:val="24"/>
                <w:szCs w:val="24"/>
              </w:rPr>
              <w:t xml:space="preserve">  </w:t>
            </w:r>
          </w:p>
          <w:p w:rsidR="00815E12" w:rsidRPr="00B85AE0" w:rsidRDefault="00815E12" w:rsidP="00245B51">
            <w:pPr>
              <w:rPr>
                <w:rFonts w:cs="DINOT-Light"/>
                <w:color w:val="000000"/>
                <w:sz w:val="24"/>
                <w:szCs w:val="24"/>
              </w:rPr>
            </w:pPr>
          </w:p>
        </w:tc>
      </w:tr>
      <w:tr w:rsidR="00815E12" w:rsidTr="00B979F4">
        <w:trPr>
          <w:trHeight w:val="67"/>
        </w:trPr>
        <w:tc>
          <w:tcPr>
            <w:tcW w:w="1880" w:type="dxa"/>
          </w:tcPr>
          <w:p w:rsidR="00815E12" w:rsidRPr="00217088" w:rsidRDefault="00815E12" w:rsidP="00245B51">
            <w:pPr>
              <w:autoSpaceDE w:val="0"/>
              <w:autoSpaceDN w:val="0"/>
              <w:adjustRightInd w:val="0"/>
              <w:rPr>
                <w:rFonts w:cs="DINOT-Light"/>
                <w:b/>
                <w:color w:val="B86C2E"/>
                <w:sz w:val="32"/>
                <w:szCs w:val="24"/>
              </w:rPr>
            </w:pPr>
            <w:r w:rsidRPr="00DF3CA0">
              <w:rPr>
                <w:rFonts w:cs="DINOT-Light"/>
                <w:b/>
                <w:color w:val="B86C2E"/>
                <w:sz w:val="32"/>
                <w:szCs w:val="24"/>
              </w:rPr>
              <w:t>1.</w:t>
            </w:r>
            <w:r>
              <w:rPr>
                <w:rFonts w:cs="DINOT-Light"/>
                <w:b/>
                <w:color w:val="B86C2E"/>
                <w:sz w:val="32"/>
                <w:szCs w:val="24"/>
              </w:rPr>
              <w:t>2</w:t>
            </w:r>
          </w:p>
          <w:p w:rsidR="00815E12" w:rsidRPr="00B907FB" w:rsidRDefault="00815E12" w:rsidP="00245B51">
            <w:pPr>
              <w:autoSpaceDE w:val="0"/>
              <w:autoSpaceDN w:val="0"/>
              <w:adjustRightInd w:val="0"/>
              <w:rPr>
                <w:rFonts w:cs="DINOT-Light"/>
                <w:color w:val="B86C2E"/>
                <w:sz w:val="24"/>
                <w:szCs w:val="24"/>
              </w:rPr>
            </w:pPr>
            <w:r w:rsidRPr="00B907FB">
              <w:rPr>
                <w:rFonts w:cs="DINOT-Light"/>
                <w:b/>
                <w:color w:val="B86C2E"/>
                <w:sz w:val="24"/>
                <w:szCs w:val="24"/>
              </w:rPr>
              <w:t>Feedback-Driven Improvements</w:t>
            </w:r>
          </w:p>
        </w:tc>
        <w:tc>
          <w:tcPr>
            <w:tcW w:w="8640" w:type="dxa"/>
          </w:tcPr>
          <w:p w:rsidR="00345E1F" w:rsidRPr="009E1F0A" w:rsidRDefault="00815E12" w:rsidP="00345E1F">
            <w:pPr>
              <w:autoSpaceDE w:val="0"/>
              <w:autoSpaceDN w:val="0"/>
              <w:adjustRightInd w:val="0"/>
              <w:rPr>
                <w:rFonts w:cs="Calibri"/>
                <w:sz w:val="24"/>
                <w:szCs w:val="24"/>
                <w:lang w:eastAsia="zh-TW"/>
              </w:rPr>
            </w:pPr>
            <w:r w:rsidRPr="009E1F0A">
              <w:rPr>
                <w:color w:val="000000"/>
                <w:sz w:val="24"/>
                <w:szCs w:val="24"/>
              </w:rPr>
              <w:t>As a result of survey</w:t>
            </w:r>
            <w:r w:rsidR="00D959E4" w:rsidRPr="009E1F0A">
              <w:rPr>
                <w:color w:val="000000"/>
                <w:sz w:val="24"/>
                <w:szCs w:val="24"/>
              </w:rPr>
              <w:t xml:space="preserve"> and stakeholder forum</w:t>
            </w:r>
            <w:r w:rsidRPr="009E1F0A">
              <w:rPr>
                <w:color w:val="000000"/>
                <w:sz w:val="24"/>
                <w:szCs w:val="24"/>
              </w:rPr>
              <w:t xml:space="preserve"> feedback from teachers and leaders, the observation and evaluation forms of the TLE system were</w:t>
            </w:r>
            <w:r w:rsidR="00D959E4" w:rsidRPr="009E1F0A">
              <w:rPr>
                <w:color w:val="000000"/>
                <w:sz w:val="24"/>
                <w:szCs w:val="24"/>
              </w:rPr>
              <w:t xml:space="preserve"> substantially </w:t>
            </w:r>
            <w:r w:rsidRPr="009E1F0A">
              <w:rPr>
                <w:color w:val="000000"/>
                <w:sz w:val="24"/>
                <w:szCs w:val="24"/>
              </w:rPr>
              <w:t>simplified and improved in the summer of 2011</w:t>
            </w:r>
            <w:r w:rsidR="00345E1F" w:rsidRPr="009E1F0A">
              <w:rPr>
                <w:color w:val="000000"/>
                <w:sz w:val="24"/>
                <w:szCs w:val="24"/>
              </w:rPr>
              <w:t xml:space="preserve"> and the spring of 2012</w:t>
            </w:r>
            <w:r w:rsidRPr="009E1F0A">
              <w:rPr>
                <w:color w:val="000000"/>
                <w:sz w:val="24"/>
                <w:szCs w:val="24"/>
              </w:rPr>
              <w:t xml:space="preserve">.  </w:t>
            </w:r>
            <w:r w:rsidR="00345E1F" w:rsidRPr="009E1F0A">
              <w:rPr>
                <w:rFonts w:cs="Calibri"/>
                <w:sz w:val="24"/>
                <w:szCs w:val="24"/>
                <w:lang w:eastAsia="zh-TW"/>
              </w:rPr>
              <w:t xml:space="preserve">In late January 2012, the District received the results of the validation study conducted by Empirical Education, </w:t>
            </w:r>
            <w:r w:rsidR="00D44CD3" w:rsidRPr="009E1F0A">
              <w:rPr>
                <w:rFonts w:cs="Calibri"/>
                <w:sz w:val="24"/>
                <w:szCs w:val="24"/>
                <w:lang w:eastAsia="zh-TW"/>
              </w:rPr>
              <w:t xml:space="preserve">one of the research organizations </w:t>
            </w:r>
            <w:r w:rsidR="00345E1F" w:rsidRPr="009E1F0A">
              <w:rPr>
                <w:rFonts w:cs="Calibri"/>
                <w:sz w:val="24"/>
                <w:szCs w:val="24"/>
                <w:lang w:eastAsia="zh-TW"/>
              </w:rPr>
              <w:t>implementing the MET Validation Engine Pilot in cooperation with the Bill and Melinda Gates Foundation. The District also received validation results from the University of Wisconsin. The findings of the MET Validation Engine study and the validation study from the University of Wisconsin were positive and confirmed, once again, that the Tulsa model measures what matters—it captures practices that are empirically associated with gains in student achievement. Specifically, the studies revealed that every indicator included within the Tulsa model that a principal uses when observing a classroom performance is positively correlated with growth in student achievement as measured by state assessments. The results of that validation study as well as a similar analysis conducted by the University of Wisconsin (with similar results) are detailed in the research brief submitted to the State Department of Education on March 7, 2012.</w:t>
            </w:r>
          </w:p>
          <w:p w:rsidR="00345E1F" w:rsidRPr="009E1F0A" w:rsidRDefault="00345E1F" w:rsidP="00345E1F">
            <w:pPr>
              <w:autoSpaceDE w:val="0"/>
              <w:autoSpaceDN w:val="0"/>
              <w:adjustRightInd w:val="0"/>
              <w:rPr>
                <w:rFonts w:cs="Calibri"/>
                <w:sz w:val="24"/>
                <w:szCs w:val="24"/>
                <w:lang w:eastAsia="zh-TW"/>
              </w:rPr>
            </w:pPr>
          </w:p>
          <w:p w:rsidR="00D44CD3" w:rsidRPr="009E1F0A" w:rsidRDefault="00345E1F" w:rsidP="00D44CD3">
            <w:pPr>
              <w:autoSpaceDE w:val="0"/>
              <w:autoSpaceDN w:val="0"/>
              <w:adjustRightInd w:val="0"/>
              <w:rPr>
                <w:rFonts w:cs="Calibri"/>
                <w:sz w:val="24"/>
                <w:szCs w:val="24"/>
                <w:lang w:eastAsia="zh-TW"/>
              </w:rPr>
            </w:pPr>
            <w:r w:rsidRPr="009E1F0A">
              <w:rPr>
                <w:rFonts w:cs="Calibri"/>
                <w:sz w:val="24"/>
                <w:szCs w:val="24"/>
                <w:lang w:eastAsia="zh-TW"/>
              </w:rPr>
              <w:t>Because the District is committed to continuous improvement and a successful rollout of the</w:t>
            </w:r>
            <w:r w:rsidR="00B979F4" w:rsidRPr="009E1F0A">
              <w:rPr>
                <w:rFonts w:cs="Calibri"/>
                <w:sz w:val="24"/>
                <w:szCs w:val="24"/>
                <w:lang w:eastAsia="zh-TW"/>
              </w:rPr>
              <w:t xml:space="preserve"> </w:t>
            </w:r>
            <w:r w:rsidRPr="009E1F0A">
              <w:rPr>
                <w:rFonts w:cs="Calibri"/>
                <w:sz w:val="24"/>
                <w:szCs w:val="24"/>
                <w:lang w:eastAsia="zh-TW"/>
              </w:rPr>
              <w:t xml:space="preserve">Tulsa model state-wide, it incorporated a minor update to its model to reflect the new research findings. Namely, while each of the indicators within the rubric is positively correlated with student growth, Indicator 6, the indicator pertaining to the physical organization of the classroom, is only minimally associated with student achievement growth. Indicator </w:t>
            </w:r>
            <w:r w:rsidR="00D44CD3" w:rsidRPr="009E1F0A">
              <w:rPr>
                <w:rFonts w:cs="Calibri"/>
                <w:sz w:val="24"/>
                <w:szCs w:val="24"/>
                <w:lang w:eastAsia="zh-TW"/>
              </w:rPr>
              <w:t>19</w:t>
            </w:r>
            <w:r w:rsidRPr="009E1F0A">
              <w:rPr>
                <w:rFonts w:cs="Calibri"/>
                <w:sz w:val="24"/>
                <w:szCs w:val="24"/>
                <w:lang w:eastAsia="zh-TW"/>
              </w:rPr>
              <w:t xml:space="preserve">, on the other hand (regarding a teacher's interactions with students, colleagues, families and stakeholders), addressed multiple practices within a single measure, each of which has solid correlations with growth in student achievement. In light of these findings, the District (with input from principals and teacher representatives) has decided to eliminate the language which had been in </w:t>
            </w:r>
            <w:r w:rsidRPr="009E1F0A">
              <w:rPr>
                <w:rFonts w:cs="Calibri"/>
                <w:sz w:val="24"/>
                <w:szCs w:val="24"/>
                <w:lang w:eastAsia="zh-TW"/>
              </w:rPr>
              <w:lastRenderedPageBreak/>
              <w:t xml:space="preserve">Indicator 6 and replace it with one of the multiple practices measured within Indicator </w:t>
            </w:r>
            <w:r w:rsidR="00D44CD3" w:rsidRPr="009E1F0A">
              <w:rPr>
                <w:rFonts w:cs="Calibri"/>
                <w:sz w:val="24"/>
                <w:szCs w:val="24"/>
                <w:lang w:eastAsia="zh-TW"/>
              </w:rPr>
              <w:t xml:space="preserve">19 </w:t>
            </w:r>
            <w:r w:rsidRPr="009E1F0A">
              <w:rPr>
                <w:rFonts w:cs="Calibri"/>
                <w:sz w:val="24"/>
                <w:szCs w:val="24"/>
                <w:lang w:eastAsia="zh-TW"/>
              </w:rPr>
              <w:t>—in particular, the teacher's interactions with students.</w:t>
            </w:r>
          </w:p>
          <w:p w:rsidR="00F830DE" w:rsidRPr="009E1F0A" w:rsidRDefault="00F830DE" w:rsidP="00D44CD3">
            <w:pPr>
              <w:autoSpaceDE w:val="0"/>
              <w:autoSpaceDN w:val="0"/>
              <w:adjustRightInd w:val="0"/>
              <w:rPr>
                <w:rFonts w:cs="Calibri"/>
                <w:sz w:val="24"/>
                <w:szCs w:val="24"/>
                <w:lang w:eastAsia="zh-TW"/>
              </w:rPr>
            </w:pPr>
          </w:p>
        </w:tc>
      </w:tr>
      <w:tr w:rsidR="00815E12" w:rsidTr="000D2C66">
        <w:tc>
          <w:tcPr>
            <w:tcW w:w="1880" w:type="dxa"/>
          </w:tcPr>
          <w:p w:rsidR="00425853" w:rsidRPr="00B907FB" w:rsidRDefault="00425853" w:rsidP="00C61C17">
            <w:pPr>
              <w:autoSpaceDE w:val="0"/>
              <w:autoSpaceDN w:val="0"/>
              <w:adjustRightInd w:val="0"/>
              <w:rPr>
                <w:rFonts w:cs="DINOT-Light"/>
                <w:color w:val="B86C2E"/>
                <w:sz w:val="24"/>
                <w:szCs w:val="24"/>
              </w:rPr>
            </w:pPr>
          </w:p>
        </w:tc>
        <w:tc>
          <w:tcPr>
            <w:tcW w:w="8640" w:type="dxa"/>
          </w:tcPr>
          <w:p w:rsidR="00425853" w:rsidRPr="009E1F0A" w:rsidRDefault="00425853" w:rsidP="00425853">
            <w:pPr>
              <w:autoSpaceDE w:val="0"/>
              <w:autoSpaceDN w:val="0"/>
              <w:adjustRightInd w:val="0"/>
              <w:rPr>
                <w:rFonts w:cs="Calibri"/>
                <w:sz w:val="24"/>
                <w:szCs w:val="24"/>
                <w:lang w:eastAsia="zh-TW"/>
              </w:rPr>
            </w:pPr>
            <w:r w:rsidRPr="009E1F0A">
              <w:rPr>
                <w:rFonts w:cs="Calibri"/>
                <w:sz w:val="24"/>
                <w:szCs w:val="24"/>
                <w:lang w:eastAsia="zh-TW"/>
              </w:rPr>
              <w:t>As a result of replacing Indicator 6 with this langu</w:t>
            </w:r>
            <w:r w:rsidR="00301FE6" w:rsidRPr="009E1F0A">
              <w:rPr>
                <w:rFonts w:cs="Calibri"/>
                <w:sz w:val="24"/>
                <w:szCs w:val="24"/>
                <w:lang w:eastAsia="zh-TW"/>
              </w:rPr>
              <w:t>age taken from Indicator 19</w:t>
            </w:r>
            <w:r w:rsidRPr="009E1F0A">
              <w:rPr>
                <w:rFonts w:cs="Calibri"/>
                <w:sz w:val="24"/>
                <w:szCs w:val="24"/>
                <w:lang w:eastAsia="zh-TW"/>
              </w:rPr>
              <w:t xml:space="preserve">, Indicator 6 will measure a teacher practice with stronger links to </w:t>
            </w:r>
            <w:r w:rsidR="00301FE6" w:rsidRPr="009E1F0A">
              <w:rPr>
                <w:rFonts w:cs="Calibri"/>
                <w:sz w:val="24"/>
                <w:szCs w:val="24"/>
                <w:lang w:eastAsia="zh-TW"/>
              </w:rPr>
              <w:t>student growth, and Indicator 19</w:t>
            </w:r>
            <w:r w:rsidRPr="009E1F0A">
              <w:rPr>
                <w:rFonts w:cs="Calibri"/>
                <w:sz w:val="24"/>
                <w:szCs w:val="24"/>
                <w:lang w:eastAsia="zh-TW"/>
              </w:rPr>
              <w:t xml:space="preserve"> will be more focused, relating exclusively to a teacher's interactions with individuals other than students. The District also </w:t>
            </w:r>
            <w:r w:rsidR="00301FE6" w:rsidRPr="009E1F0A">
              <w:rPr>
                <w:rFonts w:cs="Calibri"/>
                <w:sz w:val="24"/>
                <w:szCs w:val="24"/>
                <w:lang w:eastAsia="zh-TW"/>
              </w:rPr>
              <w:t xml:space="preserve">clarified language and made formatting improvements to the model </w:t>
            </w:r>
            <w:r w:rsidRPr="009E1F0A">
              <w:rPr>
                <w:rFonts w:cs="Calibri"/>
                <w:sz w:val="24"/>
                <w:szCs w:val="24"/>
                <w:lang w:eastAsia="zh-TW"/>
              </w:rPr>
              <w:t>for the sake of clarity and simplification.</w:t>
            </w:r>
          </w:p>
          <w:p w:rsidR="00425853" w:rsidRPr="009E1F0A" w:rsidRDefault="00425853" w:rsidP="00425853">
            <w:pPr>
              <w:rPr>
                <w:rFonts w:cs="Arial"/>
                <w:color w:val="000000"/>
                <w:sz w:val="24"/>
                <w:szCs w:val="24"/>
              </w:rPr>
            </w:pPr>
          </w:p>
          <w:p w:rsidR="00425853" w:rsidRPr="009E1F0A" w:rsidRDefault="00425853" w:rsidP="00425853">
            <w:pPr>
              <w:rPr>
                <w:color w:val="000000"/>
                <w:sz w:val="24"/>
                <w:szCs w:val="24"/>
              </w:rPr>
            </w:pPr>
            <w:r w:rsidRPr="009E1F0A">
              <w:rPr>
                <w:rFonts w:cs="Arial"/>
                <w:color w:val="000000"/>
                <w:sz w:val="24"/>
                <w:szCs w:val="24"/>
              </w:rPr>
              <w:t xml:space="preserve">As noted in the introduction, we will continue to solicit and respond to user input in order to continuously improve the system for purposes of improving student achievement.  </w:t>
            </w:r>
          </w:p>
          <w:p w:rsidR="00815E12" w:rsidRPr="009E1F0A" w:rsidRDefault="00815E12" w:rsidP="00425853">
            <w:pPr>
              <w:rPr>
                <w:color w:val="000000"/>
                <w:sz w:val="24"/>
                <w:szCs w:val="24"/>
              </w:rPr>
            </w:pPr>
          </w:p>
        </w:tc>
      </w:tr>
      <w:tr w:rsidR="00425853" w:rsidRPr="00581711" w:rsidTr="00425853">
        <w:tc>
          <w:tcPr>
            <w:tcW w:w="1880" w:type="dxa"/>
          </w:tcPr>
          <w:p w:rsidR="00425853" w:rsidRPr="00425853" w:rsidRDefault="00425853" w:rsidP="007D3C3C">
            <w:pPr>
              <w:autoSpaceDE w:val="0"/>
              <w:autoSpaceDN w:val="0"/>
              <w:adjustRightInd w:val="0"/>
              <w:rPr>
                <w:rFonts w:cs="DINOT-Light"/>
                <w:b/>
                <w:color w:val="B86C2E"/>
                <w:sz w:val="32"/>
                <w:szCs w:val="32"/>
              </w:rPr>
            </w:pPr>
            <w:r w:rsidRPr="00425853">
              <w:rPr>
                <w:rFonts w:cs="DINOT-Light"/>
                <w:b/>
                <w:color w:val="B86C2E"/>
                <w:sz w:val="32"/>
                <w:szCs w:val="32"/>
              </w:rPr>
              <w:t>1.3</w:t>
            </w:r>
          </w:p>
          <w:p w:rsidR="00425853" w:rsidRPr="00425853" w:rsidRDefault="00425853" w:rsidP="007D3C3C">
            <w:pPr>
              <w:autoSpaceDE w:val="0"/>
              <w:autoSpaceDN w:val="0"/>
              <w:adjustRightInd w:val="0"/>
              <w:rPr>
                <w:rFonts w:cs="DINOT-Light"/>
                <w:b/>
                <w:color w:val="B86C2E"/>
                <w:sz w:val="32"/>
                <w:szCs w:val="24"/>
              </w:rPr>
            </w:pPr>
            <w:r w:rsidRPr="00425853">
              <w:rPr>
                <w:rFonts w:cs="DINOT-Light"/>
                <w:b/>
                <w:color w:val="B86C2E"/>
                <w:sz w:val="24"/>
                <w:szCs w:val="24"/>
              </w:rPr>
              <w:t>Training</w:t>
            </w:r>
          </w:p>
        </w:tc>
        <w:tc>
          <w:tcPr>
            <w:tcW w:w="8640" w:type="dxa"/>
          </w:tcPr>
          <w:p w:rsidR="00425853" w:rsidRPr="00581711" w:rsidRDefault="00425853" w:rsidP="007D3C3C">
            <w:pPr>
              <w:rPr>
                <w:color w:val="000000"/>
                <w:sz w:val="24"/>
                <w:szCs w:val="24"/>
              </w:rPr>
            </w:pPr>
            <w:r w:rsidRPr="009E1F0A">
              <w:rPr>
                <w:color w:val="000000"/>
                <w:sz w:val="24"/>
                <w:szCs w:val="24"/>
              </w:rPr>
              <w:t>The TLE system processes r</w:t>
            </w:r>
            <w:r w:rsidR="00E37920" w:rsidRPr="009E1F0A">
              <w:rPr>
                <w:color w:val="000000"/>
                <w:sz w:val="24"/>
                <w:szCs w:val="24"/>
              </w:rPr>
              <w:t xml:space="preserve">equire a series of on-going, </w:t>
            </w:r>
            <w:r w:rsidRPr="009E1F0A">
              <w:rPr>
                <w:color w:val="000000"/>
                <w:sz w:val="24"/>
                <w:szCs w:val="24"/>
              </w:rPr>
              <w:t>informative and responsive training opportunities for learning, improvement and growth.  The primary vehicles for this development are facilitated learning circles as well as professional learning community work.   The learning circles will be tailored to the needs of the participants and will emphasize processes, effective practices and technology tools, allowing for re-training where needs arise.  An intensive focus of training is to support and ensure evaluators’ inter-rater reliability and accuracy.</w:t>
            </w:r>
            <w:r>
              <w:rPr>
                <w:color w:val="000000"/>
                <w:sz w:val="24"/>
                <w:szCs w:val="24"/>
              </w:rPr>
              <w:t xml:space="preserve">  </w:t>
            </w:r>
          </w:p>
          <w:p w:rsidR="00425853" w:rsidRPr="00581711" w:rsidRDefault="00425853" w:rsidP="007D3C3C">
            <w:pPr>
              <w:rPr>
                <w:color w:val="000000"/>
                <w:sz w:val="24"/>
                <w:szCs w:val="24"/>
              </w:rPr>
            </w:pPr>
          </w:p>
        </w:tc>
      </w:tr>
    </w:tbl>
    <w:p w:rsidR="00815E12" w:rsidRDefault="00815E12" w:rsidP="00DC2EA4">
      <w:pPr>
        <w:autoSpaceDE w:val="0"/>
        <w:autoSpaceDN w:val="0"/>
        <w:adjustRightInd w:val="0"/>
        <w:rPr>
          <w:rFonts w:cs="DINOT-Light"/>
          <w:color w:val="005293"/>
          <w:sz w:val="24"/>
          <w:szCs w:val="24"/>
        </w:rPr>
      </w:pPr>
    </w:p>
    <w:p w:rsidR="00815E12" w:rsidRPr="00495882" w:rsidRDefault="00815E12" w:rsidP="00E37920">
      <w:pPr>
        <w:ind w:hanging="360"/>
        <w:rPr>
          <w:b/>
          <w:color w:val="005293"/>
          <w:sz w:val="28"/>
          <w:szCs w:val="28"/>
        </w:rPr>
      </w:pPr>
      <w:r>
        <w:rPr>
          <w:rFonts w:cs="DINOT-Light"/>
          <w:color w:val="005293"/>
          <w:sz w:val="24"/>
          <w:szCs w:val="24"/>
        </w:rPr>
        <w:br w:type="page"/>
      </w:r>
      <w:r w:rsidRPr="009E1F0A">
        <w:rPr>
          <w:b/>
          <w:color w:val="005293"/>
          <w:sz w:val="28"/>
          <w:szCs w:val="28"/>
        </w:rPr>
        <w:lastRenderedPageBreak/>
        <w:t>2.</w:t>
      </w:r>
      <w:r w:rsidRPr="009E1F0A">
        <w:rPr>
          <w:b/>
          <w:color w:val="005293"/>
          <w:sz w:val="28"/>
          <w:szCs w:val="28"/>
        </w:rPr>
        <w:tab/>
        <w:t>Introduction</w:t>
      </w:r>
      <w:r w:rsidRPr="00495882">
        <w:rPr>
          <w:b/>
          <w:color w:val="005293"/>
          <w:sz w:val="28"/>
          <w:szCs w:val="28"/>
        </w:rPr>
        <w:t xml:space="preserve"> to Rubrics and Performance Rankings</w:t>
      </w:r>
    </w:p>
    <w:p w:rsidR="00815E12" w:rsidRPr="00495882" w:rsidRDefault="00815E12" w:rsidP="00927C36">
      <w:pPr>
        <w:ind w:right="-720" w:hanging="330"/>
        <w:rPr>
          <w:b/>
          <w:color w:val="005293"/>
          <w:sz w:val="28"/>
          <w:szCs w:val="28"/>
          <w:u w:val="single"/>
        </w:rPr>
      </w:pP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Pr>
          <w:b/>
          <w:color w:val="005293"/>
          <w:sz w:val="28"/>
          <w:szCs w:val="28"/>
          <w:u w:val="single"/>
        </w:rPr>
        <w:tab/>
      </w:r>
      <w:r>
        <w:rPr>
          <w:b/>
          <w:color w:val="005293"/>
          <w:sz w:val="28"/>
          <w:szCs w:val="28"/>
          <w:u w:val="single"/>
        </w:rPr>
        <w:tab/>
      </w:r>
      <w:r w:rsidRPr="00495882">
        <w:rPr>
          <w:b/>
          <w:color w:val="005293"/>
          <w:sz w:val="28"/>
          <w:szCs w:val="28"/>
          <w:u w:val="single"/>
        </w:rPr>
        <w:tab/>
      </w:r>
    </w:p>
    <w:tbl>
      <w:tblPr>
        <w:tblW w:w="10520" w:type="dxa"/>
        <w:tblInd w:w="-332" w:type="dxa"/>
        <w:tblLayout w:type="fixed"/>
        <w:tblLook w:val="01E0" w:firstRow="1" w:lastRow="1" w:firstColumn="1" w:lastColumn="1" w:noHBand="0" w:noVBand="0"/>
      </w:tblPr>
      <w:tblGrid>
        <w:gridCol w:w="2200"/>
        <w:gridCol w:w="8320"/>
      </w:tblGrid>
      <w:tr w:rsidR="00815E12" w:rsidTr="007C4154">
        <w:tc>
          <w:tcPr>
            <w:tcW w:w="2200" w:type="dxa"/>
          </w:tcPr>
          <w:p w:rsidR="00815E12" w:rsidRPr="00DF3CA0" w:rsidRDefault="00815E12" w:rsidP="00217088">
            <w:pPr>
              <w:autoSpaceDE w:val="0"/>
              <w:autoSpaceDN w:val="0"/>
              <w:adjustRightInd w:val="0"/>
              <w:rPr>
                <w:rFonts w:cs="DINOT-Light"/>
                <w:b/>
                <w:color w:val="B86C2E"/>
                <w:sz w:val="32"/>
                <w:szCs w:val="24"/>
              </w:rPr>
            </w:pPr>
            <w:r>
              <w:rPr>
                <w:rFonts w:cs="DINOT-Light"/>
                <w:b/>
                <w:color w:val="B86C2E"/>
                <w:sz w:val="32"/>
                <w:szCs w:val="24"/>
              </w:rPr>
              <w:t>2</w:t>
            </w:r>
            <w:r w:rsidRPr="00DF3CA0">
              <w:rPr>
                <w:rFonts w:cs="DINOT-Light"/>
                <w:b/>
                <w:color w:val="B86C2E"/>
                <w:sz w:val="32"/>
                <w:szCs w:val="24"/>
              </w:rPr>
              <w:t>.</w:t>
            </w:r>
            <w:r>
              <w:rPr>
                <w:rFonts w:cs="DINOT-Light"/>
                <w:b/>
                <w:color w:val="B86C2E"/>
                <w:sz w:val="32"/>
                <w:szCs w:val="24"/>
              </w:rPr>
              <w:t>1</w:t>
            </w:r>
          </w:p>
          <w:p w:rsidR="00815E12" w:rsidRPr="00B907FB" w:rsidRDefault="00815E12" w:rsidP="00B85AE0">
            <w:pPr>
              <w:autoSpaceDE w:val="0"/>
              <w:autoSpaceDN w:val="0"/>
              <w:adjustRightInd w:val="0"/>
              <w:rPr>
                <w:rFonts w:cs="DINOT-Light"/>
                <w:b/>
                <w:color w:val="B86C2E"/>
                <w:sz w:val="24"/>
                <w:szCs w:val="24"/>
              </w:rPr>
            </w:pPr>
            <w:r>
              <w:rPr>
                <w:rFonts w:cs="DINOT-Light"/>
                <w:b/>
                <w:color w:val="B86C2E"/>
                <w:sz w:val="24"/>
                <w:szCs w:val="24"/>
              </w:rPr>
              <w:t xml:space="preserve">Overview of </w:t>
            </w:r>
            <w:r w:rsidRPr="00B907FB">
              <w:rPr>
                <w:rFonts w:cs="DINOT-Light"/>
                <w:b/>
                <w:color w:val="B86C2E"/>
                <w:sz w:val="24"/>
                <w:szCs w:val="24"/>
              </w:rPr>
              <w:t>Domains, Dimensions and Indicators</w:t>
            </w:r>
          </w:p>
        </w:tc>
        <w:tc>
          <w:tcPr>
            <w:tcW w:w="8320" w:type="dxa"/>
          </w:tcPr>
          <w:p w:rsidR="00815E12" w:rsidRDefault="00815E12" w:rsidP="00882EAC">
            <w:pPr>
              <w:rPr>
                <w:color w:val="000000"/>
                <w:sz w:val="24"/>
                <w:szCs w:val="24"/>
              </w:rPr>
            </w:pPr>
            <w:r w:rsidRPr="007852FE">
              <w:rPr>
                <w:color w:val="000000"/>
                <w:sz w:val="24"/>
                <w:szCs w:val="24"/>
              </w:rPr>
              <w:t>The TLE Observation and Evaluation Sy</w:t>
            </w:r>
            <w:r>
              <w:rPr>
                <w:color w:val="000000"/>
                <w:sz w:val="24"/>
                <w:szCs w:val="24"/>
              </w:rPr>
              <w:t>stem is an evidence-based process</w:t>
            </w:r>
            <w:r w:rsidRPr="007852FE">
              <w:rPr>
                <w:color w:val="000000"/>
                <w:sz w:val="24"/>
                <w:szCs w:val="24"/>
              </w:rPr>
              <w:t xml:space="preserve"> of </w:t>
            </w:r>
            <w:r>
              <w:rPr>
                <w:color w:val="000000"/>
                <w:sz w:val="24"/>
                <w:szCs w:val="24"/>
              </w:rPr>
              <w:t xml:space="preserve">teacher </w:t>
            </w:r>
            <w:r w:rsidRPr="007852FE">
              <w:rPr>
                <w:color w:val="000000"/>
                <w:sz w:val="24"/>
                <w:szCs w:val="24"/>
              </w:rPr>
              <w:t>evaluation</w:t>
            </w:r>
            <w:r w:rsidR="00D959E4">
              <w:rPr>
                <w:color w:val="000000"/>
                <w:sz w:val="24"/>
                <w:szCs w:val="24"/>
              </w:rPr>
              <w:t xml:space="preserve">, </w:t>
            </w:r>
            <w:r w:rsidR="00D959E4" w:rsidRPr="00425853">
              <w:rPr>
                <w:color w:val="000000"/>
                <w:sz w:val="24"/>
                <w:szCs w:val="24"/>
              </w:rPr>
              <w:t>feedback</w:t>
            </w:r>
            <w:r w:rsidR="00D959E4">
              <w:rPr>
                <w:color w:val="000000"/>
                <w:sz w:val="24"/>
                <w:szCs w:val="24"/>
              </w:rPr>
              <w:t xml:space="preserve"> </w:t>
            </w:r>
            <w:r>
              <w:rPr>
                <w:color w:val="000000"/>
                <w:sz w:val="24"/>
                <w:szCs w:val="24"/>
              </w:rPr>
              <w:t xml:space="preserve">and support </w:t>
            </w:r>
            <w:r w:rsidRPr="007852FE">
              <w:rPr>
                <w:color w:val="000000"/>
                <w:sz w:val="24"/>
                <w:szCs w:val="24"/>
              </w:rPr>
              <w:t xml:space="preserve">anchored in specific </w:t>
            </w:r>
            <w:r>
              <w:rPr>
                <w:b/>
                <w:color w:val="000000"/>
                <w:sz w:val="24"/>
                <w:szCs w:val="24"/>
              </w:rPr>
              <w:t>domains, dimensions and i</w:t>
            </w:r>
            <w:r w:rsidRPr="007852FE">
              <w:rPr>
                <w:b/>
                <w:color w:val="000000"/>
                <w:sz w:val="24"/>
                <w:szCs w:val="24"/>
              </w:rPr>
              <w:t>ndicators</w:t>
            </w:r>
            <w:r w:rsidRPr="007852FE">
              <w:rPr>
                <w:color w:val="000000"/>
                <w:sz w:val="24"/>
                <w:szCs w:val="24"/>
              </w:rPr>
              <w:t xml:space="preserve"> reflecting national best practices and current research regardi</w:t>
            </w:r>
            <w:r>
              <w:rPr>
                <w:color w:val="000000"/>
                <w:sz w:val="24"/>
                <w:szCs w:val="24"/>
              </w:rPr>
              <w:t>ng effective instruction.  The domains, dimensions and i</w:t>
            </w:r>
            <w:r w:rsidRPr="007852FE">
              <w:rPr>
                <w:color w:val="000000"/>
                <w:sz w:val="24"/>
                <w:szCs w:val="24"/>
              </w:rPr>
              <w:t xml:space="preserve">ndicators within a </w:t>
            </w:r>
            <w:r>
              <w:rPr>
                <w:b/>
                <w:color w:val="000000"/>
                <w:sz w:val="24"/>
                <w:szCs w:val="24"/>
              </w:rPr>
              <w:t>r</w:t>
            </w:r>
            <w:r w:rsidRPr="007852FE">
              <w:rPr>
                <w:b/>
                <w:color w:val="000000"/>
                <w:sz w:val="24"/>
                <w:szCs w:val="24"/>
              </w:rPr>
              <w:t>ubric</w:t>
            </w:r>
            <w:r w:rsidRPr="007852FE">
              <w:rPr>
                <w:color w:val="000000"/>
                <w:sz w:val="24"/>
                <w:szCs w:val="24"/>
              </w:rPr>
              <w:t xml:space="preserve"> categorize and explicitly define e</w:t>
            </w:r>
            <w:r>
              <w:rPr>
                <w:color w:val="000000"/>
                <w:sz w:val="24"/>
                <w:szCs w:val="24"/>
              </w:rPr>
              <w:t>ffective teaching/performance along</w:t>
            </w:r>
            <w:r w:rsidRPr="007852FE">
              <w:rPr>
                <w:color w:val="000000"/>
                <w:sz w:val="24"/>
                <w:szCs w:val="24"/>
              </w:rPr>
              <w:t xml:space="preserve"> </w:t>
            </w:r>
            <w:r>
              <w:rPr>
                <w:color w:val="000000"/>
                <w:sz w:val="24"/>
                <w:szCs w:val="24"/>
              </w:rPr>
              <w:t xml:space="preserve">a spectrum </w:t>
            </w:r>
            <w:r w:rsidRPr="007852FE">
              <w:rPr>
                <w:color w:val="000000"/>
                <w:sz w:val="24"/>
                <w:szCs w:val="24"/>
              </w:rPr>
              <w:t xml:space="preserve">of professional proficiency.  The </w:t>
            </w:r>
            <w:r>
              <w:rPr>
                <w:color w:val="000000"/>
                <w:sz w:val="24"/>
                <w:szCs w:val="24"/>
              </w:rPr>
              <w:t>r</w:t>
            </w:r>
            <w:r w:rsidRPr="007852FE">
              <w:rPr>
                <w:color w:val="000000"/>
                <w:sz w:val="24"/>
                <w:szCs w:val="24"/>
              </w:rPr>
              <w:t xml:space="preserve">ubric creates a common language to guide </w:t>
            </w:r>
            <w:r w:rsidR="00D959E4" w:rsidRPr="00425853">
              <w:rPr>
                <w:color w:val="000000"/>
                <w:sz w:val="24"/>
                <w:szCs w:val="24"/>
              </w:rPr>
              <w:t>evaluators’</w:t>
            </w:r>
            <w:r w:rsidR="00D959E4">
              <w:rPr>
                <w:color w:val="000000"/>
                <w:sz w:val="24"/>
                <w:szCs w:val="24"/>
              </w:rPr>
              <w:t xml:space="preserve"> </w:t>
            </w:r>
            <w:r w:rsidRPr="007852FE">
              <w:rPr>
                <w:color w:val="000000"/>
                <w:sz w:val="24"/>
                <w:szCs w:val="24"/>
              </w:rPr>
              <w:t>understanding of expectations and the various levels of performance.</w:t>
            </w:r>
          </w:p>
          <w:p w:rsidR="00815E12" w:rsidRPr="008127DC" w:rsidRDefault="00815E12" w:rsidP="00882EAC">
            <w:pPr>
              <w:rPr>
                <w:color w:val="000000"/>
                <w:sz w:val="24"/>
                <w:szCs w:val="24"/>
              </w:rPr>
            </w:pPr>
          </w:p>
        </w:tc>
      </w:tr>
      <w:tr w:rsidR="00815E12" w:rsidTr="007C4154">
        <w:tc>
          <w:tcPr>
            <w:tcW w:w="2200" w:type="dxa"/>
          </w:tcPr>
          <w:p w:rsidR="00815E12" w:rsidRPr="00DF3CA0" w:rsidRDefault="00815E12" w:rsidP="00217088">
            <w:pPr>
              <w:autoSpaceDE w:val="0"/>
              <w:autoSpaceDN w:val="0"/>
              <w:adjustRightInd w:val="0"/>
              <w:rPr>
                <w:rFonts w:cs="DINOT-Light"/>
                <w:b/>
                <w:color w:val="B86C2E"/>
                <w:sz w:val="32"/>
                <w:szCs w:val="24"/>
              </w:rPr>
            </w:pPr>
            <w:r>
              <w:rPr>
                <w:rFonts w:cs="DINOT-Light"/>
                <w:b/>
                <w:color w:val="B86C2E"/>
                <w:sz w:val="32"/>
                <w:szCs w:val="24"/>
              </w:rPr>
              <w:t>2</w:t>
            </w:r>
            <w:r w:rsidRPr="00DF3CA0">
              <w:rPr>
                <w:rFonts w:cs="DINOT-Light"/>
                <w:b/>
                <w:color w:val="B86C2E"/>
                <w:sz w:val="32"/>
                <w:szCs w:val="24"/>
              </w:rPr>
              <w:t>.2</w:t>
            </w:r>
          </w:p>
          <w:p w:rsidR="00815E12" w:rsidRPr="00B907FB" w:rsidRDefault="00815E12" w:rsidP="00B85AE0">
            <w:pPr>
              <w:rPr>
                <w:rFonts w:cs="DINOT-Light"/>
                <w:b/>
                <w:color w:val="B86C2E"/>
                <w:sz w:val="24"/>
                <w:szCs w:val="24"/>
              </w:rPr>
            </w:pPr>
            <w:r w:rsidRPr="00B907FB">
              <w:rPr>
                <w:rFonts w:cs="DINOT-Light"/>
                <w:b/>
                <w:color w:val="B86C2E"/>
                <w:sz w:val="24"/>
                <w:szCs w:val="24"/>
              </w:rPr>
              <w:t xml:space="preserve">How </w:t>
            </w:r>
            <w:r>
              <w:rPr>
                <w:rFonts w:cs="DINOT-Light"/>
                <w:b/>
                <w:color w:val="B86C2E"/>
                <w:sz w:val="24"/>
                <w:szCs w:val="24"/>
              </w:rPr>
              <w:t xml:space="preserve">the Rubric's </w:t>
            </w:r>
            <w:r w:rsidRPr="00B907FB">
              <w:rPr>
                <w:rFonts w:cs="DINOT-Light"/>
                <w:b/>
                <w:color w:val="B86C2E"/>
                <w:sz w:val="24"/>
                <w:szCs w:val="24"/>
              </w:rPr>
              <w:t xml:space="preserve">Domains, Dimensions and Indicators </w:t>
            </w:r>
            <w:r>
              <w:rPr>
                <w:rFonts w:cs="DINOT-Light"/>
                <w:b/>
                <w:color w:val="B86C2E"/>
                <w:sz w:val="24"/>
                <w:szCs w:val="24"/>
              </w:rPr>
              <w:t xml:space="preserve">Enhance Assessments and </w:t>
            </w:r>
            <w:r w:rsidRPr="00B907FB">
              <w:rPr>
                <w:rFonts w:cs="DINOT-Light"/>
                <w:b/>
                <w:color w:val="B86C2E"/>
                <w:sz w:val="24"/>
                <w:szCs w:val="24"/>
              </w:rPr>
              <w:t>Determine the Performance Ranking</w:t>
            </w:r>
            <w:r>
              <w:rPr>
                <w:rFonts w:cs="DINOT-Light"/>
                <w:b/>
                <w:color w:val="B86C2E"/>
                <w:sz w:val="24"/>
                <w:szCs w:val="24"/>
              </w:rPr>
              <w:t xml:space="preserve"> </w:t>
            </w:r>
          </w:p>
          <w:p w:rsidR="00815E12" w:rsidRPr="00B907FB" w:rsidRDefault="00815E12" w:rsidP="00B85AE0">
            <w:pPr>
              <w:rPr>
                <w:rFonts w:cs="DINOT-Light"/>
                <w:b/>
                <w:color w:val="B86C2E"/>
                <w:sz w:val="24"/>
                <w:szCs w:val="24"/>
              </w:rPr>
            </w:pPr>
          </w:p>
        </w:tc>
        <w:tc>
          <w:tcPr>
            <w:tcW w:w="8320" w:type="dxa"/>
          </w:tcPr>
          <w:p w:rsidR="00815E12" w:rsidRPr="00AF6E02" w:rsidRDefault="00815E12" w:rsidP="00AF6E02">
            <w:pPr>
              <w:autoSpaceDE w:val="0"/>
              <w:autoSpaceDN w:val="0"/>
              <w:adjustRightInd w:val="0"/>
              <w:rPr>
                <w:sz w:val="24"/>
                <w:szCs w:val="24"/>
              </w:rPr>
            </w:pPr>
            <w:r>
              <w:rPr>
                <w:color w:val="000000"/>
                <w:sz w:val="24"/>
                <w:szCs w:val="24"/>
              </w:rPr>
              <w:t>Each d</w:t>
            </w:r>
            <w:r w:rsidRPr="00087395">
              <w:rPr>
                <w:color w:val="000000"/>
                <w:sz w:val="24"/>
                <w:szCs w:val="24"/>
              </w:rPr>
              <w:t xml:space="preserve">omain has </w:t>
            </w:r>
            <w:r>
              <w:rPr>
                <w:color w:val="000000"/>
                <w:sz w:val="24"/>
                <w:szCs w:val="24"/>
              </w:rPr>
              <w:t>one or more dimensions and i</w:t>
            </w:r>
            <w:r w:rsidRPr="00AF6E02">
              <w:rPr>
                <w:color w:val="000000"/>
                <w:sz w:val="24"/>
                <w:szCs w:val="24"/>
              </w:rPr>
              <w:t xml:space="preserve">ndicators.  When performing an observation or </w:t>
            </w:r>
            <w:r w:rsidRPr="007B0EC3">
              <w:rPr>
                <w:color w:val="000000"/>
                <w:sz w:val="24"/>
                <w:szCs w:val="24"/>
              </w:rPr>
              <w:t xml:space="preserve">evaluation, </w:t>
            </w:r>
            <w:r w:rsidR="00D959E4" w:rsidRPr="007B0EC3">
              <w:rPr>
                <w:color w:val="000000"/>
                <w:sz w:val="24"/>
                <w:szCs w:val="24"/>
              </w:rPr>
              <w:t>an evaluator</w:t>
            </w:r>
            <w:r w:rsidR="00D959E4">
              <w:rPr>
                <w:color w:val="000000"/>
                <w:sz w:val="24"/>
                <w:szCs w:val="24"/>
              </w:rPr>
              <w:t xml:space="preserve"> </w:t>
            </w:r>
            <w:r w:rsidRPr="00AF6E02">
              <w:rPr>
                <w:color w:val="000000"/>
                <w:sz w:val="24"/>
                <w:szCs w:val="24"/>
              </w:rPr>
              <w:t>must judge the</w:t>
            </w:r>
            <w:r>
              <w:rPr>
                <w:color w:val="000000"/>
                <w:sz w:val="24"/>
                <w:szCs w:val="24"/>
              </w:rPr>
              <w:t xml:space="preserve"> teacher’s </w:t>
            </w:r>
            <w:r w:rsidRPr="00AF6E02">
              <w:rPr>
                <w:color w:val="000000"/>
                <w:sz w:val="24"/>
                <w:szCs w:val="24"/>
              </w:rPr>
              <w:t xml:space="preserve">performance as to each </w:t>
            </w:r>
            <w:r>
              <w:rPr>
                <w:color w:val="000000"/>
                <w:sz w:val="24"/>
                <w:szCs w:val="24"/>
              </w:rPr>
              <w:t>indicator</w:t>
            </w:r>
            <w:r w:rsidRPr="00AF6E02">
              <w:rPr>
                <w:color w:val="000000"/>
                <w:sz w:val="24"/>
                <w:szCs w:val="24"/>
              </w:rPr>
              <w:t xml:space="preserve">.  The </w:t>
            </w:r>
            <w:r w:rsidR="00741F04">
              <w:rPr>
                <w:color w:val="000000"/>
                <w:sz w:val="24"/>
                <w:szCs w:val="24"/>
              </w:rPr>
              <w:t>evaluator</w:t>
            </w:r>
            <w:r w:rsidRPr="00AF6E02">
              <w:rPr>
                <w:color w:val="000000"/>
                <w:sz w:val="24"/>
                <w:szCs w:val="24"/>
              </w:rPr>
              <w:t xml:space="preserve"> bases his or her score for an </w:t>
            </w:r>
            <w:r>
              <w:rPr>
                <w:color w:val="000000"/>
                <w:sz w:val="24"/>
                <w:szCs w:val="24"/>
              </w:rPr>
              <w:t>indicator</w:t>
            </w:r>
            <w:r w:rsidRPr="00AF6E02">
              <w:rPr>
                <w:color w:val="000000"/>
                <w:sz w:val="24"/>
                <w:szCs w:val="24"/>
              </w:rPr>
              <w:t xml:space="preserve"> according to the </w:t>
            </w:r>
            <w:r>
              <w:rPr>
                <w:color w:val="000000"/>
                <w:sz w:val="24"/>
                <w:szCs w:val="24"/>
              </w:rPr>
              <w:t>rubric</w:t>
            </w:r>
            <w:r w:rsidRPr="00AF6E02">
              <w:rPr>
                <w:color w:val="000000"/>
                <w:sz w:val="24"/>
                <w:szCs w:val="24"/>
              </w:rPr>
              <w:t>.  T</w:t>
            </w:r>
            <w:r w:rsidRPr="00AF6E02">
              <w:rPr>
                <w:sz w:val="24"/>
                <w:szCs w:val="24"/>
              </w:rPr>
              <w:t xml:space="preserve">he </w:t>
            </w:r>
            <w:r>
              <w:rPr>
                <w:sz w:val="24"/>
                <w:szCs w:val="24"/>
              </w:rPr>
              <w:t>rubric</w:t>
            </w:r>
            <w:r w:rsidRPr="00AF6E02">
              <w:rPr>
                <w:sz w:val="24"/>
                <w:szCs w:val="24"/>
              </w:rPr>
              <w:t xml:space="preserve"> contains a set of detailed narratives—scoring guidelines</w:t>
            </w:r>
            <w:r>
              <w:rPr>
                <w:sz w:val="24"/>
                <w:szCs w:val="24"/>
              </w:rPr>
              <w:t xml:space="preserve"> develop</w:t>
            </w:r>
            <w:r w:rsidRPr="00AF6E02">
              <w:rPr>
                <w:sz w:val="24"/>
                <w:szCs w:val="24"/>
              </w:rPr>
              <w:t xml:space="preserve">ed collaboratively by the </w:t>
            </w:r>
            <w:r>
              <w:rPr>
                <w:sz w:val="24"/>
                <w:szCs w:val="24"/>
              </w:rPr>
              <w:t>district's a</w:t>
            </w:r>
            <w:r w:rsidRPr="00AF6E02">
              <w:rPr>
                <w:sz w:val="24"/>
                <w:szCs w:val="24"/>
              </w:rPr>
              <w:t xml:space="preserve">dministrators and </w:t>
            </w:r>
            <w:r>
              <w:rPr>
                <w:sz w:val="24"/>
                <w:szCs w:val="24"/>
              </w:rPr>
              <w:t xml:space="preserve">teachers </w:t>
            </w:r>
            <w:r w:rsidRPr="00AF6E02">
              <w:rPr>
                <w:sz w:val="24"/>
                <w:szCs w:val="24"/>
              </w:rPr>
              <w:t>based upon professional practices linked to student learn</w:t>
            </w:r>
            <w:r>
              <w:rPr>
                <w:sz w:val="24"/>
                <w:szCs w:val="24"/>
              </w:rPr>
              <w:t>ing.  By evaluating the teacher</w:t>
            </w:r>
            <w:r w:rsidRPr="00AF6E02">
              <w:rPr>
                <w:sz w:val="24"/>
                <w:szCs w:val="24"/>
              </w:rPr>
              <w:t xml:space="preserve">'s performance using the </w:t>
            </w:r>
            <w:r>
              <w:rPr>
                <w:sz w:val="24"/>
                <w:szCs w:val="24"/>
              </w:rPr>
              <w:t xml:space="preserve">rubric's narratives, the </w:t>
            </w:r>
            <w:r w:rsidR="00741F04">
              <w:rPr>
                <w:sz w:val="24"/>
                <w:szCs w:val="24"/>
              </w:rPr>
              <w:t>evaluator</w:t>
            </w:r>
            <w:r w:rsidRPr="00AF6E02">
              <w:rPr>
                <w:sz w:val="24"/>
                <w:szCs w:val="24"/>
              </w:rPr>
              <w:t>:</w:t>
            </w:r>
            <w:r w:rsidRPr="00AF6E02">
              <w:rPr>
                <w:rFonts w:eastAsia="SimSun" w:cs="TimesNewRoman"/>
                <w:sz w:val="24"/>
                <w:szCs w:val="24"/>
                <w:lang w:eastAsia="zh-CN"/>
              </w:rPr>
              <w:t xml:space="preserve">  </w:t>
            </w:r>
          </w:p>
          <w:p w:rsidR="00815E12" w:rsidRPr="00AF6E02" w:rsidRDefault="00815E12" w:rsidP="00087395">
            <w:pPr>
              <w:numPr>
                <w:ilvl w:val="0"/>
                <w:numId w:val="30"/>
              </w:numPr>
              <w:tabs>
                <w:tab w:val="clear" w:pos="1452"/>
                <w:tab w:val="num" w:pos="1062"/>
              </w:tabs>
              <w:autoSpaceDE w:val="0"/>
              <w:autoSpaceDN w:val="0"/>
              <w:adjustRightInd w:val="0"/>
              <w:ind w:left="1062" w:hanging="440"/>
              <w:rPr>
                <w:rFonts w:eastAsia="SimSun" w:cs="TimesNewRoman"/>
                <w:sz w:val="24"/>
                <w:szCs w:val="24"/>
                <w:lang w:eastAsia="zh-CN"/>
              </w:rPr>
            </w:pPr>
            <w:r w:rsidRPr="00AF6E02">
              <w:rPr>
                <w:rFonts w:eastAsia="SimSun" w:cs="TimesNewRoman"/>
                <w:sz w:val="24"/>
                <w:szCs w:val="24"/>
                <w:lang w:eastAsia="zh-CN"/>
              </w:rPr>
              <w:t>Creates a common framework and language for evaluation.</w:t>
            </w:r>
          </w:p>
          <w:p w:rsidR="00815E12" w:rsidRPr="00AF6E02" w:rsidRDefault="00815E12" w:rsidP="00087395">
            <w:pPr>
              <w:numPr>
                <w:ilvl w:val="0"/>
                <w:numId w:val="30"/>
              </w:numPr>
              <w:tabs>
                <w:tab w:val="clear" w:pos="1452"/>
                <w:tab w:val="num" w:pos="1062"/>
              </w:tabs>
              <w:autoSpaceDE w:val="0"/>
              <w:autoSpaceDN w:val="0"/>
              <w:adjustRightInd w:val="0"/>
              <w:ind w:left="1062" w:hanging="440"/>
              <w:rPr>
                <w:rFonts w:eastAsia="SimSun" w:cs="TimesNewRoman"/>
                <w:sz w:val="24"/>
                <w:szCs w:val="24"/>
                <w:lang w:eastAsia="zh-CN"/>
              </w:rPr>
            </w:pPr>
            <w:r w:rsidRPr="00AF6E02">
              <w:rPr>
                <w:rFonts w:eastAsia="SimSun" w:cs="TimesNewRoman"/>
                <w:sz w:val="24"/>
                <w:szCs w:val="24"/>
                <w:lang w:eastAsia="zh-CN"/>
              </w:rPr>
              <w:t xml:space="preserve">Provides </w:t>
            </w:r>
            <w:r>
              <w:rPr>
                <w:rFonts w:eastAsia="SimSun" w:cs="TimesNewRoman"/>
                <w:sz w:val="24"/>
                <w:szCs w:val="24"/>
                <w:lang w:eastAsia="zh-CN"/>
              </w:rPr>
              <w:t>teacher</w:t>
            </w:r>
            <w:r w:rsidRPr="00AF6E02">
              <w:rPr>
                <w:rFonts w:eastAsia="SimSun" w:cs="TimesNewRoman"/>
                <w:sz w:val="24"/>
                <w:szCs w:val="24"/>
                <w:lang w:eastAsia="zh-CN"/>
              </w:rPr>
              <w:t xml:space="preserve">s with clear expectations about what is being assessed, as well as standards that should be met. </w:t>
            </w:r>
          </w:p>
          <w:p w:rsidR="00815E12" w:rsidRPr="00AF6E02" w:rsidRDefault="00815E12" w:rsidP="00087395">
            <w:pPr>
              <w:numPr>
                <w:ilvl w:val="0"/>
                <w:numId w:val="30"/>
              </w:numPr>
              <w:tabs>
                <w:tab w:val="clear" w:pos="1452"/>
                <w:tab w:val="num" w:pos="1062"/>
              </w:tabs>
              <w:autoSpaceDE w:val="0"/>
              <w:autoSpaceDN w:val="0"/>
              <w:adjustRightInd w:val="0"/>
              <w:ind w:left="1062" w:hanging="440"/>
              <w:rPr>
                <w:rFonts w:eastAsia="SimSun" w:cs="TimesNewRoman"/>
                <w:sz w:val="24"/>
                <w:szCs w:val="24"/>
                <w:lang w:eastAsia="zh-CN"/>
              </w:rPr>
            </w:pPr>
            <w:r w:rsidRPr="00AF6E02">
              <w:rPr>
                <w:rFonts w:eastAsia="SimSun" w:cs="TimesNewRoman"/>
                <w:sz w:val="24"/>
                <w:szCs w:val="24"/>
                <w:lang w:eastAsia="zh-CN"/>
              </w:rPr>
              <w:t>Send messages about what is most meaningful.</w:t>
            </w:r>
          </w:p>
          <w:p w:rsidR="00815E12" w:rsidRPr="00AF6E02" w:rsidRDefault="00815E12" w:rsidP="00087395">
            <w:pPr>
              <w:numPr>
                <w:ilvl w:val="0"/>
                <w:numId w:val="30"/>
              </w:numPr>
              <w:tabs>
                <w:tab w:val="clear" w:pos="1452"/>
                <w:tab w:val="num" w:pos="1062"/>
              </w:tabs>
              <w:autoSpaceDE w:val="0"/>
              <w:autoSpaceDN w:val="0"/>
              <w:adjustRightInd w:val="0"/>
              <w:ind w:left="1062" w:hanging="440"/>
              <w:rPr>
                <w:rFonts w:eastAsia="SimSun" w:cs="TimesNewRoman"/>
                <w:sz w:val="24"/>
                <w:szCs w:val="24"/>
                <w:lang w:eastAsia="zh-CN"/>
              </w:rPr>
            </w:pPr>
            <w:r w:rsidRPr="00AF6E02">
              <w:rPr>
                <w:rFonts w:eastAsia="SimSun" w:cs="TimesNewRoman"/>
                <w:sz w:val="24"/>
                <w:szCs w:val="24"/>
                <w:lang w:eastAsia="zh-CN"/>
              </w:rPr>
              <w:t>Increas</w:t>
            </w:r>
            <w:r>
              <w:rPr>
                <w:rFonts w:eastAsia="SimSun" w:cs="TimesNewRoman"/>
                <w:sz w:val="24"/>
                <w:szCs w:val="24"/>
                <w:lang w:eastAsia="zh-CN"/>
              </w:rPr>
              <w:t>es</w:t>
            </w:r>
            <w:r w:rsidRPr="00AF6E02">
              <w:rPr>
                <w:rFonts w:eastAsia="SimSun" w:cs="TimesNewRoman"/>
                <w:sz w:val="24"/>
                <w:szCs w:val="24"/>
                <w:lang w:eastAsia="zh-CN"/>
              </w:rPr>
              <w:t xml:space="preserve"> the consistency and objectivity of evaluating professional performances</w:t>
            </w:r>
            <w:r>
              <w:rPr>
                <w:rFonts w:eastAsia="SimSun" w:cs="TimesNewRoman"/>
                <w:sz w:val="24"/>
                <w:szCs w:val="24"/>
                <w:lang w:eastAsia="zh-CN"/>
              </w:rPr>
              <w:t>.</w:t>
            </w:r>
            <w:r w:rsidRPr="00AF6E02">
              <w:rPr>
                <w:rFonts w:eastAsia="SimSun" w:cs="TimesNewRoman"/>
                <w:sz w:val="24"/>
                <w:szCs w:val="24"/>
                <w:lang w:eastAsia="zh-CN"/>
              </w:rPr>
              <w:t xml:space="preserve"> </w:t>
            </w:r>
          </w:p>
          <w:p w:rsidR="00815E12" w:rsidRPr="00AF6E02" w:rsidRDefault="00815E12" w:rsidP="00087395">
            <w:pPr>
              <w:numPr>
                <w:ilvl w:val="0"/>
                <w:numId w:val="30"/>
              </w:numPr>
              <w:tabs>
                <w:tab w:val="clear" w:pos="1452"/>
                <w:tab w:val="num" w:pos="1062"/>
              </w:tabs>
              <w:autoSpaceDE w:val="0"/>
              <w:autoSpaceDN w:val="0"/>
              <w:adjustRightInd w:val="0"/>
              <w:ind w:left="1062" w:hanging="440"/>
              <w:rPr>
                <w:rFonts w:eastAsia="SimSun" w:cs="TimesNewRoman"/>
                <w:sz w:val="24"/>
                <w:szCs w:val="24"/>
                <w:lang w:eastAsia="zh-CN"/>
              </w:rPr>
            </w:pPr>
            <w:r w:rsidRPr="00AF6E02">
              <w:rPr>
                <w:rFonts w:eastAsia="SimSun" w:cs="TimesNewRoman"/>
                <w:sz w:val="24"/>
                <w:szCs w:val="24"/>
                <w:lang w:eastAsia="zh-CN"/>
              </w:rPr>
              <w:t xml:space="preserve">Provides </w:t>
            </w:r>
            <w:r>
              <w:rPr>
                <w:rFonts w:eastAsia="SimSun" w:cs="TimesNewRoman"/>
                <w:sz w:val="24"/>
                <w:szCs w:val="24"/>
                <w:lang w:eastAsia="zh-CN"/>
              </w:rPr>
              <w:t>teacher</w:t>
            </w:r>
            <w:r w:rsidRPr="00AF6E02">
              <w:rPr>
                <w:rFonts w:eastAsia="SimSun" w:cs="TimesNewRoman"/>
                <w:sz w:val="24"/>
                <w:szCs w:val="24"/>
                <w:lang w:eastAsia="zh-CN"/>
              </w:rPr>
              <w:t>s with information about where they are in relation to where they need to be for success.</w:t>
            </w:r>
          </w:p>
          <w:p w:rsidR="00815E12" w:rsidRPr="00AF6E02" w:rsidRDefault="00815E12" w:rsidP="00087395">
            <w:pPr>
              <w:numPr>
                <w:ilvl w:val="0"/>
                <w:numId w:val="30"/>
              </w:numPr>
              <w:tabs>
                <w:tab w:val="clear" w:pos="1452"/>
                <w:tab w:val="num" w:pos="1062"/>
              </w:tabs>
              <w:autoSpaceDE w:val="0"/>
              <w:autoSpaceDN w:val="0"/>
              <w:adjustRightInd w:val="0"/>
              <w:ind w:left="1062" w:hanging="440"/>
              <w:rPr>
                <w:rFonts w:eastAsia="SimSun" w:cs="TimesNewRoman"/>
                <w:sz w:val="24"/>
                <w:szCs w:val="24"/>
                <w:lang w:eastAsia="zh-CN"/>
              </w:rPr>
            </w:pPr>
            <w:r w:rsidRPr="00AF6E02">
              <w:rPr>
                <w:rFonts w:eastAsia="SimSun" w:cs="TimesNewRoman"/>
                <w:sz w:val="24"/>
                <w:szCs w:val="24"/>
                <w:lang w:eastAsia="zh-CN"/>
              </w:rPr>
              <w:t>Identifies what is most important to focus o</w:t>
            </w:r>
            <w:r w:rsidR="00111FFB">
              <w:rPr>
                <w:rFonts w:eastAsia="SimSun" w:cs="TimesNewRoman"/>
                <w:sz w:val="24"/>
                <w:szCs w:val="24"/>
                <w:lang w:eastAsia="zh-CN"/>
              </w:rPr>
              <w:t>n</w:t>
            </w:r>
            <w:r w:rsidRPr="00AF6E02">
              <w:rPr>
                <w:rFonts w:eastAsia="SimSun" w:cs="TimesNewRoman"/>
                <w:sz w:val="24"/>
                <w:szCs w:val="24"/>
                <w:lang w:eastAsia="zh-CN"/>
              </w:rPr>
              <w:t xml:space="preserve"> instruction.</w:t>
            </w:r>
          </w:p>
          <w:p w:rsidR="00815E12" w:rsidRPr="00AF6E02" w:rsidRDefault="00815E12" w:rsidP="00087395">
            <w:pPr>
              <w:numPr>
                <w:ilvl w:val="0"/>
                <w:numId w:val="30"/>
              </w:numPr>
              <w:tabs>
                <w:tab w:val="clear" w:pos="1452"/>
                <w:tab w:val="num" w:pos="1062"/>
              </w:tabs>
              <w:ind w:left="1062" w:hanging="440"/>
              <w:rPr>
                <w:rFonts w:eastAsia="SimSun" w:cs="TimesNewRoman"/>
                <w:sz w:val="24"/>
                <w:szCs w:val="24"/>
                <w:lang w:eastAsia="zh-CN"/>
              </w:rPr>
            </w:pPr>
            <w:r w:rsidRPr="00AF6E02">
              <w:rPr>
                <w:rFonts w:eastAsia="SimSun" w:cs="TimesNewRoman"/>
                <w:sz w:val="24"/>
                <w:szCs w:val="24"/>
                <w:lang w:eastAsia="zh-CN"/>
              </w:rPr>
              <w:t xml:space="preserve">Gives </w:t>
            </w:r>
            <w:r>
              <w:rPr>
                <w:rFonts w:eastAsia="SimSun" w:cs="TimesNewRoman"/>
                <w:sz w:val="24"/>
                <w:szCs w:val="24"/>
                <w:lang w:eastAsia="zh-CN"/>
              </w:rPr>
              <w:t>teacher</w:t>
            </w:r>
            <w:r w:rsidRPr="00AF6E02">
              <w:rPr>
                <w:rFonts w:eastAsia="SimSun" w:cs="TimesNewRoman"/>
                <w:sz w:val="24"/>
                <w:szCs w:val="24"/>
                <w:lang w:eastAsia="zh-CN"/>
              </w:rPr>
              <w:t xml:space="preserve">s guidance in evaluating and improving their work. </w:t>
            </w:r>
          </w:p>
          <w:p w:rsidR="00815E12" w:rsidRPr="00AF6E02" w:rsidRDefault="00815E12" w:rsidP="00A63784">
            <w:r w:rsidRPr="00AF6E02">
              <w:t xml:space="preserve"> </w:t>
            </w:r>
          </w:p>
          <w:p w:rsidR="00815E12" w:rsidRDefault="00815E12" w:rsidP="00245B51">
            <w:pPr>
              <w:rPr>
                <w:color w:val="000000"/>
                <w:sz w:val="24"/>
                <w:szCs w:val="24"/>
              </w:rPr>
            </w:pPr>
            <w:r w:rsidRPr="00AF6E02">
              <w:rPr>
                <w:color w:val="000000"/>
                <w:sz w:val="24"/>
                <w:szCs w:val="24"/>
              </w:rPr>
              <w:t>The</w:t>
            </w:r>
            <w:r w:rsidRPr="007B0EC3">
              <w:rPr>
                <w:color w:val="000000"/>
                <w:sz w:val="24"/>
                <w:szCs w:val="24"/>
              </w:rPr>
              <w:t xml:space="preserve"> </w:t>
            </w:r>
            <w:r w:rsidR="003541F7" w:rsidRPr="007B0EC3">
              <w:rPr>
                <w:color w:val="000000"/>
                <w:sz w:val="24"/>
                <w:szCs w:val="24"/>
              </w:rPr>
              <w:t>evaluator’s</w:t>
            </w:r>
            <w:r w:rsidR="003541F7">
              <w:rPr>
                <w:color w:val="000000"/>
                <w:sz w:val="24"/>
                <w:szCs w:val="24"/>
              </w:rPr>
              <w:t xml:space="preserve"> </w:t>
            </w:r>
            <w:r w:rsidRPr="00AF6E02">
              <w:rPr>
                <w:color w:val="000000"/>
                <w:sz w:val="24"/>
                <w:szCs w:val="24"/>
              </w:rPr>
              <w:t xml:space="preserve">assessment </w:t>
            </w:r>
            <w:r>
              <w:rPr>
                <w:color w:val="000000"/>
                <w:sz w:val="24"/>
                <w:szCs w:val="24"/>
              </w:rPr>
              <w:t xml:space="preserve">is a </w:t>
            </w:r>
            <w:r w:rsidRPr="00AF6E02">
              <w:rPr>
                <w:color w:val="000000"/>
                <w:sz w:val="24"/>
                <w:szCs w:val="24"/>
              </w:rPr>
              <w:t>reflect</w:t>
            </w:r>
            <w:r>
              <w:rPr>
                <w:color w:val="000000"/>
                <w:sz w:val="24"/>
                <w:szCs w:val="24"/>
              </w:rPr>
              <w:t xml:space="preserve">ion of </w:t>
            </w:r>
            <w:r w:rsidRPr="00AF6E02">
              <w:rPr>
                <w:color w:val="000000"/>
                <w:sz w:val="24"/>
                <w:szCs w:val="24"/>
              </w:rPr>
              <w:t xml:space="preserve">the </w:t>
            </w:r>
            <w:r>
              <w:rPr>
                <w:color w:val="000000"/>
                <w:sz w:val="24"/>
                <w:szCs w:val="24"/>
              </w:rPr>
              <w:t>teacher</w:t>
            </w:r>
            <w:r w:rsidRPr="00AF6E02">
              <w:rPr>
                <w:color w:val="000000"/>
                <w:sz w:val="24"/>
                <w:szCs w:val="24"/>
              </w:rPr>
              <w:t>'s performance during formal observations as well as his or her overall performance.  The evaluation software</w:t>
            </w:r>
            <w:r w:rsidR="00E37920">
              <w:rPr>
                <w:color w:val="000000"/>
                <w:sz w:val="24"/>
                <w:szCs w:val="24"/>
              </w:rPr>
              <w:t xml:space="preserve">, </w:t>
            </w:r>
            <w:r w:rsidR="00E37920" w:rsidRPr="009E1F0A">
              <w:rPr>
                <w:color w:val="000000"/>
                <w:sz w:val="24"/>
                <w:szCs w:val="24"/>
              </w:rPr>
              <w:t>whether</w:t>
            </w:r>
            <w:r w:rsidR="00E37920">
              <w:rPr>
                <w:color w:val="000000"/>
                <w:sz w:val="24"/>
                <w:szCs w:val="24"/>
              </w:rPr>
              <w:t xml:space="preserve"> </w:t>
            </w:r>
            <w:r w:rsidR="007B0EC3">
              <w:rPr>
                <w:color w:val="000000"/>
                <w:sz w:val="24"/>
                <w:szCs w:val="24"/>
              </w:rPr>
              <w:t>Excel-based or web-based,</w:t>
            </w:r>
            <w:r w:rsidRPr="00AF6E02">
              <w:rPr>
                <w:color w:val="000000"/>
                <w:sz w:val="24"/>
                <w:szCs w:val="24"/>
              </w:rPr>
              <w:t xml:space="preserve"> calculates the average score for each </w:t>
            </w:r>
            <w:r>
              <w:rPr>
                <w:color w:val="000000"/>
                <w:sz w:val="24"/>
                <w:szCs w:val="24"/>
              </w:rPr>
              <w:t>domain</w:t>
            </w:r>
            <w:r w:rsidRPr="00AF6E02">
              <w:rPr>
                <w:color w:val="000000"/>
                <w:sz w:val="24"/>
                <w:szCs w:val="24"/>
              </w:rPr>
              <w:t xml:space="preserve"> according to the scores entered for each </w:t>
            </w:r>
            <w:r>
              <w:rPr>
                <w:color w:val="000000"/>
                <w:sz w:val="24"/>
                <w:szCs w:val="24"/>
              </w:rPr>
              <w:t>indicator</w:t>
            </w:r>
            <w:r w:rsidRPr="00AF6E02">
              <w:rPr>
                <w:color w:val="000000"/>
                <w:sz w:val="24"/>
                <w:szCs w:val="24"/>
              </w:rPr>
              <w:t xml:space="preserve"> within the </w:t>
            </w:r>
            <w:r>
              <w:rPr>
                <w:color w:val="000000"/>
                <w:sz w:val="24"/>
                <w:szCs w:val="24"/>
              </w:rPr>
              <w:t>domain</w:t>
            </w:r>
            <w:r w:rsidRPr="00AF6E02">
              <w:rPr>
                <w:color w:val="000000"/>
                <w:sz w:val="24"/>
                <w:szCs w:val="24"/>
              </w:rPr>
              <w:t xml:space="preserve">.  The overall evaluation score—the composite average—is determined by calculating a weighted average of the evaluation's </w:t>
            </w:r>
            <w:r>
              <w:rPr>
                <w:color w:val="000000"/>
                <w:sz w:val="24"/>
                <w:szCs w:val="24"/>
              </w:rPr>
              <w:t>domain</w:t>
            </w:r>
            <w:r w:rsidRPr="00AF6E02">
              <w:rPr>
                <w:color w:val="000000"/>
                <w:sz w:val="24"/>
                <w:szCs w:val="24"/>
              </w:rPr>
              <w:t xml:space="preserve"> scores.</w:t>
            </w:r>
          </w:p>
          <w:p w:rsidR="00815E12" w:rsidRDefault="00815E12" w:rsidP="00245B51">
            <w:pPr>
              <w:rPr>
                <w:color w:val="000000"/>
                <w:sz w:val="24"/>
                <w:szCs w:val="24"/>
              </w:rPr>
            </w:pPr>
          </w:p>
          <w:p w:rsidR="00815E12" w:rsidRDefault="00815E12" w:rsidP="00245B51">
            <w:pPr>
              <w:rPr>
                <w:color w:val="000000"/>
                <w:sz w:val="24"/>
                <w:szCs w:val="24"/>
              </w:rPr>
            </w:pPr>
          </w:p>
          <w:p w:rsidR="00815E12" w:rsidRDefault="00815E12" w:rsidP="00245B51">
            <w:pPr>
              <w:rPr>
                <w:color w:val="000000"/>
                <w:sz w:val="24"/>
                <w:szCs w:val="24"/>
              </w:rPr>
            </w:pPr>
          </w:p>
          <w:p w:rsidR="00815E12" w:rsidRDefault="00815E12" w:rsidP="00245B51">
            <w:pPr>
              <w:rPr>
                <w:color w:val="000000"/>
                <w:sz w:val="24"/>
                <w:szCs w:val="24"/>
              </w:rPr>
            </w:pPr>
          </w:p>
          <w:p w:rsidR="00815E12" w:rsidRDefault="00815E12" w:rsidP="00245B51">
            <w:pPr>
              <w:rPr>
                <w:color w:val="000000"/>
                <w:sz w:val="24"/>
                <w:szCs w:val="24"/>
              </w:rPr>
            </w:pPr>
          </w:p>
          <w:p w:rsidR="00815E12" w:rsidRDefault="00815E12" w:rsidP="00245B51">
            <w:pPr>
              <w:rPr>
                <w:color w:val="000000"/>
                <w:sz w:val="24"/>
                <w:szCs w:val="24"/>
              </w:rPr>
            </w:pPr>
          </w:p>
          <w:p w:rsidR="00815E12" w:rsidRPr="00245B51" w:rsidRDefault="00815E12" w:rsidP="00245B51">
            <w:pPr>
              <w:rPr>
                <w:color w:val="000000"/>
                <w:sz w:val="24"/>
                <w:szCs w:val="24"/>
              </w:rPr>
            </w:pPr>
          </w:p>
        </w:tc>
      </w:tr>
    </w:tbl>
    <w:p w:rsidR="00EE7A41" w:rsidRDefault="00EE7A41">
      <w:r>
        <w:br w:type="page"/>
      </w:r>
    </w:p>
    <w:tbl>
      <w:tblPr>
        <w:tblW w:w="10520" w:type="dxa"/>
        <w:tblInd w:w="-332" w:type="dxa"/>
        <w:tblLayout w:type="fixed"/>
        <w:tblLook w:val="01E0" w:firstRow="1" w:lastRow="1" w:firstColumn="1" w:lastColumn="1" w:noHBand="0" w:noVBand="0"/>
      </w:tblPr>
      <w:tblGrid>
        <w:gridCol w:w="2200"/>
        <w:gridCol w:w="8320"/>
      </w:tblGrid>
      <w:tr w:rsidR="00815E12" w:rsidTr="007C4154">
        <w:tc>
          <w:tcPr>
            <w:tcW w:w="2200" w:type="dxa"/>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lastRenderedPageBreak/>
              <w:t>2</w:t>
            </w:r>
            <w:r w:rsidRPr="00DF3CA0">
              <w:rPr>
                <w:rFonts w:cs="DINOT-Light"/>
                <w:b/>
                <w:color w:val="B86C2E"/>
                <w:sz w:val="32"/>
                <w:szCs w:val="24"/>
              </w:rPr>
              <w:t>.</w:t>
            </w:r>
            <w:r>
              <w:rPr>
                <w:rFonts w:cs="DINOT-Light"/>
                <w:b/>
                <w:color w:val="B86C2E"/>
                <w:sz w:val="32"/>
                <w:szCs w:val="24"/>
              </w:rPr>
              <w:t>3</w:t>
            </w:r>
          </w:p>
          <w:p w:rsidR="00815E12" w:rsidRPr="00B907FB" w:rsidRDefault="00815E12" w:rsidP="00F94716">
            <w:pPr>
              <w:rPr>
                <w:rFonts w:cs="DINOT-Light"/>
                <w:b/>
                <w:color w:val="B86C2E"/>
                <w:sz w:val="24"/>
                <w:szCs w:val="24"/>
              </w:rPr>
            </w:pPr>
            <w:r w:rsidRPr="00B907FB">
              <w:rPr>
                <w:rFonts w:cs="DINOT-Light"/>
                <w:b/>
                <w:color w:val="B86C2E"/>
                <w:sz w:val="24"/>
                <w:szCs w:val="24"/>
              </w:rPr>
              <w:t>Rankings of Performance</w:t>
            </w:r>
          </w:p>
        </w:tc>
        <w:tc>
          <w:tcPr>
            <w:tcW w:w="8320" w:type="dxa"/>
          </w:tcPr>
          <w:p w:rsidR="00815E12" w:rsidRDefault="00815E12">
            <w:pPr>
              <w:rPr>
                <w:noProof/>
                <w:color w:val="000000"/>
                <w:sz w:val="24"/>
                <w:szCs w:val="24"/>
              </w:rPr>
            </w:pPr>
            <w:r>
              <w:rPr>
                <w:color w:val="000000"/>
                <w:sz w:val="24"/>
                <w:szCs w:val="24"/>
              </w:rPr>
              <w:t>The rubric's descriptions as to each indicator are organized along a five-point scale with numeric rankings of 1 - 5.  The rankings of N/A and N/O are used for not applicable and not observed behavior (evidence) respectively.  The numeric scores represent the following rankings:</w:t>
            </w:r>
          </w:p>
          <w:p w:rsidR="00815E12" w:rsidRDefault="004A7D5F" w:rsidP="00394F80">
            <w:pPr>
              <w:jc w:val="center"/>
              <w:rPr>
                <w:color w:val="000000"/>
                <w:sz w:val="24"/>
                <w:szCs w:val="24"/>
              </w:rPr>
            </w:pPr>
            <w:r>
              <w:rPr>
                <w:noProof/>
                <w:color w:val="000000"/>
                <w:sz w:val="24"/>
                <w:szCs w:val="24"/>
              </w:rPr>
              <w:drawing>
                <wp:inline distT="0" distB="0" distL="0" distR="0">
                  <wp:extent cx="4606925" cy="2106295"/>
                  <wp:effectExtent l="0" t="0" r="3175" b="8255"/>
                  <wp:docPr id="3" name="Picture 18" descr="ranking continu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nking continuu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6925" cy="2106295"/>
                          </a:xfrm>
                          <a:prstGeom prst="rect">
                            <a:avLst/>
                          </a:prstGeom>
                          <a:noFill/>
                          <a:ln>
                            <a:noFill/>
                          </a:ln>
                        </pic:spPr>
                      </pic:pic>
                    </a:graphicData>
                  </a:graphic>
                </wp:inline>
              </w:drawing>
            </w:r>
          </w:p>
          <w:p w:rsidR="00815E12" w:rsidRDefault="00815E12">
            <w:pPr>
              <w:rPr>
                <w:color w:val="000000"/>
                <w:sz w:val="24"/>
                <w:szCs w:val="24"/>
              </w:rPr>
            </w:pPr>
          </w:p>
        </w:tc>
      </w:tr>
    </w:tbl>
    <w:p w:rsidR="00B47720" w:rsidRDefault="00B47720" w:rsidP="0051498C">
      <w:pPr>
        <w:ind w:left="-360"/>
        <w:rPr>
          <w:b/>
          <w:color w:val="005293"/>
          <w:sz w:val="28"/>
          <w:szCs w:val="28"/>
        </w:rPr>
      </w:pPr>
    </w:p>
    <w:p w:rsidR="00B47720" w:rsidRDefault="00B47720">
      <w:pPr>
        <w:rPr>
          <w:b/>
          <w:color w:val="005293"/>
          <w:sz w:val="28"/>
          <w:szCs w:val="28"/>
        </w:rPr>
      </w:pPr>
      <w:r>
        <w:rPr>
          <w:b/>
          <w:color w:val="005293"/>
          <w:sz w:val="28"/>
          <w:szCs w:val="28"/>
        </w:rPr>
        <w:br w:type="page"/>
      </w:r>
    </w:p>
    <w:p w:rsidR="00815E12" w:rsidRDefault="00815E12" w:rsidP="0051498C">
      <w:pPr>
        <w:ind w:left="-360"/>
        <w:rPr>
          <w:rFonts w:ascii="Cambria" w:hAnsi="Cambria"/>
          <w:color w:val="005293"/>
        </w:rPr>
      </w:pPr>
      <w:r w:rsidRPr="00495882">
        <w:rPr>
          <w:b/>
          <w:color w:val="005293"/>
          <w:sz w:val="28"/>
          <w:szCs w:val="28"/>
        </w:rPr>
        <w:lastRenderedPageBreak/>
        <w:t>3.</w:t>
      </w:r>
      <w:r w:rsidRPr="00495882">
        <w:rPr>
          <w:b/>
          <w:color w:val="005293"/>
          <w:sz w:val="28"/>
          <w:szCs w:val="28"/>
        </w:rPr>
        <w:tab/>
        <w:t xml:space="preserve">Overview of the System's Weighted Scoring </w:t>
      </w:r>
    </w:p>
    <w:p w:rsidR="00815E12" w:rsidRPr="00495882" w:rsidRDefault="00815E12" w:rsidP="00927C36">
      <w:pPr>
        <w:ind w:right="-720" w:hanging="330"/>
        <w:rPr>
          <w:b/>
          <w:color w:val="005293"/>
          <w:sz w:val="28"/>
          <w:szCs w:val="28"/>
          <w:u w:val="single"/>
        </w:rPr>
      </w:pP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sidRPr="00495882">
        <w:rPr>
          <w:b/>
          <w:color w:val="005293"/>
          <w:sz w:val="28"/>
          <w:szCs w:val="28"/>
          <w:u w:val="single"/>
        </w:rPr>
        <w:tab/>
      </w:r>
      <w:r>
        <w:rPr>
          <w:b/>
          <w:color w:val="005293"/>
          <w:sz w:val="28"/>
          <w:szCs w:val="28"/>
          <w:u w:val="single"/>
        </w:rPr>
        <w:tab/>
      </w:r>
      <w:r>
        <w:rPr>
          <w:b/>
          <w:color w:val="005293"/>
          <w:sz w:val="28"/>
          <w:szCs w:val="28"/>
          <w:u w:val="single"/>
        </w:rPr>
        <w:tab/>
      </w:r>
      <w:r w:rsidRPr="00495882">
        <w:rPr>
          <w:b/>
          <w:color w:val="005293"/>
          <w:sz w:val="28"/>
          <w:szCs w:val="28"/>
          <w:u w:val="single"/>
        </w:rPr>
        <w:tab/>
      </w:r>
    </w:p>
    <w:tbl>
      <w:tblPr>
        <w:tblW w:w="10520" w:type="dxa"/>
        <w:tblInd w:w="-332" w:type="dxa"/>
        <w:tblLayout w:type="fixed"/>
        <w:tblLook w:val="01E0" w:firstRow="1" w:lastRow="1" w:firstColumn="1" w:lastColumn="1" w:noHBand="0" w:noVBand="0"/>
      </w:tblPr>
      <w:tblGrid>
        <w:gridCol w:w="1520"/>
        <w:gridCol w:w="720"/>
        <w:gridCol w:w="720"/>
        <w:gridCol w:w="360"/>
        <w:gridCol w:w="1170"/>
        <w:gridCol w:w="630"/>
        <w:gridCol w:w="900"/>
        <w:gridCol w:w="900"/>
        <w:gridCol w:w="720"/>
        <w:gridCol w:w="1080"/>
        <w:gridCol w:w="1800"/>
      </w:tblGrid>
      <w:tr w:rsidR="00815E12" w:rsidTr="006D7D0E">
        <w:tc>
          <w:tcPr>
            <w:tcW w:w="1520" w:type="dxa"/>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3</w:t>
            </w:r>
            <w:r w:rsidRPr="00DF3CA0">
              <w:rPr>
                <w:rFonts w:cs="DINOT-Light"/>
                <w:b/>
                <w:color w:val="B86C2E"/>
                <w:sz w:val="32"/>
                <w:szCs w:val="24"/>
              </w:rPr>
              <w:t>.</w:t>
            </w:r>
            <w:r>
              <w:rPr>
                <w:rFonts w:cs="DINOT-Light"/>
                <w:b/>
                <w:color w:val="B86C2E"/>
                <w:sz w:val="32"/>
                <w:szCs w:val="24"/>
              </w:rPr>
              <w:t>1</w:t>
            </w:r>
          </w:p>
          <w:p w:rsidR="00815E12" w:rsidRPr="00B907FB" w:rsidRDefault="00815E12" w:rsidP="00927C36">
            <w:pPr>
              <w:rPr>
                <w:b/>
                <w:color w:val="B86C2E"/>
                <w:sz w:val="24"/>
                <w:szCs w:val="24"/>
              </w:rPr>
            </w:pPr>
            <w:r>
              <w:rPr>
                <w:b/>
                <w:color w:val="B86C2E"/>
                <w:sz w:val="24"/>
                <w:szCs w:val="24"/>
              </w:rPr>
              <w:t xml:space="preserve">Relative </w:t>
            </w:r>
            <w:r w:rsidRPr="00B907FB">
              <w:rPr>
                <w:b/>
                <w:color w:val="B86C2E"/>
                <w:sz w:val="24"/>
                <w:szCs w:val="24"/>
              </w:rPr>
              <w:t>Weights of Domains</w:t>
            </w:r>
          </w:p>
        </w:tc>
        <w:tc>
          <w:tcPr>
            <w:tcW w:w="9000" w:type="dxa"/>
            <w:gridSpan w:val="10"/>
          </w:tcPr>
          <w:p w:rsidR="00815E12" w:rsidRPr="005C623F" w:rsidRDefault="00815E12" w:rsidP="005C623F">
            <w:pPr>
              <w:rPr>
                <w:color w:val="000000"/>
                <w:sz w:val="24"/>
                <w:szCs w:val="24"/>
              </w:rPr>
            </w:pPr>
            <w:r w:rsidRPr="005C623F">
              <w:rPr>
                <w:color w:val="000000"/>
                <w:sz w:val="24"/>
                <w:szCs w:val="24"/>
              </w:rPr>
              <w:t xml:space="preserve">Domains vary in importance, especially with regard to how much they impact student achievement.  For purposes of establishing the overall effectiveness of </w:t>
            </w:r>
            <w:r>
              <w:rPr>
                <w:color w:val="000000"/>
                <w:sz w:val="24"/>
                <w:szCs w:val="24"/>
              </w:rPr>
              <w:t>a teacher</w:t>
            </w:r>
            <w:r w:rsidRPr="005C623F">
              <w:rPr>
                <w:color w:val="000000"/>
                <w:sz w:val="24"/>
                <w:szCs w:val="24"/>
              </w:rPr>
              <w:t xml:space="preserve">'s performance, and hence the overall </w:t>
            </w:r>
            <w:r>
              <w:rPr>
                <w:color w:val="000000"/>
                <w:sz w:val="24"/>
                <w:szCs w:val="24"/>
              </w:rPr>
              <w:t>evaluation</w:t>
            </w:r>
            <w:r w:rsidRPr="005C623F">
              <w:rPr>
                <w:color w:val="000000"/>
                <w:sz w:val="24"/>
                <w:szCs w:val="24"/>
              </w:rPr>
              <w:t xml:space="preserve"> score, the </w:t>
            </w:r>
            <w:r>
              <w:rPr>
                <w:color w:val="000000"/>
                <w:sz w:val="24"/>
                <w:szCs w:val="24"/>
              </w:rPr>
              <w:t>TLE</w:t>
            </w:r>
            <w:r w:rsidRPr="005C623F">
              <w:rPr>
                <w:color w:val="000000"/>
                <w:sz w:val="24"/>
                <w:szCs w:val="24"/>
              </w:rPr>
              <w:t xml:space="preserve"> Observation and Evaluation System weights the </w:t>
            </w:r>
            <w:r>
              <w:rPr>
                <w:color w:val="000000"/>
                <w:sz w:val="24"/>
                <w:szCs w:val="24"/>
              </w:rPr>
              <w:t>rubric</w:t>
            </w:r>
            <w:r w:rsidRPr="005C623F">
              <w:rPr>
                <w:color w:val="000000"/>
                <w:sz w:val="24"/>
                <w:szCs w:val="24"/>
              </w:rPr>
              <w:t xml:space="preserve">'s </w:t>
            </w:r>
            <w:r>
              <w:rPr>
                <w:color w:val="000000"/>
                <w:sz w:val="24"/>
                <w:szCs w:val="24"/>
              </w:rPr>
              <w:t>domain</w:t>
            </w:r>
            <w:r w:rsidRPr="005C623F">
              <w:rPr>
                <w:color w:val="000000"/>
                <w:sz w:val="24"/>
                <w:szCs w:val="24"/>
              </w:rPr>
              <w:t xml:space="preserve">s according to their relative importance.   </w:t>
            </w:r>
          </w:p>
          <w:p w:rsidR="00815E12" w:rsidRPr="005C623F" w:rsidRDefault="00815E12" w:rsidP="005C623F">
            <w:pPr>
              <w:rPr>
                <w:color w:val="000000"/>
                <w:sz w:val="24"/>
                <w:szCs w:val="24"/>
              </w:rPr>
            </w:pPr>
          </w:p>
        </w:tc>
      </w:tr>
      <w:tr w:rsidR="00815E12" w:rsidRPr="00D9290D" w:rsidTr="006D7D0E">
        <w:trPr>
          <w:trHeight w:val="1026"/>
        </w:trPr>
        <w:tc>
          <w:tcPr>
            <w:tcW w:w="1520" w:type="dxa"/>
            <w:vMerge w:val="restart"/>
          </w:tcPr>
          <w:p w:rsidR="00815E12" w:rsidRPr="00111BEF" w:rsidRDefault="00815E12" w:rsidP="005C3E68">
            <w:pPr>
              <w:jc w:val="right"/>
              <w:rPr>
                <w:rFonts w:eastAsia="SimSun" w:cs="DINOT-Light"/>
                <w:b/>
                <w:color w:val="0070C0"/>
                <w:sz w:val="24"/>
                <w:szCs w:val="24"/>
                <w:lang w:eastAsia="zh-CN"/>
              </w:rPr>
            </w:pPr>
          </w:p>
          <w:p w:rsidR="00815E12" w:rsidRPr="00111BEF" w:rsidRDefault="00815E12" w:rsidP="005C3E68">
            <w:pPr>
              <w:jc w:val="right"/>
              <w:rPr>
                <w:rFonts w:eastAsia="SimSun" w:cs="DINOT-Light"/>
                <w:b/>
                <w:color w:val="0070C0"/>
                <w:sz w:val="24"/>
                <w:szCs w:val="24"/>
                <w:lang w:eastAsia="zh-CN"/>
              </w:rPr>
            </w:pPr>
          </w:p>
          <w:p w:rsidR="00815E12" w:rsidRDefault="00815E12" w:rsidP="005C3E68">
            <w:pPr>
              <w:jc w:val="right"/>
              <w:rPr>
                <w:rFonts w:eastAsia="SimSun" w:cs="DINOT-Light"/>
                <w:b/>
                <w:color w:val="0070C0"/>
                <w:sz w:val="24"/>
                <w:szCs w:val="24"/>
                <w:lang w:eastAsia="zh-CN"/>
              </w:rPr>
            </w:pPr>
          </w:p>
          <w:p w:rsidR="00815E12" w:rsidRDefault="00815E12" w:rsidP="005C3E68">
            <w:pPr>
              <w:jc w:val="right"/>
              <w:rPr>
                <w:rFonts w:eastAsia="SimSun" w:cs="DINOT-Light"/>
                <w:b/>
                <w:color w:val="0070C0"/>
                <w:sz w:val="24"/>
                <w:szCs w:val="24"/>
                <w:lang w:eastAsia="zh-CN"/>
              </w:rPr>
            </w:pPr>
          </w:p>
          <w:p w:rsidR="00815E12" w:rsidRDefault="00815E12" w:rsidP="005C3E68">
            <w:pPr>
              <w:jc w:val="right"/>
              <w:rPr>
                <w:rFonts w:eastAsia="SimSun" w:cs="DINOT-Light"/>
                <w:b/>
                <w:color w:val="0070C0"/>
                <w:sz w:val="24"/>
                <w:szCs w:val="24"/>
                <w:lang w:eastAsia="zh-CN"/>
              </w:rPr>
            </w:pPr>
          </w:p>
          <w:p w:rsidR="00815E12" w:rsidRPr="00111BEF" w:rsidRDefault="00815E12" w:rsidP="005C3E68">
            <w:pPr>
              <w:jc w:val="right"/>
              <w:rPr>
                <w:rFonts w:eastAsia="SimSun" w:cs="DINOT-Light"/>
                <w:b/>
                <w:color w:val="0070C0"/>
                <w:sz w:val="24"/>
                <w:szCs w:val="24"/>
                <w:lang w:eastAsia="zh-CN"/>
              </w:rPr>
            </w:pPr>
          </w:p>
          <w:p w:rsidR="00815E12" w:rsidRPr="007C4154" w:rsidRDefault="00815E12" w:rsidP="005C3E68">
            <w:pPr>
              <w:jc w:val="right"/>
              <w:rPr>
                <w:rFonts w:eastAsia="SimSun"/>
                <w:color w:val="0070C0"/>
                <w:lang w:eastAsia="zh-CN"/>
              </w:rPr>
            </w:pPr>
          </w:p>
        </w:tc>
        <w:tc>
          <w:tcPr>
            <w:tcW w:w="9000" w:type="dxa"/>
            <w:gridSpan w:val="10"/>
            <w:tcBorders>
              <w:bottom w:val="single" w:sz="4" w:space="0" w:color="auto"/>
            </w:tcBorders>
          </w:tcPr>
          <w:p w:rsidR="00815E12" w:rsidRPr="005C623F" w:rsidRDefault="00815E12" w:rsidP="005C623F">
            <w:pPr>
              <w:jc w:val="center"/>
              <w:rPr>
                <w:rFonts w:eastAsia="SimSun"/>
                <w:b/>
                <w:color w:val="005293"/>
                <w:sz w:val="28"/>
                <w:szCs w:val="28"/>
                <w:lang w:eastAsia="zh-CN"/>
              </w:rPr>
            </w:pPr>
            <w:r w:rsidRPr="005C623F">
              <w:rPr>
                <w:rFonts w:eastAsia="SimSun"/>
                <w:b/>
                <w:color w:val="005293"/>
                <w:sz w:val="28"/>
                <w:szCs w:val="28"/>
                <w:lang w:eastAsia="zh-CN"/>
              </w:rPr>
              <w:t>Domains...</w:t>
            </w:r>
          </w:p>
          <w:p w:rsidR="00815E12" w:rsidRPr="005C623F" w:rsidRDefault="00815E12" w:rsidP="005C623F">
            <w:pPr>
              <w:jc w:val="center"/>
              <w:rPr>
                <w:rFonts w:eastAsia="SimSun"/>
                <w:b/>
                <w:color w:val="005293"/>
                <w:sz w:val="28"/>
                <w:szCs w:val="28"/>
                <w:lang w:eastAsia="zh-CN"/>
              </w:rPr>
            </w:pPr>
            <w:r w:rsidRPr="005C623F">
              <w:rPr>
                <w:rFonts w:eastAsia="SimSun"/>
                <w:b/>
                <w:color w:val="005293"/>
                <w:sz w:val="28"/>
                <w:szCs w:val="28"/>
                <w:lang w:eastAsia="zh-CN"/>
              </w:rPr>
              <w:t>Their weights and their number of Indicators</w:t>
            </w:r>
          </w:p>
          <w:p w:rsidR="00815E12" w:rsidRPr="005C623F" w:rsidRDefault="00815E12" w:rsidP="005C623F">
            <w:pPr>
              <w:rPr>
                <w:rFonts w:eastAsia="SimSun"/>
                <w:color w:val="005293"/>
                <w:sz w:val="24"/>
                <w:szCs w:val="24"/>
                <w:lang w:eastAsia="zh-CN"/>
              </w:rPr>
            </w:pPr>
          </w:p>
        </w:tc>
      </w:tr>
      <w:tr w:rsidR="00815E12" w:rsidRPr="00D9290D" w:rsidTr="006D7D0E">
        <w:tc>
          <w:tcPr>
            <w:tcW w:w="1520" w:type="dxa"/>
            <w:vMerge/>
            <w:tcBorders>
              <w:right w:val="single" w:sz="4" w:space="0" w:color="auto"/>
            </w:tcBorders>
          </w:tcPr>
          <w:p w:rsidR="00815E12" w:rsidRPr="00111BEF" w:rsidRDefault="00815E12" w:rsidP="005C3E68">
            <w:pPr>
              <w:jc w:val="right"/>
              <w:rPr>
                <w:rFonts w:eastAsia="SimSun"/>
                <w:color w:val="0070C0"/>
                <w:sz w:val="24"/>
                <w:szCs w:val="24"/>
                <w:lang w:eastAsia="zh-CN"/>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005293"/>
          </w:tcPr>
          <w:p w:rsidR="00815E12" w:rsidRDefault="00815E12" w:rsidP="00FE29D5">
            <w:pPr>
              <w:jc w:val="center"/>
              <w:rPr>
                <w:rFonts w:eastAsia="SimSun"/>
                <w:color w:val="FFFFFF"/>
                <w:sz w:val="24"/>
                <w:szCs w:val="24"/>
                <w:lang w:eastAsia="zh-CN"/>
              </w:rPr>
            </w:pPr>
            <w:r w:rsidRPr="005C623F">
              <w:rPr>
                <w:rFonts w:eastAsia="SimSun"/>
                <w:color w:val="FFFFFF"/>
                <w:sz w:val="24"/>
                <w:szCs w:val="24"/>
                <w:lang w:eastAsia="zh-CN"/>
              </w:rPr>
              <w:t>Classroom Management</w:t>
            </w:r>
          </w:p>
          <w:p w:rsidR="00815E12" w:rsidRDefault="00815E12" w:rsidP="00FE29D5">
            <w:pPr>
              <w:jc w:val="center"/>
              <w:rPr>
                <w:rFonts w:eastAsia="SimSun"/>
                <w:i/>
                <w:color w:val="FFFFFF"/>
                <w:sz w:val="20"/>
                <w:szCs w:val="20"/>
                <w:lang w:eastAsia="zh-CN"/>
              </w:rPr>
            </w:pPr>
            <w:r>
              <w:rPr>
                <w:rFonts w:eastAsia="SimSun"/>
                <w:color w:val="FFFFFF"/>
                <w:sz w:val="24"/>
                <w:szCs w:val="24"/>
                <w:lang w:eastAsia="zh-CN"/>
              </w:rPr>
              <w:br/>
            </w:r>
            <w:r w:rsidR="0051498C">
              <w:rPr>
                <w:rFonts w:eastAsia="SimSun"/>
                <w:i/>
                <w:color w:val="FFFFFF"/>
                <w:sz w:val="20"/>
                <w:szCs w:val="20"/>
                <w:lang w:eastAsia="zh-CN"/>
              </w:rPr>
              <w:t>(% weight / # of indicators)</w:t>
            </w:r>
          </w:p>
          <w:p w:rsidR="00815E12" w:rsidRPr="005C623F" w:rsidRDefault="00815E12" w:rsidP="0051498C">
            <w:pPr>
              <w:rPr>
                <w:rFonts w:eastAsia="SimSun"/>
                <w:color w:val="FFFFFF"/>
                <w:sz w:val="24"/>
                <w:szCs w:val="24"/>
                <w:lang w:eastAsia="zh-CN"/>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005293"/>
          </w:tcPr>
          <w:p w:rsidR="00815E12" w:rsidRPr="005C623F" w:rsidRDefault="00815E12" w:rsidP="005C623F">
            <w:pPr>
              <w:jc w:val="center"/>
              <w:rPr>
                <w:rFonts w:eastAsia="SimSun"/>
                <w:color w:val="FFFFFF"/>
                <w:sz w:val="24"/>
                <w:szCs w:val="24"/>
                <w:lang w:eastAsia="zh-CN"/>
              </w:rPr>
            </w:pPr>
            <w:r w:rsidRPr="005C623F">
              <w:rPr>
                <w:rFonts w:eastAsia="SimSun"/>
                <w:color w:val="FFFFFF"/>
                <w:sz w:val="24"/>
                <w:szCs w:val="24"/>
                <w:lang w:eastAsia="zh-CN"/>
              </w:rPr>
              <w:t>Instructional</w:t>
            </w:r>
          </w:p>
          <w:p w:rsidR="00815E12" w:rsidRDefault="00815E12" w:rsidP="005C623F">
            <w:pPr>
              <w:jc w:val="center"/>
              <w:rPr>
                <w:rFonts w:eastAsia="SimSun"/>
                <w:color w:val="FFFFFF"/>
                <w:sz w:val="24"/>
                <w:szCs w:val="24"/>
                <w:lang w:eastAsia="zh-CN"/>
              </w:rPr>
            </w:pPr>
            <w:r w:rsidRPr="005C623F">
              <w:rPr>
                <w:rFonts w:eastAsia="SimSun"/>
                <w:color w:val="FFFFFF"/>
                <w:sz w:val="24"/>
                <w:szCs w:val="24"/>
                <w:lang w:eastAsia="zh-CN"/>
              </w:rPr>
              <w:t>Effectiveness</w:t>
            </w:r>
          </w:p>
          <w:p w:rsidR="00815E12" w:rsidRPr="005C623F" w:rsidRDefault="00815E12" w:rsidP="005C623F">
            <w:pPr>
              <w:jc w:val="center"/>
              <w:rPr>
                <w:rFonts w:eastAsia="SimSun"/>
                <w:color w:val="FFFFFF"/>
                <w:sz w:val="24"/>
                <w:szCs w:val="24"/>
                <w:lang w:eastAsia="zh-CN"/>
              </w:rPr>
            </w:pPr>
            <w:r>
              <w:rPr>
                <w:rFonts w:eastAsia="SimSun"/>
                <w:color w:val="FFFFFF"/>
                <w:sz w:val="24"/>
                <w:szCs w:val="24"/>
                <w:lang w:eastAsia="zh-CN"/>
              </w:rPr>
              <w:br/>
            </w:r>
            <w:r w:rsidR="0051498C">
              <w:rPr>
                <w:rFonts w:eastAsia="SimSun"/>
                <w:i/>
                <w:color w:val="FFFFFF"/>
                <w:sz w:val="20"/>
                <w:szCs w:val="20"/>
                <w:lang w:eastAsia="zh-CN"/>
              </w:rPr>
              <w:t>(% weight / # of indicators)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5293"/>
          </w:tcPr>
          <w:p w:rsidR="00815E12" w:rsidRPr="005C623F" w:rsidRDefault="00815E12" w:rsidP="006D7D0E">
            <w:pPr>
              <w:jc w:val="center"/>
              <w:rPr>
                <w:rFonts w:eastAsia="SimSun"/>
                <w:color w:val="FFFFFF"/>
                <w:sz w:val="24"/>
                <w:szCs w:val="24"/>
                <w:lang w:eastAsia="zh-CN"/>
              </w:rPr>
            </w:pPr>
            <w:r w:rsidRPr="005C623F">
              <w:rPr>
                <w:rFonts w:eastAsia="SimSun"/>
                <w:color w:val="FFFFFF"/>
                <w:sz w:val="24"/>
                <w:szCs w:val="24"/>
                <w:lang w:eastAsia="zh-CN"/>
              </w:rPr>
              <w:t>Prof</w:t>
            </w:r>
            <w:r>
              <w:rPr>
                <w:rFonts w:eastAsia="SimSun"/>
                <w:color w:val="FFFFFF"/>
                <w:sz w:val="24"/>
                <w:szCs w:val="24"/>
                <w:lang w:eastAsia="zh-CN"/>
              </w:rPr>
              <w:t>essional</w:t>
            </w:r>
            <w:r w:rsidRPr="005C623F">
              <w:rPr>
                <w:rFonts w:eastAsia="SimSun"/>
                <w:color w:val="FFFFFF"/>
                <w:sz w:val="24"/>
                <w:szCs w:val="24"/>
                <w:lang w:eastAsia="zh-CN"/>
              </w:rPr>
              <w:t xml:space="preserve"> Growth</w:t>
            </w:r>
            <w:r>
              <w:rPr>
                <w:rFonts w:eastAsia="SimSun"/>
                <w:color w:val="FFFFFF"/>
                <w:sz w:val="24"/>
                <w:szCs w:val="24"/>
                <w:lang w:eastAsia="zh-CN"/>
              </w:rPr>
              <w:br/>
            </w:r>
            <w:r>
              <w:rPr>
                <w:rFonts w:eastAsia="SimSun"/>
                <w:color w:val="FFFFFF"/>
                <w:sz w:val="24"/>
                <w:szCs w:val="24"/>
                <w:lang w:eastAsia="zh-CN"/>
              </w:rPr>
              <w:br/>
            </w:r>
            <w:r w:rsidR="0051498C">
              <w:rPr>
                <w:rFonts w:eastAsia="SimSun"/>
                <w:i/>
                <w:color w:val="FFFFFF"/>
                <w:sz w:val="20"/>
                <w:szCs w:val="20"/>
                <w:lang w:eastAsia="zh-CN"/>
              </w:rPr>
              <w:t>(% weight / # of indicators)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5293"/>
          </w:tcPr>
          <w:p w:rsidR="00815E12" w:rsidRPr="005C623F" w:rsidRDefault="00815E12" w:rsidP="005C623F">
            <w:pPr>
              <w:jc w:val="center"/>
              <w:rPr>
                <w:rFonts w:eastAsia="SimSun"/>
                <w:color w:val="FFFFFF"/>
                <w:sz w:val="24"/>
                <w:szCs w:val="24"/>
                <w:lang w:eastAsia="zh-CN"/>
              </w:rPr>
            </w:pPr>
            <w:r w:rsidRPr="005C623F">
              <w:rPr>
                <w:rFonts w:eastAsia="SimSun"/>
                <w:color w:val="FFFFFF"/>
                <w:sz w:val="24"/>
                <w:szCs w:val="24"/>
                <w:lang w:eastAsia="zh-CN"/>
              </w:rPr>
              <w:t>Interpersonal</w:t>
            </w:r>
          </w:p>
          <w:p w:rsidR="00815E12" w:rsidRDefault="00815E12" w:rsidP="005C623F">
            <w:pPr>
              <w:jc w:val="center"/>
              <w:rPr>
                <w:rFonts w:eastAsia="SimSun"/>
                <w:i/>
                <w:color w:val="FFFFFF"/>
                <w:sz w:val="20"/>
                <w:szCs w:val="20"/>
                <w:lang w:eastAsia="zh-CN"/>
              </w:rPr>
            </w:pPr>
            <w:r w:rsidRPr="005C623F">
              <w:rPr>
                <w:rFonts w:eastAsia="SimSun"/>
                <w:color w:val="FFFFFF"/>
                <w:sz w:val="24"/>
                <w:szCs w:val="24"/>
                <w:lang w:eastAsia="zh-CN"/>
              </w:rPr>
              <w:t>Skills</w:t>
            </w:r>
            <w:r>
              <w:rPr>
                <w:rFonts w:eastAsia="SimSun"/>
                <w:color w:val="FFFFFF"/>
                <w:sz w:val="24"/>
                <w:szCs w:val="24"/>
                <w:lang w:eastAsia="zh-CN"/>
              </w:rPr>
              <w:br/>
            </w:r>
          </w:p>
          <w:p w:rsidR="00815E12" w:rsidRPr="005C623F" w:rsidRDefault="0051498C" w:rsidP="005C623F">
            <w:pPr>
              <w:jc w:val="center"/>
              <w:rPr>
                <w:rFonts w:eastAsia="SimSun"/>
                <w:color w:val="FFFFFF"/>
                <w:sz w:val="24"/>
                <w:szCs w:val="24"/>
                <w:lang w:eastAsia="zh-CN"/>
              </w:rPr>
            </w:pPr>
            <w:r>
              <w:rPr>
                <w:rFonts w:eastAsia="SimSun"/>
                <w:i/>
                <w:color w:val="FFFFFF"/>
                <w:sz w:val="20"/>
                <w:szCs w:val="20"/>
                <w:lang w:eastAsia="zh-CN"/>
              </w:rPr>
              <w:t>(% weight / # of indicators)</w:t>
            </w:r>
          </w:p>
        </w:tc>
        <w:tc>
          <w:tcPr>
            <w:tcW w:w="1800" w:type="dxa"/>
            <w:tcBorders>
              <w:top w:val="single" w:sz="4" w:space="0" w:color="auto"/>
              <w:left w:val="single" w:sz="4" w:space="0" w:color="auto"/>
              <w:bottom w:val="single" w:sz="4" w:space="0" w:color="auto"/>
              <w:right w:val="single" w:sz="4" w:space="0" w:color="auto"/>
            </w:tcBorders>
            <w:shd w:val="clear" w:color="auto" w:fill="005293"/>
          </w:tcPr>
          <w:p w:rsidR="00815E12" w:rsidRDefault="00815E12" w:rsidP="005C623F">
            <w:pPr>
              <w:jc w:val="center"/>
              <w:rPr>
                <w:rFonts w:eastAsia="SimSun"/>
                <w:i/>
                <w:color w:val="FFFFFF"/>
                <w:sz w:val="20"/>
                <w:szCs w:val="20"/>
                <w:lang w:eastAsia="zh-CN"/>
              </w:rPr>
            </w:pPr>
            <w:r w:rsidRPr="005C623F">
              <w:rPr>
                <w:rFonts w:eastAsia="SimSun"/>
                <w:color w:val="FFFFFF"/>
                <w:sz w:val="24"/>
                <w:szCs w:val="24"/>
                <w:lang w:eastAsia="zh-CN"/>
              </w:rPr>
              <w:t>Leadership</w:t>
            </w:r>
            <w:r>
              <w:rPr>
                <w:rFonts w:eastAsia="SimSun"/>
                <w:color w:val="FFFFFF"/>
                <w:sz w:val="24"/>
                <w:szCs w:val="24"/>
                <w:lang w:eastAsia="zh-CN"/>
              </w:rPr>
              <w:br/>
            </w:r>
            <w:r>
              <w:rPr>
                <w:rFonts w:eastAsia="SimSun"/>
                <w:color w:val="FFFFFF"/>
                <w:sz w:val="24"/>
                <w:szCs w:val="24"/>
                <w:lang w:eastAsia="zh-CN"/>
              </w:rPr>
              <w:br/>
            </w:r>
          </w:p>
          <w:p w:rsidR="00815E12" w:rsidRPr="005C623F" w:rsidRDefault="0051498C" w:rsidP="005C623F">
            <w:pPr>
              <w:jc w:val="center"/>
              <w:rPr>
                <w:rFonts w:eastAsia="SimSun"/>
                <w:color w:val="FFFFFF"/>
                <w:sz w:val="24"/>
                <w:szCs w:val="24"/>
                <w:lang w:eastAsia="zh-CN"/>
              </w:rPr>
            </w:pPr>
            <w:r>
              <w:rPr>
                <w:rFonts w:eastAsia="SimSun"/>
                <w:i/>
                <w:color w:val="FFFFFF"/>
                <w:sz w:val="20"/>
                <w:szCs w:val="20"/>
                <w:lang w:eastAsia="zh-CN"/>
              </w:rPr>
              <w:t>(% weight / # of indicators)</w:t>
            </w:r>
          </w:p>
        </w:tc>
      </w:tr>
      <w:tr w:rsidR="00815E12" w:rsidRPr="00D9290D" w:rsidTr="006D7D0E">
        <w:trPr>
          <w:trHeight w:val="576"/>
        </w:trPr>
        <w:tc>
          <w:tcPr>
            <w:tcW w:w="1520" w:type="dxa"/>
            <w:vMerge/>
            <w:tcBorders>
              <w:right w:val="single" w:sz="4" w:space="0" w:color="auto"/>
            </w:tcBorders>
          </w:tcPr>
          <w:p w:rsidR="00815E12" w:rsidRPr="00111BEF" w:rsidRDefault="00815E12" w:rsidP="005C3E68">
            <w:pPr>
              <w:jc w:val="right"/>
              <w:rPr>
                <w:rFonts w:eastAsia="SimSun"/>
                <w:color w:val="0070C0"/>
                <w:sz w:val="24"/>
                <w:szCs w:val="24"/>
                <w:lang w:eastAsia="zh-C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15E12" w:rsidRPr="005C623F" w:rsidRDefault="00815E12" w:rsidP="006D7D0E">
            <w:pPr>
              <w:jc w:val="center"/>
              <w:rPr>
                <w:rFonts w:eastAsia="SimSun"/>
                <w:sz w:val="24"/>
                <w:szCs w:val="24"/>
                <w:lang w:eastAsia="zh-CN"/>
              </w:rPr>
            </w:pPr>
            <w:r w:rsidRPr="005C623F">
              <w:rPr>
                <w:rFonts w:eastAsia="SimSun"/>
                <w:sz w:val="24"/>
                <w:szCs w:val="24"/>
                <w:lang w:eastAsia="zh-CN"/>
              </w:rPr>
              <w:t>30% /  6</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15E12" w:rsidRPr="005C623F" w:rsidRDefault="00815E12" w:rsidP="006D7D0E">
            <w:pPr>
              <w:jc w:val="center"/>
              <w:rPr>
                <w:rFonts w:eastAsia="SimSun"/>
                <w:sz w:val="24"/>
                <w:szCs w:val="24"/>
                <w:lang w:eastAsia="zh-CN"/>
              </w:rPr>
            </w:pPr>
            <w:r w:rsidRPr="005C623F">
              <w:rPr>
                <w:rFonts w:eastAsia="SimSun"/>
                <w:sz w:val="24"/>
                <w:szCs w:val="24"/>
                <w:lang w:eastAsia="zh-CN"/>
              </w:rPr>
              <w:t>50% / 10</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15E12" w:rsidRPr="005C623F" w:rsidRDefault="00815E12" w:rsidP="006D7D0E">
            <w:pPr>
              <w:jc w:val="center"/>
              <w:rPr>
                <w:rFonts w:eastAsia="SimSun"/>
                <w:sz w:val="24"/>
                <w:szCs w:val="24"/>
                <w:lang w:eastAsia="zh-CN"/>
              </w:rPr>
            </w:pPr>
            <w:r w:rsidRPr="005C623F">
              <w:rPr>
                <w:rFonts w:eastAsia="SimSun"/>
                <w:sz w:val="24"/>
                <w:szCs w:val="24"/>
                <w:lang w:eastAsia="zh-CN"/>
              </w:rPr>
              <w:t>10% / 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15E12" w:rsidRPr="005C623F" w:rsidRDefault="00815E12" w:rsidP="006D7D0E">
            <w:pPr>
              <w:jc w:val="center"/>
              <w:rPr>
                <w:rFonts w:eastAsia="SimSun"/>
                <w:sz w:val="24"/>
                <w:szCs w:val="24"/>
                <w:lang w:eastAsia="zh-CN"/>
              </w:rPr>
            </w:pPr>
            <w:r w:rsidRPr="005C623F">
              <w:rPr>
                <w:rFonts w:eastAsia="SimSun"/>
                <w:sz w:val="24"/>
                <w:szCs w:val="24"/>
                <w:lang w:eastAsia="zh-CN"/>
              </w:rPr>
              <w:t>5% / 1</w:t>
            </w:r>
          </w:p>
        </w:tc>
        <w:tc>
          <w:tcPr>
            <w:tcW w:w="1800" w:type="dxa"/>
            <w:tcBorders>
              <w:top w:val="single" w:sz="4" w:space="0" w:color="auto"/>
              <w:left w:val="single" w:sz="4" w:space="0" w:color="auto"/>
              <w:bottom w:val="single" w:sz="4" w:space="0" w:color="auto"/>
              <w:right w:val="single" w:sz="4" w:space="0" w:color="auto"/>
            </w:tcBorders>
            <w:vAlign w:val="center"/>
          </w:tcPr>
          <w:p w:rsidR="00815E12" w:rsidRPr="005C623F" w:rsidRDefault="00815E12" w:rsidP="006D7D0E">
            <w:pPr>
              <w:jc w:val="center"/>
              <w:rPr>
                <w:rFonts w:eastAsia="SimSun"/>
                <w:sz w:val="24"/>
                <w:szCs w:val="24"/>
                <w:lang w:eastAsia="zh-CN"/>
              </w:rPr>
            </w:pPr>
            <w:r w:rsidRPr="005C623F">
              <w:rPr>
                <w:rFonts w:eastAsia="SimSun"/>
                <w:sz w:val="24"/>
                <w:szCs w:val="24"/>
                <w:lang w:eastAsia="zh-CN"/>
              </w:rPr>
              <w:t>5% /1</w:t>
            </w:r>
          </w:p>
        </w:tc>
      </w:tr>
      <w:tr w:rsidR="00815E12" w:rsidRPr="00D9290D" w:rsidTr="006D7D0E">
        <w:tc>
          <w:tcPr>
            <w:tcW w:w="1520" w:type="dxa"/>
          </w:tcPr>
          <w:p w:rsidR="00815E12" w:rsidRPr="00111BEF" w:rsidRDefault="00815E12" w:rsidP="005C3E68">
            <w:pPr>
              <w:jc w:val="right"/>
              <w:rPr>
                <w:rFonts w:eastAsia="SimSun"/>
                <w:color w:val="0070C0"/>
                <w:sz w:val="24"/>
                <w:szCs w:val="24"/>
                <w:lang w:eastAsia="zh-CN"/>
              </w:rPr>
            </w:pPr>
          </w:p>
        </w:tc>
        <w:tc>
          <w:tcPr>
            <w:tcW w:w="1800" w:type="dxa"/>
            <w:gridSpan w:val="3"/>
            <w:tcBorders>
              <w:top w:val="single" w:sz="4" w:space="0" w:color="auto"/>
            </w:tcBorders>
          </w:tcPr>
          <w:p w:rsidR="00815E12" w:rsidRPr="005C623F" w:rsidRDefault="00815E12" w:rsidP="005C623F">
            <w:pPr>
              <w:jc w:val="center"/>
              <w:rPr>
                <w:rFonts w:eastAsia="SimSun"/>
                <w:sz w:val="24"/>
                <w:szCs w:val="24"/>
                <w:lang w:eastAsia="zh-CN"/>
              </w:rPr>
            </w:pPr>
          </w:p>
        </w:tc>
        <w:tc>
          <w:tcPr>
            <w:tcW w:w="1800" w:type="dxa"/>
            <w:gridSpan w:val="2"/>
            <w:tcBorders>
              <w:top w:val="single" w:sz="4" w:space="0" w:color="auto"/>
            </w:tcBorders>
          </w:tcPr>
          <w:p w:rsidR="00815E12" w:rsidRPr="005C623F" w:rsidRDefault="00815E12" w:rsidP="005C623F">
            <w:pPr>
              <w:jc w:val="center"/>
              <w:rPr>
                <w:rFonts w:eastAsia="SimSun"/>
                <w:sz w:val="24"/>
                <w:szCs w:val="24"/>
                <w:lang w:eastAsia="zh-CN"/>
              </w:rPr>
            </w:pPr>
          </w:p>
        </w:tc>
        <w:tc>
          <w:tcPr>
            <w:tcW w:w="1800" w:type="dxa"/>
            <w:gridSpan w:val="2"/>
            <w:tcBorders>
              <w:top w:val="single" w:sz="4" w:space="0" w:color="auto"/>
            </w:tcBorders>
          </w:tcPr>
          <w:p w:rsidR="00815E12" w:rsidRPr="005C623F" w:rsidRDefault="00815E12" w:rsidP="005C623F">
            <w:pPr>
              <w:jc w:val="center"/>
              <w:rPr>
                <w:rFonts w:eastAsia="SimSun"/>
                <w:sz w:val="24"/>
                <w:szCs w:val="24"/>
                <w:lang w:eastAsia="zh-CN"/>
              </w:rPr>
            </w:pPr>
          </w:p>
        </w:tc>
        <w:tc>
          <w:tcPr>
            <w:tcW w:w="1800" w:type="dxa"/>
            <w:gridSpan w:val="2"/>
            <w:tcBorders>
              <w:top w:val="single" w:sz="4" w:space="0" w:color="auto"/>
            </w:tcBorders>
          </w:tcPr>
          <w:p w:rsidR="00815E12" w:rsidRPr="005C623F" w:rsidRDefault="00815E12" w:rsidP="005C623F">
            <w:pPr>
              <w:jc w:val="center"/>
              <w:rPr>
                <w:rFonts w:eastAsia="SimSun"/>
                <w:sz w:val="24"/>
                <w:szCs w:val="24"/>
                <w:lang w:eastAsia="zh-CN"/>
              </w:rPr>
            </w:pPr>
          </w:p>
        </w:tc>
        <w:tc>
          <w:tcPr>
            <w:tcW w:w="1800" w:type="dxa"/>
            <w:tcBorders>
              <w:top w:val="single" w:sz="4" w:space="0" w:color="auto"/>
            </w:tcBorders>
          </w:tcPr>
          <w:p w:rsidR="00815E12" w:rsidRPr="005C623F" w:rsidRDefault="00815E12" w:rsidP="005C623F">
            <w:pPr>
              <w:jc w:val="center"/>
              <w:rPr>
                <w:rFonts w:eastAsia="SimSun"/>
                <w:sz w:val="24"/>
                <w:szCs w:val="24"/>
                <w:lang w:eastAsia="zh-CN"/>
              </w:rPr>
            </w:pPr>
          </w:p>
        </w:tc>
      </w:tr>
      <w:tr w:rsidR="00815E12" w:rsidRPr="00D9290D" w:rsidTr="006D7D0E">
        <w:tc>
          <w:tcPr>
            <w:tcW w:w="1520" w:type="dxa"/>
          </w:tcPr>
          <w:p w:rsidR="00815E12" w:rsidRPr="00111BEF" w:rsidRDefault="00815E12" w:rsidP="005C3E68">
            <w:pPr>
              <w:jc w:val="right"/>
              <w:rPr>
                <w:rFonts w:eastAsia="SimSun"/>
                <w:color w:val="0070C0"/>
                <w:sz w:val="24"/>
                <w:szCs w:val="24"/>
                <w:lang w:eastAsia="zh-CN"/>
              </w:rPr>
            </w:pPr>
          </w:p>
        </w:tc>
        <w:tc>
          <w:tcPr>
            <w:tcW w:w="1800" w:type="dxa"/>
            <w:gridSpan w:val="3"/>
          </w:tcPr>
          <w:p w:rsidR="00815E12" w:rsidRPr="005C623F" w:rsidRDefault="00815E12" w:rsidP="005C623F">
            <w:pPr>
              <w:jc w:val="center"/>
              <w:rPr>
                <w:rFonts w:eastAsia="SimSun"/>
                <w:sz w:val="24"/>
                <w:szCs w:val="24"/>
                <w:lang w:eastAsia="zh-CN"/>
              </w:rPr>
            </w:pPr>
          </w:p>
        </w:tc>
        <w:tc>
          <w:tcPr>
            <w:tcW w:w="1800" w:type="dxa"/>
            <w:gridSpan w:val="2"/>
          </w:tcPr>
          <w:p w:rsidR="00815E12" w:rsidRPr="005C623F" w:rsidRDefault="00815E12" w:rsidP="005C623F">
            <w:pPr>
              <w:jc w:val="center"/>
              <w:rPr>
                <w:rFonts w:eastAsia="SimSun"/>
                <w:sz w:val="24"/>
                <w:szCs w:val="24"/>
                <w:lang w:eastAsia="zh-CN"/>
              </w:rPr>
            </w:pPr>
          </w:p>
        </w:tc>
        <w:tc>
          <w:tcPr>
            <w:tcW w:w="1800" w:type="dxa"/>
            <w:gridSpan w:val="2"/>
          </w:tcPr>
          <w:p w:rsidR="00815E12" w:rsidRPr="005C623F" w:rsidRDefault="00815E12" w:rsidP="005C623F">
            <w:pPr>
              <w:jc w:val="center"/>
              <w:rPr>
                <w:rFonts w:eastAsia="SimSun"/>
                <w:sz w:val="24"/>
                <w:szCs w:val="24"/>
                <w:lang w:eastAsia="zh-CN"/>
              </w:rPr>
            </w:pPr>
          </w:p>
        </w:tc>
        <w:tc>
          <w:tcPr>
            <w:tcW w:w="1800" w:type="dxa"/>
            <w:gridSpan w:val="2"/>
          </w:tcPr>
          <w:p w:rsidR="00815E12" w:rsidRPr="005C623F" w:rsidRDefault="00815E12" w:rsidP="005C623F">
            <w:pPr>
              <w:jc w:val="center"/>
              <w:rPr>
                <w:rFonts w:eastAsia="SimSun"/>
                <w:sz w:val="24"/>
                <w:szCs w:val="24"/>
                <w:lang w:eastAsia="zh-CN"/>
              </w:rPr>
            </w:pPr>
          </w:p>
        </w:tc>
        <w:tc>
          <w:tcPr>
            <w:tcW w:w="1800" w:type="dxa"/>
          </w:tcPr>
          <w:p w:rsidR="00815E12" w:rsidRPr="005C623F" w:rsidRDefault="00815E12" w:rsidP="005C623F">
            <w:pPr>
              <w:jc w:val="center"/>
              <w:rPr>
                <w:rFonts w:eastAsia="SimSun"/>
                <w:sz w:val="24"/>
                <w:szCs w:val="24"/>
                <w:lang w:eastAsia="zh-CN"/>
              </w:rPr>
            </w:pPr>
          </w:p>
        </w:tc>
      </w:tr>
      <w:tr w:rsidR="00815E12" w:rsidRPr="00D9290D" w:rsidTr="006D7D0E">
        <w:tc>
          <w:tcPr>
            <w:tcW w:w="1520" w:type="dxa"/>
          </w:tcPr>
          <w:p w:rsidR="00815E12" w:rsidRPr="00111BEF" w:rsidRDefault="00815E12" w:rsidP="005C3E68">
            <w:pPr>
              <w:jc w:val="right"/>
              <w:rPr>
                <w:rFonts w:eastAsia="SimSun"/>
                <w:b/>
                <w:color w:val="0070C0"/>
                <w:sz w:val="24"/>
                <w:szCs w:val="24"/>
                <w:lang w:eastAsia="zh-CN"/>
              </w:rPr>
            </w:pPr>
          </w:p>
          <w:p w:rsidR="00815E12" w:rsidRPr="00111BEF" w:rsidRDefault="00815E12" w:rsidP="005C3E68">
            <w:pPr>
              <w:jc w:val="right"/>
              <w:rPr>
                <w:rFonts w:eastAsia="SimSun"/>
                <w:b/>
                <w:color w:val="0070C0"/>
                <w:sz w:val="24"/>
                <w:szCs w:val="24"/>
                <w:lang w:eastAsia="zh-CN"/>
              </w:rPr>
            </w:pPr>
          </w:p>
        </w:tc>
        <w:tc>
          <w:tcPr>
            <w:tcW w:w="9000" w:type="dxa"/>
            <w:gridSpan w:val="10"/>
          </w:tcPr>
          <w:p w:rsidR="00815E12" w:rsidRPr="005C623F" w:rsidRDefault="00815E12" w:rsidP="005C623F">
            <w:pPr>
              <w:jc w:val="center"/>
              <w:rPr>
                <w:rFonts w:eastAsia="SimSun"/>
                <w:color w:val="005293"/>
                <w:sz w:val="24"/>
                <w:szCs w:val="24"/>
                <w:lang w:eastAsia="zh-CN"/>
              </w:rPr>
            </w:pPr>
          </w:p>
        </w:tc>
      </w:tr>
      <w:tr w:rsidR="00815E12" w:rsidRPr="00D9290D" w:rsidTr="007C4154">
        <w:tc>
          <w:tcPr>
            <w:tcW w:w="2240" w:type="dxa"/>
            <w:gridSpan w:val="2"/>
          </w:tcPr>
          <w:p w:rsidR="00815E12" w:rsidRPr="00111BEF" w:rsidRDefault="00815E12" w:rsidP="006D7D0E">
            <w:pPr>
              <w:autoSpaceDE w:val="0"/>
              <w:autoSpaceDN w:val="0"/>
              <w:adjustRightInd w:val="0"/>
              <w:rPr>
                <w:rFonts w:cs="DINOT-Light"/>
                <w:b/>
                <w:color w:val="0070C0"/>
                <w:sz w:val="24"/>
                <w:szCs w:val="24"/>
              </w:rPr>
            </w:pPr>
          </w:p>
        </w:tc>
        <w:tc>
          <w:tcPr>
            <w:tcW w:w="8280" w:type="dxa"/>
            <w:gridSpan w:val="9"/>
          </w:tcPr>
          <w:p w:rsidR="00815E12" w:rsidRPr="00D9290D" w:rsidRDefault="00815E12" w:rsidP="00F94716">
            <w:pPr>
              <w:autoSpaceDE w:val="0"/>
              <w:autoSpaceDN w:val="0"/>
              <w:adjustRightInd w:val="0"/>
              <w:rPr>
                <w:rFonts w:cs="DINOT-Light"/>
                <w:color w:val="000000"/>
                <w:sz w:val="24"/>
                <w:szCs w:val="24"/>
              </w:rPr>
            </w:pPr>
          </w:p>
        </w:tc>
      </w:tr>
      <w:tr w:rsidR="00815E12" w:rsidRPr="00945FD4" w:rsidTr="006D7D0E">
        <w:tc>
          <w:tcPr>
            <w:tcW w:w="1520" w:type="dxa"/>
          </w:tcPr>
          <w:p w:rsidR="00815E12" w:rsidRPr="00111BEF" w:rsidRDefault="00815E12" w:rsidP="005C623F">
            <w:pPr>
              <w:rPr>
                <w:rFonts w:ascii="Times New Roman" w:eastAsia="SimSun" w:hAnsi="Times New Roman"/>
                <w:color w:val="0070C0"/>
                <w:sz w:val="24"/>
                <w:szCs w:val="24"/>
                <w:lang w:eastAsia="zh-CN"/>
              </w:rPr>
            </w:pPr>
          </w:p>
        </w:tc>
        <w:tc>
          <w:tcPr>
            <w:tcW w:w="1440" w:type="dxa"/>
            <w:gridSpan w:val="2"/>
          </w:tcPr>
          <w:p w:rsidR="00815E12" w:rsidRPr="00111BEF" w:rsidRDefault="00815E12" w:rsidP="005C623F">
            <w:pPr>
              <w:rPr>
                <w:rFonts w:ascii="Times New Roman" w:eastAsia="SimSun" w:hAnsi="Times New Roman"/>
                <w:color w:val="0070C0"/>
                <w:sz w:val="24"/>
                <w:szCs w:val="24"/>
                <w:lang w:eastAsia="zh-CN"/>
              </w:rPr>
            </w:pPr>
          </w:p>
        </w:tc>
        <w:tc>
          <w:tcPr>
            <w:tcW w:w="1530" w:type="dxa"/>
            <w:gridSpan w:val="2"/>
          </w:tcPr>
          <w:p w:rsidR="00815E12" w:rsidRPr="005C623F" w:rsidRDefault="00815E12" w:rsidP="005C623F">
            <w:pPr>
              <w:rPr>
                <w:rFonts w:ascii="Times New Roman" w:eastAsia="SimSun" w:hAnsi="Times New Roman"/>
                <w:sz w:val="24"/>
                <w:szCs w:val="24"/>
                <w:lang w:eastAsia="zh-CN"/>
              </w:rPr>
            </w:pPr>
          </w:p>
        </w:tc>
        <w:tc>
          <w:tcPr>
            <w:tcW w:w="1530" w:type="dxa"/>
            <w:gridSpan w:val="2"/>
          </w:tcPr>
          <w:p w:rsidR="00815E12" w:rsidRPr="005C623F" w:rsidRDefault="00815E12" w:rsidP="005C623F">
            <w:pPr>
              <w:rPr>
                <w:rFonts w:ascii="Times New Roman" w:eastAsia="SimSun" w:hAnsi="Times New Roman"/>
                <w:sz w:val="24"/>
                <w:szCs w:val="24"/>
                <w:lang w:eastAsia="zh-CN"/>
              </w:rPr>
            </w:pPr>
          </w:p>
        </w:tc>
        <w:tc>
          <w:tcPr>
            <w:tcW w:w="1620" w:type="dxa"/>
            <w:gridSpan w:val="2"/>
          </w:tcPr>
          <w:p w:rsidR="00815E12" w:rsidRPr="005C623F" w:rsidRDefault="00815E12" w:rsidP="005C623F">
            <w:pPr>
              <w:rPr>
                <w:rFonts w:ascii="Times New Roman" w:eastAsia="SimSun" w:hAnsi="Times New Roman"/>
                <w:sz w:val="24"/>
                <w:szCs w:val="24"/>
                <w:lang w:eastAsia="zh-CN"/>
              </w:rPr>
            </w:pPr>
          </w:p>
        </w:tc>
        <w:tc>
          <w:tcPr>
            <w:tcW w:w="2880" w:type="dxa"/>
            <w:gridSpan w:val="2"/>
          </w:tcPr>
          <w:p w:rsidR="00815E12" w:rsidRPr="005C623F" w:rsidRDefault="00815E12" w:rsidP="005C623F">
            <w:pPr>
              <w:rPr>
                <w:rFonts w:ascii="Times New Roman" w:eastAsia="SimSun" w:hAnsi="Times New Roman"/>
                <w:sz w:val="24"/>
                <w:szCs w:val="24"/>
                <w:lang w:eastAsia="zh-CN"/>
              </w:rPr>
            </w:pPr>
          </w:p>
        </w:tc>
      </w:tr>
    </w:tbl>
    <w:p w:rsidR="00815E12" w:rsidRDefault="00815E12">
      <w:pPr>
        <w:rPr>
          <w:rFonts w:ascii="Cambria" w:hAnsi="Cambria"/>
          <w:color w:val="005293"/>
        </w:rPr>
      </w:pPr>
    </w:p>
    <w:p w:rsidR="00815E12" w:rsidRPr="00367A20" w:rsidRDefault="00815E12" w:rsidP="00E37920">
      <w:pPr>
        <w:ind w:hanging="360"/>
        <w:rPr>
          <w:rFonts w:ascii="Cambria" w:hAnsi="Cambria"/>
          <w:i/>
          <w:color w:val="005293"/>
        </w:rPr>
      </w:pPr>
      <w:r>
        <w:rPr>
          <w:rFonts w:ascii="Cambria" w:hAnsi="Cambria"/>
          <w:color w:val="005293"/>
        </w:rPr>
        <w:br w:type="page"/>
      </w:r>
      <w:r w:rsidRPr="009E1F0A">
        <w:rPr>
          <w:b/>
          <w:color w:val="005293"/>
          <w:sz w:val="28"/>
          <w:szCs w:val="28"/>
        </w:rPr>
        <w:lastRenderedPageBreak/>
        <w:t>4.</w:t>
      </w:r>
      <w:r w:rsidRPr="009E1F0A">
        <w:rPr>
          <w:b/>
          <w:color w:val="005293"/>
          <w:sz w:val="28"/>
          <w:szCs w:val="28"/>
        </w:rPr>
        <w:tab/>
        <w:t>The TLE</w:t>
      </w:r>
      <w:r>
        <w:rPr>
          <w:b/>
          <w:color w:val="005293"/>
          <w:sz w:val="28"/>
          <w:szCs w:val="28"/>
        </w:rPr>
        <w:t xml:space="preserve"> Observation and Evaluation Process and Timeline</w:t>
      </w:r>
      <w:r w:rsidRPr="00495882">
        <w:rPr>
          <w:b/>
          <w:color w:val="005293"/>
          <w:sz w:val="28"/>
          <w:szCs w:val="28"/>
        </w:rPr>
        <w:t xml:space="preserve"> </w:t>
      </w:r>
    </w:p>
    <w:p w:rsidR="00815E12" w:rsidRPr="00AE0155" w:rsidRDefault="00815E12" w:rsidP="00367A20">
      <w:pPr>
        <w:spacing w:after="120"/>
        <w:ind w:right="-720" w:hanging="330"/>
        <w:rPr>
          <w:b/>
          <w:color w:val="005293"/>
          <w:sz w:val="28"/>
          <w:szCs w:val="28"/>
          <w:u w:val="single"/>
        </w:rPr>
      </w:pPr>
      <w:r w:rsidRPr="00AE0155">
        <w:rPr>
          <w:b/>
          <w:i/>
          <w:color w:val="005293"/>
          <w:sz w:val="28"/>
          <w:szCs w:val="28"/>
          <w:u w:val="single"/>
        </w:rPr>
        <w:tab/>
      </w:r>
      <w:r w:rsidRPr="00AE0155">
        <w:rPr>
          <w:b/>
          <w:i/>
          <w:color w:val="005293"/>
          <w:sz w:val="28"/>
          <w:szCs w:val="28"/>
          <w:u w:val="single"/>
        </w:rPr>
        <w:tab/>
      </w:r>
      <w:r w:rsidRPr="00AE0155">
        <w:rPr>
          <w:b/>
          <w:i/>
          <w:color w:val="005293"/>
          <w:sz w:val="28"/>
          <w:szCs w:val="28"/>
          <w:u w:val="single"/>
        </w:rPr>
        <w:tab/>
      </w:r>
      <w:r w:rsidRPr="00AE0155">
        <w:rPr>
          <w:b/>
          <w:i/>
          <w:color w:val="005293"/>
          <w:sz w:val="28"/>
          <w:szCs w:val="28"/>
          <w:u w:val="single"/>
        </w:rPr>
        <w:tab/>
      </w:r>
      <w:r w:rsidRPr="00AE0155">
        <w:rPr>
          <w:b/>
          <w:i/>
          <w:color w:val="005293"/>
          <w:sz w:val="28"/>
          <w:szCs w:val="28"/>
          <w:u w:val="single"/>
        </w:rPr>
        <w:tab/>
      </w:r>
      <w:r w:rsidRPr="00AE0155">
        <w:rPr>
          <w:b/>
          <w:i/>
          <w:color w:val="005293"/>
          <w:sz w:val="28"/>
          <w:szCs w:val="28"/>
          <w:u w:val="single"/>
        </w:rPr>
        <w:tab/>
      </w:r>
      <w:r w:rsidRPr="00AE0155">
        <w:rPr>
          <w:b/>
          <w:i/>
          <w:color w:val="005293"/>
          <w:sz w:val="28"/>
          <w:szCs w:val="28"/>
          <w:u w:val="single"/>
        </w:rPr>
        <w:tab/>
      </w:r>
      <w:r w:rsidRPr="00AE0155">
        <w:rPr>
          <w:b/>
          <w:i/>
          <w:color w:val="005293"/>
          <w:sz w:val="28"/>
          <w:szCs w:val="28"/>
          <w:u w:val="single"/>
        </w:rPr>
        <w:tab/>
      </w:r>
      <w:r w:rsidRPr="00AE0155">
        <w:rPr>
          <w:b/>
          <w:color w:val="005293"/>
          <w:sz w:val="28"/>
          <w:szCs w:val="28"/>
          <w:u w:val="single"/>
        </w:rPr>
        <w:tab/>
      </w:r>
      <w:r w:rsidRPr="00AE0155">
        <w:rPr>
          <w:b/>
          <w:color w:val="005293"/>
          <w:sz w:val="28"/>
          <w:szCs w:val="28"/>
          <w:u w:val="single"/>
        </w:rPr>
        <w:tab/>
      </w:r>
      <w:r w:rsidRPr="00AE0155">
        <w:rPr>
          <w:b/>
          <w:color w:val="005293"/>
          <w:sz w:val="28"/>
          <w:szCs w:val="28"/>
          <w:u w:val="single"/>
        </w:rPr>
        <w:tab/>
      </w:r>
      <w:r w:rsidRPr="00AE0155">
        <w:rPr>
          <w:b/>
          <w:color w:val="005293"/>
          <w:sz w:val="28"/>
          <w:szCs w:val="28"/>
          <w:u w:val="single"/>
        </w:rPr>
        <w:tab/>
      </w:r>
      <w:r w:rsidRPr="00AE0155">
        <w:rPr>
          <w:b/>
          <w:color w:val="005293"/>
          <w:sz w:val="28"/>
          <w:szCs w:val="28"/>
          <w:u w:val="single"/>
        </w:rPr>
        <w:tab/>
      </w:r>
      <w:r w:rsidRPr="00AE0155">
        <w:rPr>
          <w:b/>
          <w:color w:val="005293"/>
          <w:sz w:val="28"/>
          <w:szCs w:val="28"/>
          <w:u w:val="single"/>
        </w:rPr>
        <w:tab/>
      </w:r>
      <w:r w:rsidRPr="00AE0155">
        <w:rPr>
          <w:b/>
          <w:color w:val="005293"/>
          <w:sz w:val="28"/>
          <w:szCs w:val="28"/>
          <w:u w:val="single"/>
        </w:rPr>
        <w:tab/>
      </w:r>
    </w:p>
    <w:tbl>
      <w:tblPr>
        <w:tblW w:w="1045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360"/>
      </w:tblGrid>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w:t>
            </w:r>
            <w:r w:rsidRPr="00DF3CA0">
              <w:rPr>
                <w:rFonts w:cs="DINOT-Light"/>
                <w:b/>
                <w:color w:val="B86C2E"/>
                <w:sz w:val="32"/>
                <w:szCs w:val="24"/>
              </w:rPr>
              <w:t>.</w:t>
            </w:r>
            <w:r>
              <w:rPr>
                <w:rFonts w:cs="DINOT-Light"/>
                <w:b/>
                <w:color w:val="B86C2E"/>
                <w:sz w:val="32"/>
                <w:szCs w:val="24"/>
              </w:rPr>
              <w:t>1</w:t>
            </w:r>
          </w:p>
          <w:p w:rsidR="00815E12" w:rsidRPr="00D73FE4" w:rsidRDefault="00815E12" w:rsidP="005C623F">
            <w:pPr>
              <w:rPr>
                <w:b/>
                <w:color w:val="B86C2E"/>
                <w:sz w:val="24"/>
                <w:szCs w:val="24"/>
              </w:rPr>
            </w:pPr>
            <w:r w:rsidRPr="00D73FE4">
              <w:rPr>
                <w:b/>
                <w:color w:val="B86C2E"/>
                <w:sz w:val="24"/>
                <w:szCs w:val="24"/>
              </w:rPr>
              <w:t xml:space="preserve">The Evaluation Pyramid </w:t>
            </w:r>
          </w:p>
          <w:p w:rsidR="00815E12" w:rsidRPr="00D73FE4" w:rsidRDefault="00815E12" w:rsidP="005C623F">
            <w:pPr>
              <w:rPr>
                <w:b/>
                <w:color w:val="B86C2E"/>
                <w:sz w:val="24"/>
                <w:szCs w:val="24"/>
              </w:rPr>
            </w:pPr>
          </w:p>
        </w:tc>
        <w:tc>
          <w:tcPr>
            <w:tcW w:w="8360" w:type="dxa"/>
            <w:tcBorders>
              <w:top w:val="nil"/>
              <w:left w:val="nil"/>
              <w:bottom w:val="nil"/>
              <w:right w:val="nil"/>
            </w:tcBorders>
          </w:tcPr>
          <w:p w:rsidR="00815E12" w:rsidRPr="005C623F" w:rsidRDefault="00815E12" w:rsidP="005C623F">
            <w:pPr>
              <w:rPr>
                <w:color w:val="000000"/>
                <w:sz w:val="24"/>
                <w:szCs w:val="24"/>
              </w:rPr>
            </w:pPr>
            <w:r w:rsidRPr="005C623F">
              <w:rPr>
                <w:color w:val="000000"/>
                <w:sz w:val="24"/>
                <w:szCs w:val="24"/>
              </w:rPr>
              <w:t xml:space="preserve">The </w:t>
            </w:r>
            <w:r>
              <w:rPr>
                <w:color w:val="000000"/>
                <w:sz w:val="24"/>
                <w:szCs w:val="24"/>
              </w:rPr>
              <w:t xml:space="preserve">TLE evaluation process </w:t>
            </w:r>
            <w:r w:rsidRPr="005C623F">
              <w:rPr>
                <w:color w:val="000000"/>
                <w:sz w:val="24"/>
                <w:szCs w:val="24"/>
              </w:rPr>
              <w:t xml:space="preserve">is comprised of </w:t>
            </w:r>
            <w:r>
              <w:rPr>
                <w:b/>
                <w:color w:val="000000"/>
                <w:sz w:val="24"/>
                <w:szCs w:val="24"/>
              </w:rPr>
              <w:t>o</w:t>
            </w:r>
            <w:r w:rsidRPr="005C623F">
              <w:rPr>
                <w:b/>
                <w:color w:val="000000"/>
                <w:sz w:val="24"/>
                <w:szCs w:val="24"/>
              </w:rPr>
              <w:t>bservations</w:t>
            </w:r>
            <w:r w:rsidR="0051498C">
              <w:rPr>
                <w:color w:val="000000"/>
                <w:sz w:val="24"/>
                <w:szCs w:val="24"/>
              </w:rPr>
              <w:t>,</w:t>
            </w:r>
            <w:r w:rsidRPr="005C623F">
              <w:rPr>
                <w:color w:val="000000"/>
                <w:sz w:val="24"/>
                <w:szCs w:val="24"/>
              </w:rPr>
              <w:t xml:space="preserve"> </w:t>
            </w:r>
            <w:r>
              <w:rPr>
                <w:b/>
                <w:color w:val="000000"/>
                <w:sz w:val="24"/>
                <w:szCs w:val="24"/>
              </w:rPr>
              <w:t>evaluations</w:t>
            </w:r>
            <w:r w:rsidR="0051498C">
              <w:rPr>
                <w:b/>
                <w:color w:val="000000"/>
                <w:sz w:val="24"/>
                <w:szCs w:val="24"/>
              </w:rPr>
              <w:t xml:space="preserve">, </w:t>
            </w:r>
            <w:r w:rsidR="0051498C" w:rsidRPr="007B0EC3">
              <w:rPr>
                <w:b/>
                <w:color w:val="000000"/>
                <w:sz w:val="24"/>
                <w:szCs w:val="24"/>
              </w:rPr>
              <w:t>conferencing and opportunities for feedback and support</w:t>
            </w:r>
            <w:r w:rsidRPr="007B0EC3">
              <w:rPr>
                <w:b/>
                <w:color w:val="000000"/>
                <w:sz w:val="24"/>
                <w:szCs w:val="24"/>
              </w:rPr>
              <w:t>.</w:t>
            </w:r>
            <w:r>
              <w:rPr>
                <w:b/>
                <w:color w:val="000000"/>
                <w:sz w:val="24"/>
                <w:szCs w:val="24"/>
              </w:rPr>
              <w:t xml:space="preserve">  Every e</w:t>
            </w:r>
            <w:r w:rsidRPr="005C623F">
              <w:rPr>
                <w:b/>
                <w:color w:val="000000"/>
                <w:sz w:val="24"/>
                <w:szCs w:val="24"/>
              </w:rPr>
              <w:t>valuation</w:t>
            </w:r>
            <w:r w:rsidRPr="005C623F">
              <w:rPr>
                <w:color w:val="000000"/>
                <w:sz w:val="24"/>
                <w:szCs w:val="24"/>
              </w:rPr>
              <w:t xml:space="preserve"> must be supported by (built upon) at least </w:t>
            </w:r>
            <w:r>
              <w:rPr>
                <w:b/>
                <w:color w:val="000000"/>
                <w:sz w:val="24"/>
                <w:szCs w:val="24"/>
              </w:rPr>
              <w:t>two o</w:t>
            </w:r>
            <w:r w:rsidRPr="005C623F">
              <w:rPr>
                <w:b/>
                <w:color w:val="000000"/>
                <w:sz w:val="24"/>
                <w:szCs w:val="24"/>
              </w:rPr>
              <w:t>bservations</w:t>
            </w:r>
            <w:r>
              <w:rPr>
                <w:b/>
                <w:color w:val="000000"/>
                <w:sz w:val="24"/>
                <w:szCs w:val="24"/>
              </w:rPr>
              <w:t xml:space="preserve"> </w:t>
            </w:r>
            <w:r>
              <w:rPr>
                <w:color w:val="000000"/>
                <w:sz w:val="24"/>
                <w:szCs w:val="24"/>
              </w:rPr>
              <w:t xml:space="preserve">in addition to the </w:t>
            </w:r>
            <w:r w:rsidR="00741F04">
              <w:rPr>
                <w:color w:val="000000"/>
                <w:sz w:val="24"/>
                <w:szCs w:val="24"/>
              </w:rPr>
              <w:t>evaluator</w:t>
            </w:r>
            <w:r>
              <w:rPr>
                <w:color w:val="000000"/>
                <w:sz w:val="24"/>
                <w:szCs w:val="24"/>
              </w:rPr>
              <w:t>’s overall assessment of the teacher’s performance</w:t>
            </w:r>
            <w:r w:rsidRPr="005C623F">
              <w:rPr>
                <w:color w:val="000000"/>
                <w:sz w:val="24"/>
                <w:szCs w:val="24"/>
              </w:rPr>
              <w:t>.</w:t>
            </w:r>
          </w:p>
          <w:p w:rsidR="00815E12" w:rsidRPr="005C623F" w:rsidRDefault="00815E12" w:rsidP="005C623F">
            <w:pPr>
              <w:rPr>
                <w:color w:val="000000"/>
                <w:sz w:val="24"/>
                <w:szCs w:val="24"/>
              </w:rPr>
            </w:pPr>
          </w:p>
          <w:p w:rsidR="00815E12" w:rsidRDefault="004A7D5F" w:rsidP="00AE0155">
            <w:pPr>
              <w:jc w:val="center"/>
              <w:rPr>
                <w:color w:val="000000"/>
                <w:sz w:val="24"/>
                <w:szCs w:val="24"/>
              </w:rPr>
            </w:pPr>
            <w:r>
              <w:rPr>
                <w:noProof/>
                <w:color w:val="000000"/>
                <w:sz w:val="24"/>
                <w:szCs w:val="24"/>
              </w:rPr>
              <w:drawing>
                <wp:inline distT="0" distB="0" distL="0" distR="0">
                  <wp:extent cx="3044190" cy="2557780"/>
                  <wp:effectExtent l="0" t="0" r="3810" b="0"/>
                  <wp:docPr id="8" name="Picture 11" descr="pyramid  with obs and eval and overall perform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yramid  with obs and eval and overall performanc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4190" cy="2557780"/>
                          </a:xfrm>
                          <a:prstGeom prst="rect">
                            <a:avLst/>
                          </a:prstGeom>
                          <a:noFill/>
                          <a:ln>
                            <a:noFill/>
                          </a:ln>
                        </pic:spPr>
                      </pic:pic>
                    </a:graphicData>
                  </a:graphic>
                </wp:inline>
              </w:drawing>
            </w:r>
          </w:p>
          <w:p w:rsidR="00815E12" w:rsidRPr="00042711" w:rsidRDefault="00815E12" w:rsidP="00AE0155">
            <w:pPr>
              <w:jc w:val="center"/>
              <w:rPr>
                <w:color w:val="000000"/>
                <w:sz w:val="24"/>
                <w:szCs w:val="24"/>
              </w:rPr>
            </w:pPr>
          </w:p>
        </w:tc>
      </w:tr>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w:t>
            </w:r>
            <w:r w:rsidRPr="00DF3CA0">
              <w:rPr>
                <w:rFonts w:cs="DINOT-Light"/>
                <w:b/>
                <w:color w:val="B86C2E"/>
                <w:sz w:val="32"/>
                <w:szCs w:val="24"/>
              </w:rPr>
              <w:t>.2</w:t>
            </w:r>
          </w:p>
          <w:p w:rsidR="00815E12" w:rsidRPr="00D73FE4" w:rsidRDefault="00815E12" w:rsidP="005C623F">
            <w:pPr>
              <w:rPr>
                <w:rFonts w:eastAsia="SimSun"/>
                <w:b/>
                <w:color w:val="B86C2E"/>
                <w:sz w:val="24"/>
                <w:szCs w:val="24"/>
              </w:rPr>
            </w:pPr>
            <w:r w:rsidRPr="00D73FE4">
              <w:rPr>
                <w:rFonts w:eastAsia="SimSun"/>
                <w:b/>
                <w:color w:val="B86C2E"/>
                <w:sz w:val="24"/>
                <w:szCs w:val="24"/>
              </w:rPr>
              <w:t xml:space="preserve">Who Performs the </w:t>
            </w:r>
            <w:r>
              <w:rPr>
                <w:rFonts w:eastAsia="SimSun"/>
                <w:b/>
                <w:color w:val="B86C2E"/>
                <w:sz w:val="24"/>
                <w:szCs w:val="24"/>
              </w:rPr>
              <w:t xml:space="preserve">Observations and </w:t>
            </w:r>
            <w:r w:rsidRPr="00D73FE4">
              <w:rPr>
                <w:rFonts w:eastAsia="SimSun"/>
                <w:b/>
                <w:color w:val="B86C2E"/>
                <w:sz w:val="24"/>
                <w:szCs w:val="24"/>
              </w:rPr>
              <w:t>Evaluation</w:t>
            </w:r>
          </w:p>
          <w:p w:rsidR="00815E12" w:rsidRPr="00D73FE4" w:rsidRDefault="00815E12" w:rsidP="005C623F">
            <w:pPr>
              <w:rPr>
                <w:rFonts w:eastAsia="SimSun"/>
                <w:b/>
                <w:color w:val="B86C2E"/>
                <w:sz w:val="24"/>
                <w:szCs w:val="24"/>
              </w:rPr>
            </w:pPr>
          </w:p>
        </w:tc>
        <w:tc>
          <w:tcPr>
            <w:tcW w:w="8360" w:type="dxa"/>
            <w:tcBorders>
              <w:top w:val="nil"/>
              <w:left w:val="nil"/>
              <w:bottom w:val="nil"/>
              <w:right w:val="nil"/>
            </w:tcBorders>
          </w:tcPr>
          <w:p w:rsidR="007B0EC3" w:rsidRDefault="00815E12" w:rsidP="005C623F">
            <w:pPr>
              <w:rPr>
                <w:rFonts w:eastAsia="SimSun"/>
                <w:color w:val="000000"/>
                <w:sz w:val="24"/>
                <w:szCs w:val="24"/>
              </w:rPr>
            </w:pPr>
            <w:r>
              <w:rPr>
                <w:rFonts w:eastAsia="SimSun"/>
                <w:color w:val="000000"/>
                <w:sz w:val="24"/>
                <w:szCs w:val="24"/>
              </w:rPr>
              <w:t xml:space="preserve">Only </w:t>
            </w:r>
            <w:r w:rsidR="00741F04" w:rsidRPr="007B0EC3">
              <w:rPr>
                <w:rFonts w:eastAsia="SimSun"/>
                <w:color w:val="000000"/>
                <w:sz w:val="24"/>
                <w:szCs w:val="24"/>
              </w:rPr>
              <w:t xml:space="preserve">certified administrators who have completed the evaluation certification training </w:t>
            </w:r>
            <w:r w:rsidRPr="007B0EC3">
              <w:rPr>
                <w:rFonts w:eastAsia="SimSun"/>
                <w:color w:val="000000"/>
                <w:sz w:val="24"/>
                <w:szCs w:val="24"/>
              </w:rPr>
              <w:t>may</w:t>
            </w:r>
            <w:r>
              <w:rPr>
                <w:rFonts w:eastAsia="SimSun"/>
                <w:color w:val="000000"/>
                <w:sz w:val="24"/>
                <w:szCs w:val="24"/>
              </w:rPr>
              <w:t xml:space="preserve"> conduct observations and evaluations</w:t>
            </w:r>
            <w:r w:rsidR="007B0EC3">
              <w:rPr>
                <w:rFonts w:eastAsia="SimSun"/>
                <w:color w:val="000000"/>
                <w:sz w:val="24"/>
                <w:szCs w:val="24"/>
              </w:rPr>
              <w:t>.</w:t>
            </w:r>
          </w:p>
          <w:p w:rsidR="007B0EC3" w:rsidRDefault="007B0EC3" w:rsidP="005C623F">
            <w:pPr>
              <w:rPr>
                <w:rFonts w:eastAsia="SimSun"/>
                <w:color w:val="000000"/>
                <w:sz w:val="24"/>
                <w:szCs w:val="24"/>
              </w:rPr>
            </w:pPr>
          </w:p>
          <w:p w:rsidR="00815E12" w:rsidRPr="00D73F3E" w:rsidRDefault="00815E12" w:rsidP="00D73F3E">
            <w:pPr>
              <w:rPr>
                <w:rFonts w:eastAsia="SimSun"/>
                <w:color w:val="000000"/>
                <w:sz w:val="24"/>
                <w:szCs w:val="24"/>
              </w:rPr>
            </w:pPr>
            <w:r w:rsidRPr="00882EAC">
              <w:rPr>
                <w:rFonts w:eastAsia="SimSun"/>
                <w:b/>
                <w:color w:val="000000"/>
                <w:sz w:val="24"/>
                <w:szCs w:val="24"/>
              </w:rPr>
              <w:t xml:space="preserve">The evaluator who begins the observation process should see the assessment of the </w:t>
            </w:r>
            <w:r>
              <w:rPr>
                <w:rFonts w:eastAsia="SimSun"/>
                <w:b/>
                <w:color w:val="000000"/>
                <w:sz w:val="24"/>
                <w:szCs w:val="24"/>
              </w:rPr>
              <w:t>teacher</w:t>
            </w:r>
            <w:r w:rsidRPr="00882EAC">
              <w:rPr>
                <w:rFonts w:eastAsia="SimSun"/>
                <w:b/>
                <w:color w:val="000000"/>
                <w:sz w:val="24"/>
                <w:szCs w:val="24"/>
              </w:rPr>
              <w:t>’s proficiency to completion through the issuance of an evaluation,</w:t>
            </w:r>
            <w:r>
              <w:rPr>
                <w:rFonts w:eastAsia="SimSun"/>
                <w:color w:val="000000"/>
                <w:sz w:val="24"/>
                <w:szCs w:val="24"/>
              </w:rPr>
              <w:t xml:space="preserve"> including PDPs if applicable.  Buildings with 2 e</w:t>
            </w:r>
            <w:r w:rsidRPr="00D73F3E">
              <w:rPr>
                <w:rFonts w:eastAsia="SimSun"/>
                <w:color w:val="000000"/>
                <w:sz w:val="24"/>
                <w:szCs w:val="24"/>
              </w:rPr>
              <w:t>valuators shall not sha</w:t>
            </w:r>
            <w:r>
              <w:rPr>
                <w:rFonts w:eastAsia="SimSun"/>
                <w:color w:val="000000"/>
                <w:sz w:val="24"/>
                <w:szCs w:val="24"/>
              </w:rPr>
              <w:t xml:space="preserve">re an individual teacher’s TLE </w:t>
            </w:r>
            <w:r w:rsidRPr="00D73F3E">
              <w:rPr>
                <w:rFonts w:eastAsia="SimSun"/>
                <w:color w:val="000000"/>
                <w:sz w:val="24"/>
                <w:szCs w:val="24"/>
              </w:rPr>
              <w:t xml:space="preserve">process by dividing up the </w:t>
            </w:r>
            <w:r>
              <w:rPr>
                <w:rFonts w:eastAsia="SimSun"/>
                <w:color w:val="000000"/>
                <w:sz w:val="24"/>
                <w:szCs w:val="24"/>
              </w:rPr>
              <w:t>observations nor shall 1 evaluator do the o</w:t>
            </w:r>
            <w:r w:rsidRPr="00D73F3E">
              <w:rPr>
                <w:rFonts w:eastAsia="SimSun"/>
                <w:color w:val="000000"/>
                <w:sz w:val="24"/>
                <w:szCs w:val="24"/>
              </w:rPr>
              <w:t>bservations</w:t>
            </w:r>
            <w:r>
              <w:rPr>
                <w:rFonts w:eastAsia="SimSun"/>
                <w:color w:val="000000"/>
                <w:sz w:val="24"/>
                <w:szCs w:val="24"/>
              </w:rPr>
              <w:t xml:space="preserve"> with the other completing the e</w:t>
            </w:r>
            <w:r w:rsidRPr="00D73F3E">
              <w:rPr>
                <w:rFonts w:eastAsia="SimSun"/>
                <w:color w:val="000000"/>
                <w:sz w:val="24"/>
                <w:szCs w:val="24"/>
              </w:rPr>
              <w:t>valuation process.</w:t>
            </w:r>
          </w:p>
          <w:p w:rsidR="00815E12" w:rsidRPr="0072710B" w:rsidRDefault="00815E12" w:rsidP="003D4771">
            <w:pPr>
              <w:rPr>
                <w:rFonts w:eastAsia="SimSun"/>
                <w:color w:val="000000"/>
                <w:sz w:val="24"/>
                <w:szCs w:val="24"/>
              </w:rPr>
            </w:pPr>
          </w:p>
        </w:tc>
      </w:tr>
      <w:tr w:rsidR="00815E12" w:rsidTr="007C4154">
        <w:tc>
          <w:tcPr>
            <w:tcW w:w="2090" w:type="dxa"/>
            <w:tcBorders>
              <w:top w:val="nil"/>
              <w:left w:val="nil"/>
              <w:bottom w:val="nil"/>
              <w:right w:val="nil"/>
            </w:tcBorders>
          </w:tcPr>
          <w:p w:rsidR="00B979F4" w:rsidRPr="00B979F4" w:rsidRDefault="00B979F4" w:rsidP="00690539">
            <w:pPr>
              <w:autoSpaceDE w:val="0"/>
              <w:autoSpaceDN w:val="0"/>
              <w:adjustRightInd w:val="0"/>
              <w:rPr>
                <w:rFonts w:cs="DINOT-Light"/>
                <w:b/>
                <w:color w:val="B86C2E"/>
                <w:sz w:val="16"/>
                <w:szCs w:val="16"/>
              </w:rPr>
            </w:pPr>
          </w:p>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w:t>
            </w:r>
            <w:r w:rsidRPr="00DF3CA0">
              <w:rPr>
                <w:rFonts w:cs="DINOT-Light"/>
                <w:b/>
                <w:color w:val="B86C2E"/>
                <w:sz w:val="32"/>
                <w:szCs w:val="24"/>
              </w:rPr>
              <w:t>.</w:t>
            </w:r>
            <w:r>
              <w:rPr>
                <w:rFonts w:cs="DINOT-Light"/>
                <w:b/>
                <w:color w:val="B86C2E"/>
                <w:sz w:val="32"/>
                <w:szCs w:val="24"/>
              </w:rPr>
              <w:t>3</w:t>
            </w:r>
          </w:p>
          <w:p w:rsidR="00815E12" w:rsidRPr="00D73FE4" w:rsidRDefault="00815E12" w:rsidP="005C623F">
            <w:pPr>
              <w:rPr>
                <w:rFonts w:eastAsia="SimSun"/>
                <w:b/>
                <w:color w:val="B86C2E"/>
                <w:sz w:val="24"/>
                <w:szCs w:val="24"/>
              </w:rPr>
            </w:pPr>
            <w:r w:rsidRPr="00D73FE4">
              <w:rPr>
                <w:rFonts w:eastAsia="SimSun"/>
                <w:b/>
                <w:color w:val="B86C2E"/>
                <w:sz w:val="24"/>
                <w:szCs w:val="24"/>
              </w:rPr>
              <w:t>Career Teachers v. Probationary Teachers</w:t>
            </w:r>
          </w:p>
          <w:p w:rsidR="00815E12" w:rsidRPr="00D73FE4" w:rsidRDefault="00815E12" w:rsidP="005C623F">
            <w:pPr>
              <w:rPr>
                <w:rFonts w:eastAsia="SimSun"/>
                <w:b/>
                <w:color w:val="B86C2E"/>
                <w:sz w:val="24"/>
                <w:szCs w:val="24"/>
              </w:rPr>
            </w:pPr>
          </w:p>
        </w:tc>
        <w:tc>
          <w:tcPr>
            <w:tcW w:w="8360" w:type="dxa"/>
            <w:tcBorders>
              <w:top w:val="nil"/>
              <w:left w:val="nil"/>
              <w:bottom w:val="nil"/>
              <w:right w:val="nil"/>
            </w:tcBorders>
          </w:tcPr>
          <w:p w:rsidR="00815E12" w:rsidRPr="005C623F" w:rsidRDefault="00815E12" w:rsidP="005C623F">
            <w:pPr>
              <w:rPr>
                <w:rFonts w:eastAsia="SimSun"/>
                <w:color w:val="000000"/>
                <w:sz w:val="24"/>
                <w:szCs w:val="24"/>
              </w:rPr>
            </w:pPr>
            <w:r w:rsidRPr="005C623F">
              <w:rPr>
                <w:rFonts w:eastAsia="SimSun"/>
                <w:b/>
                <w:color w:val="000000"/>
                <w:sz w:val="24"/>
                <w:szCs w:val="24"/>
              </w:rPr>
              <w:t>Career</w:t>
            </w:r>
            <w:r w:rsidRPr="005C623F">
              <w:rPr>
                <w:rFonts w:eastAsia="SimSun"/>
                <w:color w:val="000000"/>
                <w:sz w:val="24"/>
                <w:szCs w:val="24"/>
              </w:rPr>
              <w:t xml:space="preserve"> </w:t>
            </w:r>
            <w:r>
              <w:rPr>
                <w:rFonts w:eastAsia="SimSun"/>
                <w:color w:val="000000"/>
                <w:sz w:val="24"/>
                <w:szCs w:val="24"/>
              </w:rPr>
              <w:t>teacher</w:t>
            </w:r>
            <w:r w:rsidRPr="005C623F">
              <w:rPr>
                <w:rFonts w:eastAsia="SimSun"/>
                <w:color w:val="000000"/>
                <w:sz w:val="24"/>
                <w:szCs w:val="24"/>
              </w:rPr>
              <w:t xml:space="preserve">s must be evaluated at least </w:t>
            </w:r>
            <w:r w:rsidRPr="005C623F">
              <w:rPr>
                <w:rFonts w:eastAsia="SimSun"/>
                <w:b/>
                <w:color w:val="000000"/>
                <w:sz w:val="24"/>
                <w:szCs w:val="24"/>
              </w:rPr>
              <w:t xml:space="preserve">once </w:t>
            </w:r>
            <w:r w:rsidRPr="00CA2ED3">
              <w:rPr>
                <w:rFonts w:eastAsia="SimSun"/>
                <w:color w:val="000000"/>
                <w:sz w:val="24"/>
                <w:szCs w:val="24"/>
              </w:rPr>
              <w:t xml:space="preserve">a </w:t>
            </w:r>
            <w:r w:rsidRPr="005C623F">
              <w:rPr>
                <w:rFonts w:eastAsia="SimSun"/>
                <w:color w:val="000000"/>
                <w:sz w:val="24"/>
                <w:szCs w:val="24"/>
              </w:rPr>
              <w:t xml:space="preserve">year.  </w:t>
            </w:r>
            <w:r w:rsidR="004A7D5F">
              <w:rPr>
                <w:rFonts w:eastAsia="SimSun"/>
                <w:noProof/>
                <w:color w:val="000000"/>
                <w:sz w:val="24"/>
                <w:szCs w:val="24"/>
              </w:rPr>
              <w:drawing>
                <wp:inline distT="0" distB="0" distL="0" distR="0">
                  <wp:extent cx="323850" cy="254635"/>
                  <wp:effectExtent l="0" t="0" r="0" b="0"/>
                  <wp:docPr id="9" name="Picture 33" descr="blank pyram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yrami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254635"/>
                          </a:xfrm>
                          <a:prstGeom prst="rect">
                            <a:avLst/>
                          </a:prstGeom>
                          <a:noFill/>
                          <a:ln>
                            <a:noFill/>
                          </a:ln>
                        </pic:spPr>
                      </pic:pic>
                    </a:graphicData>
                  </a:graphic>
                </wp:inline>
              </w:drawing>
            </w:r>
          </w:p>
          <w:p w:rsidR="00815E12" w:rsidRDefault="00815E12" w:rsidP="005C623F">
            <w:pPr>
              <w:rPr>
                <w:rFonts w:eastAsia="SimSun"/>
                <w:noProof/>
                <w:color w:val="000000"/>
                <w:sz w:val="24"/>
                <w:szCs w:val="24"/>
                <w:lang w:eastAsia="zh-TW"/>
              </w:rPr>
            </w:pPr>
            <w:r w:rsidRPr="005C623F">
              <w:rPr>
                <w:rFonts w:eastAsia="SimSun"/>
                <w:b/>
                <w:color w:val="000000"/>
                <w:sz w:val="24"/>
                <w:szCs w:val="24"/>
              </w:rPr>
              <w:t>Probationary</w:t>
            </w:r>
            <w:r w:rsidRPr="005C623F">
              <w:rPr>
                <w:rFonts w:eastAsia="SimSun"/>
                <w:color w:val="000000"/>
                <w:sz w:val="24"/>
                <w:szCs w:val="24"/>
              </w:rPr>
              <w:t xml:space="preserve"> </w:t>
            </w:r>
            <w:r>
              <w:rPr>
                <w:rFonts w:eastAsia="SimSun"/>
                <w:color w:val="000000"/>
                <w:sz w:val="24"/>
                <w:szCs w:val="24"/>
              </w:rPr>
              <w:t>teacher</w:t>
            </w:r>
            <w:r w:rsidRPr="005C623F">
              <w:rPr>
                <w:rFonts w:eastAsia="SimSun"/>
                <w:color w:val="000000"/>
                <w:sz w:val="24"/>
                <w:szCs w:val="24"/>
              </w:rPr>
              <w:t xml:space="preserve">s must be evaluated at least </w:t>
            </w:r>
            <w:r w:rsidRPr="005C623F">
              <w:rPr>
                <w:rFonts w:eastAsia="SimSun"/>
                <w:b/>
                <w:color w:val="000000"/>
                <w:sz w:val="24"/>
                <w:szCs w:val="24"/>
              </w:rPr>
              <w:t xml:space="preserve">twice </w:t>
            </w:r>
            <w:r w:rsidRPr="005C623F">
              <w:rPr>
                <w:rFonts w:eastAsia="SimSun"/>
                <w:color w:val="000000"/>
                <w:sz w:val="24"/>
                <w:szCs w:val="24"/>
              </w:rPr>
              <w:t>a year.</w:t>
            </w:r>
            <w:r w:rsidRPr="005C623F">
              <w:rPr>
                <w:rFonts w:eastAsia="SimSun"/>
                <w:noProof/>
                <w:color w:val="000000"/>
                <w:sz w:val="24"/>
                <w:szCs w:val="24"/>
              </w:rPr>
              <w:t xml:space="preserve"> </w:t>
            </w:r>
            <w:r w:rsidR="004A7D5F">
              <w:rPr>
                <w:rFonts w:eastAsia="SimSun"/>
                <w:noProof/>
                <w:color w:val="000000"/>
                <w:sz w:val="24"/>
                <w:szCs w:val="24"/>
              </w:rPr>
              <w:drawing>
                <wp:inline distT="0" distB="0" distL="0" distR="0">
                  <wp:extent cx="717550" cy="254635"/>
                  <wp:effectExtent l="0" t="0" r="6350" b="0"/>
                  <wp:docPr id="10" name="Picture 36" descr="pyramids for probation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yramids for probationar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254635"/>
                          </a:xfrm>
                          <a:prstGeom prst="rect">
                            <a:avLst/>
                          </a:prstGeom>
                          <a:noFill/>
                          <a:ln>
                            <a:noFill/>
                          </a:ln>
                        </pic:spPr>
                      </pic:pic>
                    </a:graphicData>
                  </a:graphic>
                </wp:inline>
              </w:drawing>
            </w:r>
          </w:p>
          <w:p w:rsidR="00815E12" w:rsidRDefault="00815E12" w:rsidP="005C623F">
            <w:pPr>
              <w:rPr>
                <w:rFonts w:eastAsia="SimSun"/>
                <w:noProof/>
                <w:color w:val="000000"/>
                <w:sz w:val="24"/>
                <w:szCs w:val="24"/>
                <w:lang w:eastAsia="zh-TW"/>
              </w:rPr>
            </w:pPr>
          </w:p>
          <w:p w:rsidR="00815E12" w:rsidRDefault="00815E12" w:rsidP="005C623F">
            <w:pPr>
              <w:rPr>
                <w:rFonts w:eastAsia="SimSun"/>
                <w:noProof/>
                <w:color w:val="000000"/>
                <w:sz w:val="24"/>
                <w:szCs w:val="24"/>
                <w:lang w:eastAsia="zh-TW"/>
              </w:rPr>
            </w:pPr>
          </w:p>
          <w:p w:rsidR="00815E12" w:rsidRDefault="00815E12" w:rsidP="005C623F">
            <w:pPr>
              <w:rPr>
                <w:rFonts w:eastAsia="SimSun"/>
                <w:noProof/>
                <w:color w:val="000000"/>
                <w:sz w:val="24"/>
                <w:szCs w:val="24"/>
                <w:lang w:eastAsia="zh-TW"/>
              </w:rPr>
            </w:pPr>
          </w:p>
          <w:p w:rsidR="00815E12" w:rsidRDefault="00815E12" w:rsidP="005C623F">
            <w:pPr>
              <w:rPr>
                <w:rFonts w:eastAsia="SimSun"/>
                <w:noProof/>
                <w:color w:val="000000"/>
                <w:sz w:val="24"/>
                <w:szCs w:val="24"/>
                <w:lang w:eastAsia="zh-TW"/>
              </w:rPr>
            </w:pPr>
          </w:p>
          <w:p w:rsidR="00815E12" w:rsidRDefault="00815E12" w:rsidP="005C623F">
            <w:pPr>
              <w:rPr>
                <w:rFonts w:eastAsia="SimSun"/>
                <w:noProof/>
                <w:color w:val="000000"/>
                <w:sz w:val="24"/>
                <w:szCs w:val="24"/>
                <w:lang w:eastAsia="zh-TW"/>
              </w:rPr>
            </w:pPr>
          </w:p>
          <w:p w:rsidR="00815E12" w:rsidRDefault="00815E12" w:rsidP="005C623F">
            <w:pPr>
              <w:rPr>
                <w:rFonts w:eastAsia="SimSun"/>
                <w:noProof/>
                <w:color w:val="000000"/>
                <w:sz w:val="24"/>
                <w:szCs w:val="24"/>
                <w:lang w:eastAsia="zh-TW"/>
              </w:rPr>
            </w:pPr>
          </w:p>
          <w:p w:rsidR="00815E12" w:rsidRPr="005C623F" w:rsidRDefault="00815E12" w:rsidP="005C623F">
            <w:pPr>
              <w:rPr>
                <w:rFonts w:eastAsia="SimSun"/>
                <w:noProof/>
                <w:color w:val="000000"/>
                <w:sz w:val="24"/>
                <w:szCs w:val="24"/>
                <w:lang w:eastAsia="zh-TW"/>
              </w:rPr>
            </w:pPr>
          </w:p>
        </w:tc>
      </w:tr>
    </w:tbl>
    <w:p w:rsidR="00AA4FCE" w:rsidRDefault="00AA4FCE">
      <w:r>
        <w:br w:type="page"/>
      </w:r>
    </w:p>
    <w:tbl>
      <w:tblPr>
        <w:tblW w:w="1045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360"/>
      </w:tblGrid>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lastRenderedPageBreak/>
              <w:t>4</w:t>
            </w:r>
            <w:r w:rsidRPr="00DF3CA0">
              <w:rPr>
                <w:rFonts w:cs="DINOT-Light"/>
                <w:b/>
                <w:color w:val="B86C2E"/>
                <w:sz w:val="32"/>
                <w:szCs w:val="24"/>
              </w:rPr>
              <w:t>.</w:t>
            </w:r>
            <w:r>
              <w:rPr>
                <w:rFonts w:cs="DINOT-Light"/>
                <w:b/>
                <w:color w:val="B86C2E"/>
                <w:sz w:val="32"/>
                <w:szCs w:val="24"/>
              </w:rPr>
              <w:t>4</w:t>
            </w:r>
          </w:p>
          <w:p w:rsidR="00815E12" w:rsidRPr="00D73FE4" w:rsidRDefault="00815E12" w:rsidP="005C623F">
            <w:pPr>
              <w:rPr>
                <w:b/>
                <w:color w:val="B86C2E"/>
                <w:sz w:val="24"/>
                <w:szCs w:val="24"/>
              </w:rPr>
            </w:pPr>
            <w:r w:rsidRPr="00D73FE4">
              <w:rPr>
                <w:b/>
                <w:color w:val="B86C2E"/>
                <w:sz w:val="24"/>
                <w:szCs w:val="24"/>
              </w:rPr>
              <w:t>Observations</w:t>
            </w:r>
          </w:p>
        </w:tc>
        <w:tc>
          <w:tcPr>
            <w:tcW w:w="8360" w:type="dxa"/>
            <w:tcBorders>
              <w:top w:val="nil"/>
              <w:left w:val="nil"/>
              <w:bottom w:val="nil"/>
              <w:right w:val="nil"/>
            </w:tcBorders>
          </w:tcPr>
          <w:p w:rsidR="00815E12" w:rsidRPr="009E1F0A" w:rsidRDefault="00815E12" w:rsidP="00D448F8">
            <w:pPr>
              <w:spacing w:after="120"/>
              <w:rPr>
                <w:color w:val="000000"/>
                <w:sz w:val="24"/>
                <w:szCs w:val="24"/>
              </w:rPr>
            </w:pPr>
            <w:r w:rsidRPr="009E1F0A">
              <w:rPr>
                <w:color w:val="000000"/>
                <w:sz w:val="24"/>
                <w:szCs w:val="24"/>
              </w:rPr>
              <w:t>Observations are a</w:t>
            </w:r>
            <w:r w:rsidR="00AA4FCE" w:rsidRPr="009E1F0A">
              <w:rPr>
                <w:color w:val="000000"/>
                <w:sz w:val="24"/>
                <w:szCs w:val="24"/>
              </w:rPr>
              <w:t>n</w:t>
            </w:r>
            <w:r w:rsidRPr="009E1F0A">
              <w:rPr>
                <w:color w:val="000000"/>
                <w:sz w:val="24"/>
                <w:szCs w:val="24"/>
              </w:rPr>
              <w:t xml:space="preserve"> </w:t>
            </w:r>
            <w:r w:rsidR="00741F04" w:rsidRPr="009E1F0A">
              <w:rPr>
                <w:color w:val="000000"/>
                <w:sz w:val="24"/>
                <w:szCs w:val="24"/>
              </w:rPr>
              <w:t>evaluator</w:t>
            </w:r>
            <w:r w:rsidRPr="009E1F0A">
              <w:rPr>
                <w:color w:val="000000"/>
                <w:sz w:val="24"/>
                <w:szCs w:val="24"/>
              </w:rPr>
              <w:t xml:space="preserve">'s intentional study and analysis of the teacher's performance (e.g., the teacher's classroom instruction).  </w:t>
            </w:r>
            <w:r w:rsidR="00D448F8" w:rsidRPr="009E1F0A">
              <w:rPr>
                <w:color w:val="000000"/>
                <w:sz w:val="24"/>
                <w:szCs w:val="24"/>
              </w:rPr>
              <w:t xml:space="preserve">The observation rating </w:t>
            </w:r>
            <w:r w:rsidR="00E37920" w:rsidRPr="009E1F0A">
              <w:rPr>
                <w:color w:val="000000"/>
                <w:sz w:val="24"/>
                <w:szCs w:val="24"/>
              </w:rPr>
              <w:t>reflect</w:t>
            </w:r>
            <w:r w:rsidR="00D448F8" w:rsidRPr="009E1F0A">
              <w:rPr>
                <w:color w:val="000000"/>
                <w:sz w:val="24"/>
                <w:szCs w:val="24"/>
              </w:rPr>
              <w:t>s</w:t>
            </w:r>
            <w:r w:rsidR="00E37920" w:rsidRPr="009E1F0A">
              <w:rPr>
                <w:color w:val="000000"/>
                <w:sz w:val="24"/>
                <w:szCs w:val="24"/>
              </w:rPr>
              <w:t xml:space="preserve"> the evaluator’s assessment of the teacher’s classroom performance and other factors that quantify the impact of the educator—up to, and including, the date of the classroom observation.  </w:t>
            </w:r>
            <w:r w:rsidRPr="009E1F0A">
              <w:rPr>
                <w:color w:val="000000"/>
                <w:sz w:val="24"/>
                <w:szCs w:val="24"/>
              </w:rPr>
              <w:t xml:space="preserve">The </w:t>
            </w:r>
            <w:r w:rsidR="00741F04" w:rsidRPr="009E1F0A">
              <w:rPr>
                <w:color w:val="000000"/>
                <w:sz w:val="24"/>
                <w:szCs w:val="24"/>
              </w:rPr>
              <w:t>evaluator</w:t>
            </w:r>
            <w:r w:rsidRPr="009E1F0A">
              <w:rPr>
                <w:color w:val="000000"/>
                <w:sz w:val="24"/>
                <w:szCs w:val="24"/>
              </w:rPr>
              <w:t xml:space="preserve">'s assessment is guided by the detailed descriptions of the teacher's </w:t>
            </w:r>
            <w:r w:rsidRPr="009E1F0A">
              <w:rPr>
                <w:b/>
                <w:color w:val="000000"/>
                <w:sz w:val="24"/>
                <w:szCs w:val="24"/>
              </w:rPr>
              <w:t>rubric</w:t>
            </w:r>
            <w:r w:rsidRPr="009E1F0A">
              <w:rPr>
                <w:color w:val="000000"/>
                <w:sz w:val="24"/>
                <w:szCs w:val="24"/>
              </w:rPr>
              <w:t xml:space="preserve">.  The </w:t>
            </w:r>
            <w:r w:rsidR="00741F04" w:rsidRPr="009E1F0A">
              <w:rPr>
                <w:color w:val="000000"/>
                <w:sz w:val="24"/>
                <w:szCs w:val="24"/>
              </w:rPr>
              <w:t>evaluator</w:t>
            </w:r>
            <w:r w:rsidRPr="009E1F0A">
              <w:rPr>
                <w:color w:val="000000"/>
                <w:sz w:val="24"/>
                <w:szCs w:val="24"/>
              </w:rPr>
              <w:t xml:space="preserve">'s assessments of the teacher's performance during the observation </w:t>
            </w:r>
            <w:r w:rsidRPr="009E1F0A">
              <w:rPr>
                <w:b/>
                <w:color w:val="000000"/>
                <w:sz w:val="24"/>
                <w:szCs w:val="24"/>
              </w:rPr>
              <w:t xml:space="preserve">must </w:t>
            </w:r>
            <w:r w:rsidRPr="009E1F0A">
              <w:rPr>
                <w:color w:val="000000"/>
                <w:sz w:val="24"/>
                <w:szCs w:val="24"/>
              </w:rPr>
              <w:t xml:space="preserve">be recorded in the </w:t>
            </w:r>
            <w:r w:rsidRPr="009E1F0A">
              <w:rPr>
                <w:b/>
                <w:color w:val="000000"/>
                <w:sz w:val="24"/>
                <w:szCs w:val="24"/>
              </w:rPr>
              <w:t>observation form</w:t>
            </w:r>
            <w:r w:rsidRPr="009E1F0A">
              <w:rPr>
                <w:color w:val="000000"/>
                <w:sz w:val="24"/>
                <w:szCs w:val="24"/>
              </w:rPr>
              <w:t>, described in more detail in Section 5.  Each observation must be followed by an observation conference held no more than five (5) instructional days from the date of the observation.  Observations shall not be conducted on the day immediately following any extended break in the instructional calendar year (whether scheduled or unexpected).</w:t>
            </w:r>
          </w:p>
        </w:tc>
      </w:tr>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w:t>
            </w:r>
            <w:r w:rsidRPr="00DF3CA0">
              <w:rPr>
                <w:rFonts w:cs="DINOT-Light"/>
                <w:b/>
                <w:color w:val="B86C2E"/>
                <w:sz w:val="32"/>
                <w:szCs w:val="24"/>
              </w:rPr>
              <w:t>.</w:t>
            </w:r>
            <w:r>
              <w:rPr>
                <w:rFonts w:cs="DINOT-Light"/>
                <w:b/>
                <w:color w:val="B86C2E"/>
                <w:sz w:val="32"/>
                <w:szCs w:val="24"/>
              </w:rPr>
              <w:t>5</w:t>
            </w:r>
          </w:p>
          <w:p w:rsidR="00815E12" w:rsidRPr="00D73FE4" w:rsidRDefault="00815E12" w:rsidP="005C623F">
            <w:pPr>
              <w:rPr>
                <w:b/>
                <w:color w:val="B86C2E"/>
                <w:sz w:val="24"/>
                <w:szCs w:val="24"/>
              </w:rPr>
            </w:pPr>
            <w:r w:rsidRPr="00D73FE4">
              <w:rPr>
                <w:b/>
                <w:color w:val="B86C2E"/>
                <w:sz w:val="24"/>
                <w:szCs w:val="24"/>
              </w:rPr>
              <w:t>Evaluations</w:t>
            </w:r>
          </w:p>
        </w:tc>
        <w:tc>
          <w:tcPr>
            <w:tcW w:w="8360" w:type="dxa"/>
            <w:tcBorders>
              <w:top w:val="nil"/>
              <w:left w:val="nil"/>
              <w:bottom w:val="nil"/>
              <w:right w:val="nil"/>
            </w:tcBorders>
          </w:tcPr>
          <w:p w:rsidR="00815E12" w:rsidRPr="009E1F0A" w:rsidRDefault="00815E12" w:rsidP="00586BC8">
            <w:pPr>
              <w:spacing w:after="120"/>
              <w:rPr>
                <w:color w:val="000000"/>
                <w:sz w:val="24"/>
                <w:szCs w:val="24"/>
              </w:rPr>
            </w:pPr>
            <w:r w:rsidRPr="009E1F0A">
              <w:rPr>
                <w:color w:val="000000"/>
                <w:sz w:val="24"/>
                <w:szCs w:val="24"/>
              </w:rPr>
              <w:t xml:space="preserve">Evaluations reflect the </w:t>
            </w:r>
            <w:r w:rsidR="00741F04" w:rsidRPr="009E1F0A">
              <w:rPr>
                <w:color w:val="000000"/>
                <w:sz w:val="24"/>
                <w:szCs w:val="24"/>
              </w:rPr>
              <w:t>evaluator</w:t>
            </w:r>
            <w:r w:rsidRPr="009E1F0A">
              <w:rPr>
                <w:color w:val="000000"/>
                <w:sz w:val="24"/>
                <w:szCs w:val="24"/>
              </w:rPr>
              <w:t xml:space="preserve">'s overall assessment of the teacher based upon the </w:t>
            </w:r>
            <w:r w:rsidR="00D448F8" w:rsidRPr="009E1F0A">
              <w:rPr>
                <w:color w:val="000000"/>
                <w:sz w:val="24"/>
                <w:szCs w:val="24"/>
              </w:rPr>
              <w:t xml:space="preserve">underlying </w:t>
            </w:r>
            <w:r w:rsidRPr="009E1F0A">
              <w:rPr>
                <w:color w:val="000000"/>
                <w:sz w:val="24"/>
                <w:szCs w:val="24"/>
              </w:rPr>
              <w:t>observation form</w:t>
            </w:r>
            <w:r w:rsidR="00D448F8" w:rsidRPr="009E1F0A">
              <w:rPr>
                <w:color w:val="000000"/>
                <w:sz w:val="24"/>
                <w:szCs w:val="24"/>
              </w:rPr>
              <w:t>s</w:t>
            </w:r>
            <w:r w:rsidRPr="009E1F0A">
              <w:rPr>
                <w:color w:val="000000"/>
                <w:sz w:val="24"/>
                <w:szCs w:val="24"/>
              </w:rPr>
              <w:t>, the observation conference</w:t>
            </w:r>
            <w:r w:rsidR="00D448F8" w:rsidRPr="009E1F0A">
              <w:rPr>
                <w:color w:val="000000"/>
                <w:sz w:val="24"/>
                <w:szCs w:val="24"/>
              </w:rPr>
              <w:t>s</w:t>
            </w:r>
            <w:r w:rsidRPr="009E1F0A">
              <w:rPr>
                <w:color w:val="000000"/>
                <w:sz w:val="24"/>
                <w:szCs w:val="24"/>
              </w:rPr>
              <w:t xml:space="preserve"> and the </w:t>
            </w:r>
            <w:r w:rsidR="00741F04" w:rsidRPr="009E1F0A">
              <w:rPr>
                <w:color w:val="000000"/>
                <w:sz w:val="24"/>
                <w:szCs w:val="24"/>
              </w:rPr>
              <w:t>evaluator</w:t>
            </w:r>
            <w:r w:rsidRPr="009E1F0A">
              <w:rPr>
                <w:color w:val="000000"/>
                <w:sz w:val="24"/>
                <w:szCs w:val="24"/>
              </w:rPr>
              <w:t xml:space="preserve">'s general appraisal over the course of the year of the teacher's proficiency in the relevant indicators. </w:t>
            </w:r>
          </w:p>
          <w:p w:rsidR="00815E12" w:rsidRPr="009E1F0A" w:rsidRDefault="00815E12" w:rsidP="005F1B32">
            <w:pPr>
              <w:spacing w:after="120"/>
              <w:rPr>
                <w:color w:val="000000"/>
                <w:sz w:val="24"/>
                <w:szCs w:val="24"/>
              </w:rPr>
            </w:pPr>
            <w:r w:rsidRPr="009E1F0A">
              <w:rPr>
                <w:color w:val="000000"/>
                <w:sz w:val="24"/>
                <w:szCs w:val="24"/>
              </w:rPr>
              <w:t xml:space="preserve">The </w:t>
            </w:r>
            <w:r w:rsidR="00741F04" w:rsidRPr="009E1F0A">
              <w:rPr>
                <w:color w:val="000000"/>
                <w:sz w:val="24"/>
                <w:szCs w:val="24"/>
              </w:rPr>
              <w:t>evaluator</w:t>
            </w:r>
            <w:r w:rsidRPr="009E1F0A">
              <w:rPr>
                <w:color w:val="000000"/>
                <w:sz w:val="24"/>
                <w:szCs w:val="24"/>
              </w:rPr>
              <w:t xml:space="preserve"> records the teacher's score for each indicator on the </w:t>
            </w:r>
            <w:r w:rsidRPr="009E1F0A">
              <w:rPr>
                <w:b/>
                <w:color w:val="000000"/>
                <w:sz w:val="24"/>
                <w:szCs w:val="24"/>
              </w:rPr>
              <w:t>evaluation form</w:t>
            </w:r>
            <w:r w:rsidRPr="009E1F0A">
              <w:rPr>
                <w:color w:val="000000"/>
                <w:sz w:val="24"/>
                <w:szCs w:val="24"/>
              </w:rPr>
              <w:t xml:space="preserve">, which is described in more detail in Section 6.  The </w:t>
            </w:r>
            <w:r w:rsidR="00741F04" w:rsidRPr="009E1F0A">
              <w:rPr>
                <w:color w:val="000000"/>
                <w:sz w:val="24"/>
                <w:szCs w:val="24"/>
              </w:rPr>
              <w:t>evaluator</w:t>
            </w:r>
            <w:r w:rsidRPr="009E1F0A">
              <w:rPr>
                <w:color w:val="000000"/>
                <w:sz w:val="24"/>
                <w:szCs w:val="24"/>
              </w:rPr>
              <w:t xml:space="preserve"> must provide the teacher with a copy of the evaluation form at an </w:t>
            </w:r>
            <w:r w:rsidRPr="009E1F0A">
              <w:rPr>
                <w:b/>
                <w:color w:val="000000"/>
                <w:sz w:val="24"/>
                <w:szCs w:val="24"/>
              </w:rPr>
              <w:t>evaluation conference.</w:t>
            </w:r>
            <w:r w:rsidRPr="009E1F0A">
              <w:rPr>
                <w:color w:val="000000"/>
                <w:sz w:val="24"/>
                <w:szCs w:val="24"/>
              </w:rPr>
              <w:t xml:space="preserve">  </w:t>
            </w:r>
          </w:p>
          <w:p w:rsidR="00815E12" w:rsidRPr="009E1F0A" w:rsidRDefault="00815E12" w:rsidP="005F1B32">
            <w:pPr>
              <w:spacing w:after="120"/>
              <w:rPr>
                <w:color w:val="000000"/>
                <w:sz w:val="24"/>
                <w:szCs w:val="24"/>
              </w:rPr>
            </w:pPr>
          </w:p>
        </w:tc>
      </w:tr>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4.6</w:t>
            </w:r>
          </w:p>
          <w:p w:rsidR="00815E12" w:rsidRPr="00D73FE4" w:rsidRDefault="00815E12" w:rsidP="00AA4FCE">
            <w:pPr>
              <w:rPr>
                <w:rFonts w:eastAsia="SimSun"/>
                <w:b/>
                <w:color w:val="B86C2E"/>
                <w:sz w:val="24"/>
                <w:szCs w:val="24"/>
              </w:rPr>
            </w:pPr>
            <w:r w:rsidRPr="00D73FE4">
              <w:rPr>
                <w:rFonts w:eastAsia="SimSun"/>
                <w:b/>
                <w:color w:val="B86C2E"/>
                <w:sz w:val="24"/>
                <w:szCs w:val="24"/>
                <w:u w:val="single"/>
              </w:rPr>
              <w:t>Observation</w:t>
            </w:r>
            <w:r w:rsidRPr="00D73FE4">
              <w:rPr>
                <w:rFonts w:eastAsia="SimSun"/>
                <w:b/>
                <w:color w:val="B86C2E"/>
                <w:sz w:val="24"/>
                <w:szCs w:val="24"/>
              </w:rPr>
              <w:t xml:space="preserve"> Deadlines </w:t>
            </w:r>
            <w:r w:rsidR="00AA4FCE">
              <w:rPr>
                <w:rFonts w:eastAsia="SimSun"/>
                <w:b/>
                <w:color w:val="B86C2E"/>
                <w:sz w:val="24"/>
                <w:szCs w:val="24"/>
              </w:rPr>
              <w:t>for 2012</w:t>
            </w:r>
            <w:r>
              <w:rPr>
                <w:rFonts w:eastAsia="SimSun"/>
                <w:b/>
                <w:color w:val="B86C2E"/>
                <w:sz w:val="24"/>
                <w:szCs w:val="24"/>
              </w:rPr>
              <w:t>-201</w:t>
            </w:r>
            <w:r w:rsidR="00AA4FCE">
              <w:rPr>
                <w:rFonts w:eastAsia="SimSun"/>
                <w:b/>
                <w:color w:val="B86C2E"/>
                <w:sz w:val="24"/>
                <w:szCs w:val="24"/>
              </w:rPr>
              <w:t>3</w:t>
            </w:r>
          </w:p>
        </w:tc>
        <w:tc>
          <w:tcPr>
            <w:tcW w:w="8360" w:type="dxa"/>
            <w:tcBorders>
              <w:top w:val="nil"/>
              <w:left w:val="nil"/>
              <w:bottom w:val="nil"/>
              <w:right w:val="nil"/>
            </w:tcBorders>
          </w:tcPr>
          <w:p w:rsidR="00815E12" w:rsidRPr="009E1F0A" w:rsidRDefault="00D448F8" w:rsidP="00F85B30">
            <w:pPr>
              <w:spacing w:after="120"/>
              <w:rPr>
                <w:rFonts w:eastAsia="SimSun"/>
                <w:b/>
                <w:color w:val="000000"/>
                <w:sz w:val="24"/>
                <w:szCs w:val="24"/>
              </w:rPr>
            </w:pPr>
            <w:r w:rsidRPr="009E1F0A">
              <w:rPr>
                <w:rFonts w:eastAsia="SimSun"/>
                <w:color w:val="000000"/>
                <w:sz w:val="24"/>
                <w:szCs w:val="24"/>
              </w:rPr>
              <w:t xml:space="preserve">Because probationary teachers must receive 2 </w:t>
            </w:r>
            <w:r w:rsidR="00AA4FCE" w:rsidRPr="009E1F0A">
              <w:rPr>
                <w:rFonts w:eastAsia="SimSun"/>
                <w:color w:val="000000"/>
                <w:sz w:val="24"/>
                <w:szCs w:val="24"/>
              </w:rPr>
              <w:t xml:space="preserve">evaluations </w:t>
            </w:r>
            <w:r w:rsidRPr="009E1F0A">
              <w:rPr>
                <w:rFonts w:eastAsia="SimSun"/>
                <w:color w:val="000000"/>
                <w:sz w:val="24"/>
                <w:szCs w:val="24"/>
              </w:rPr>
              <w:t xml:space="preserve">and career teachers 1 evaluation during a school year, </w:t>
            </w:r>
            <w:r w:rsidR="00AA4FCE" w:rsidRPr="009E1F0A">
              <w:rPr>
                <w:rFonts w:eastAsia="SimSun"/>
                <w:color w:val="000000"/>
                <w:sz w:val="24"/>
                <w:szCs w:val="24"/>
              </w:rPr>
              <w:t xml:space="preserve">each district </w:t>
            </w:r>
            <w:r w:rsidRPr="009E1F0A">
              <w:rPr>
                <w:rFonts w:eastAsia="SimSun"/>
                <w:color w:val="000000"/>
                <w:sz w:val="24"/>
                <w:szCs w:val="24"/>
              </w:rPr>
              <w:t xml:space="preserve">must </w:t>
            </w:r>
            <w:r w:rsidR="00AA4FCE" w:rsidRPr="009E1F0A">
              <w:rPr>
                <w:rFonts w:eastAsia="SimSun"/>
                <w:color w:val="000000"/>
                <w:sz w:val="24"/>
                <w:szCs w:val="24"/>
              </w:rPr>
              <w:t>develop a deadline schedule for observations that addresses the specific needs of the schools and the district. Time management is a key to the successful implementation of the observation / evaluation processes. It is recommended that early August of each year be designated as the time for the creation of observation deadlines.</w:t>
            </w:r>
          </w:p>
          <w:p w:rsidR="00815E12" w:rsidRPr="009E1F0A" w:rsidRDefault="00815E12" w:rsidP="00F85B30">
            <w:pPr>
              <w:spacing w:after="120"/>
              <w:rPr>
                <w:rFonts w:eastAsia="SimSun"/>
                <w:b/>
                <w:color w:val="000000"/>
                <w:sz w:val="24"/>
                <w:szCs w:val="24"/>
              </w:rPr>
            </w:pPr>
          </w:p>
        </w:tc>
      </w:tr>
      <w:tr w:rsidR="00815E12" w:rsidTr="007C4154">
        <w:tc>
          <w:tcPr>
            <w:tcW w:w="2090" w:type="dxa"/>
            <w:tcBorders>
              <w:top w:val="nil"/>
              <w:left w:val="nil"/>
              <w:bottom w:val="nil"/>
              <w:right w:val="nil"/>
            </w:tcBorders>
          </w:tcPr>
          <w:p w:rsidR="00815E12" w:rsidRPr="00690539" w:rsidRDefault="00815E12" w:rsidP="00690539">
            <w:pPr>
              <w:autoSpaceDE w:val="0"/>
              <w:autoSpaceDN w:val="0"/>
              <w:adjustRightInd w:val="0"/>
              <w:rPr>
                <w:rFonts w:cs="DINOT-Light"/>
                <w:b/>
                <w:color w:val="B86C2E"/>
                <w:sz w:val="32"/>
                <w:szCs w:val="24"/>
              </w:rPr>
            </w:pPr>
            <w:r>
              <w:rPr>
                <w:rFonts w:cs="DINOT-Light"/>
                <w:b/>
                <w:color w:val="B86C2E"/>
                <w:sz w:val="32"/>
                <w:szCs w:val="24"/>
              </w:rPr>
              <w:t>4</w:t>
            </w:r>
            <w:r w:rsidRPr="00DF3CA0">
              <w:rPr>
                <w:rFonts w:cs="DINOT-Light"/>
                <w:b/>
                <w:color w:val="B86C2E"/>
                <w:sz w:val="32"/>
                <w:szCs w:val="24"/>
              </w:rPr>
              <w:t>.</w:t>
            </w:r>
            <w:r>
              <w:rPr>
                <w:rFonts w:cs="DINOT-Light"/>
                <w:b/>
                <w:color w:val="B86C2E"/>
                <w:sz w:val="32"/>
                <w:szCs w:val="24"/>
              </w:rPr>
              <w:t>7</w:t>
            </w:r>
          </w:p>
          <w:p w:rsidR="00815E12" w:rsidRPr="00D73FE4" w:rsidRDefault="00815E12" w:rsidP="005C623F">
            <w:pPr>
              <w:rPr>
                <w:b/>
                <w:color w:val="B86C2E"/>
                <w:sz w:val="24"/>
                <w:szCs w:val="24"/>
              </w:rPr>
            </w:pPr>
            <w:r w:rsidRPr="00D73FE4">
              <w:rPr>
                <w:b/>
                <w:color w:val="B86C2E"/>
                <w:sz w:val="24"/>
                <w:szCs w:val="24"/>
                <w:u w:val="single"/>
              </w:rPr>
              <w:t xml:space="preserve">Evaluation </w:t>
            </w:r>
            <w:r w:rsidRPr="00D73FE4">
              <w:rPr>
                <w:b/>
                <w:color w:val="B86C2E"/>
                <w:sz w:val="24"/>
                <w:szCs w:val="24"/>
              </w:rPr>
              <w:t>Deadlines</w:t>
            </w:r>
            <w:r w:rsidR="00AA4FCE">
              <w:rPr>
                <w:b/>
                <w:color w:val="B86C2E"/>
                <w:sz w:val="24"/>
                <w:szCs w:val="24"/>
              </w:rPr>
              <w:t xml:space="preserve"> for 2012-2013</w:t>
            </w:r>
          </w:p>
        </w:tc>
        <w:tc>
          <w:tcPr>
            <w:tcW w:w="8360" w:type="dxa"/>
            <w:tcBorders>
              <w:top w:val="nil"/>
              <w:left w:val="nil"/>
              <w:bottom w:val="nil"/>
              <w:right w:val="nil"/>
            </w:tcBorders>
          </w:tcPr>
          <w:p w:rsidR="00815E12" w:rsidRPr="005C623F" w:rsidRDefault="00815E12" w:rsidP="005C623F">
            <w:pPr>
              <w:rPr>
                <w:b/>
                <w:color w:val="000000"/>
                <w:sz w:val="24"/>
                <w:szCs w:val="24"/>
              </w:rPr>
            </w:pPr>
            <w:r w:rsidRPr="005C623F">
              <w:rPr>
                <w:color w:val="000000"/>
                <w:sz w:val="24"/>
                <w:szCs w:val="24"/>
              </w:rPr>
              <w:t>For</w:t>
            </w:r>
            <w:r w:rsidRPr="005C623F">
              <w:rPr>
                <w:b/>
                <w:color w:val="000000"/>
                <w:sz w:val="24"/>
                <w:szCs w:val="24"/>
              </w:rPr>
              <w:t xml:space="preserve"> </w:t>
            </w:r>
            <w:r>
              <w:rPr>
                <w:b/>
                <w:color w:val="000000"/>
                <w:sz w:val="24"/>
                <w:szCs w:val="24"/>
              </w:rPr>
              <w:t>probationary t</w:t>
            </w:r>
            <w:r w:rsidRPr="00D14186">
              <w:rPr>
                <w:b/>
                <w:color w:val="000000"/>
                <w:sz w:val="24"/>
                <w:szCs w:val="24"/>
              </w:rPr>
              <w:t>eachers:</w:t>
            </w:r>
          </w:p>
          <w:p w:rsidR="00815E12" w:rsidRPr="005C623F" w:rsidRDefault="00815E12" w:rsidP="005C623F">
            <w:pPr>
              <w:pStyle w:val="ListParagraph"/>
              <w:numPr>
                <w:ilvl w:val="0"/>
                <w:numId w:val="3"/>
              </w:numPr>
              <w:rPr>
                <w:rFonts w:eastAsia="SimSun"/>
                <w:color w:val="000000"/>
                <w:sz w:val="24"/>
                <w:szCs w:val="24"/>
              </w:rPr>
            </w:pPr>
            <w:r w:rsidRPr="005C623F">
              <w:rPr>
                <w:rFonts w:eastAsia="SimSun"/>
                <w:color w:val="000000"/>
                <w:sz w:val="24"/>
                <w:szCs w:val="24"/>
              </w:rPr>
              <w:t>1</w:t>
            </w:r>
            <w:r w:rsidRPr="005C623F">
              <w:rPr>
                <w:rFonts w:eastAsia="SimSun"/>
                <w:color w:val="000000"/>
                <w:sz w:val="24"/>
                <w:szCs w:val="24"/>
                <w:vertAlign w:val="superscript"/>
              </w:rPr>
              <w:t>st</w:t>
            </w:r>
            <w:r w:rsidRPr="005C623F">
              <w:rPr>
                <w:rFonts w:eastAsia="SimSun"/>
                <w:color w:val="000000"/>
                <w:sz w:val="24"/>
                <w:szCs w:val="24"/>
              </w:rPr>
              <w:t xml:space="preserve"> </w:t>
            </w:r>
            <w:r>
              <w:rPr>
                <w:rFonts w:eastAsia="SimSun"/>
                <w:color w:val="000000"/>
                <w:sz w:val="24"/>
                <w:szCs w:val="24"/>
              </w:rPr>
              <w:t xml:space="preserve">evaluation:  </w:t>
            </w:r>
            <w:r w:rsidRPr="005C623F">
              <w:rPr>
                <w:rFonts w:eastAsia="SimSun"/>
                <w:b/>
                <w:color w:val="000000"/>
                <w:sz w:val="24"/>
                <w:szCs w:val="24"/>
              </w:rPr>
              <w:t>November 1</w:t>
            </w:r>
            <w:r w:rsidR="00C6745C">
              <w:rPr>
                <w:rFonts w:eastAsia="SimSun"/>
                <w:b/>
                <w:color w:val="000000"/>
                <w:sz w:val="24"/>
                <w:szCs w:val="24"/>
              </w:rPr>
              <w:t>5, 2012</w:t>
            </w:r>
          </w:p>
          <w:p w:rsidR="00815E12" w:rsidRPr="005C623F" w:rsidRDefault="00815E12" w:rsidP="005F5E85">
            <w:pPr>
              <w:pStyle w:val="ListParagraph"/>
              <w:numPr>
                <w:ilvl w:val="0"/>
                <w:numId w:val="3"/>
              </w:numPr>
              <w:spacing w:after="120"/>
              <w:rPr>
                <w:rFonts w:eastAsia="SimSun"/>
                <w:color w:val="000000"/>
                <w:sz w:val="24"/>
                <w:szCs w:val="24"/>
              </w:rPr>
            </w:pPr>
            <w:r w:rsidRPr="005C623F">
              <w:rPr>
                <w:rFonts w:eastAsia="SimSun"/>
                <w:color w:val="000000"/>
                <w:sz w:val="24"/>
                <w:szCs w:val="24"/>
              </w:rPr>
              <w:t>2</w:t>
            </w:r>
            <w:r w:rsidRPr="005C623F">
              <w:rPr>
                <w:rFonts w:eastAsia="SimSun"/>
                <w:color w:val="000000"/>
                <w:sz w:val="24"/>
                <w:szCs w:val="24"/>
                <w:vertAlign w:val="superscript"/>
              </w:rPr>
              <w:t>nd</w:t>
            </w:r>
            <w:r w:rsidRPr="005C623F">
              <w:rPr>
                <w:rFonts w:eastAsia="SimSun"/>
                <w:color w:val="000000"/>
                <w:sz w:val="24"/>
                <w:szCs w:val="24"/>
              </w:rPr>
              <w:t xml:space="preserve"> </w:t>
            </w:r>
            <w:r>
              <w:rPr>
                <w:rFonts w:eastAsia="SimSun"/>
                <w:color w:val="000000"/>
                <w:sz w:val="24"/>
                <w:szCs w:val="24"/>
              </w:rPr>
              <w:t xml:space="preserve">evaluation: </w:t>
            </w:r>
            <w:r w:rsidR="00C6745C">
              <w:rPr>
                <w:rFonts w:eastAsia="SimSun"/>
                <w:b/>
                <w:color w:val="000000"/>
                <w:sz w:val="24"/>
                <w:szCs w:val="24"/>
              </w:rPr>
              <w:t xml:space="preserve"> Feb. 10,  2013</w:t>
            </w:r>
          </w:p>
          <w:p w:rsidR="00815E12" w:rsidRPr="005C623F" w:rsidRDefault="00815E12" w:rsidP="005C623F">
            <w:pPr>
              <w:rPr>
                <w:b/>
                <w:color w:val="000000"/>
                <w:sz w:val="24"/>
                <w:szCs w:val="24"/>
              </w:rPr>
            </w:pPr>
            <w:r w:rsidRPr="005C623F">
              <w:rPr>
                <w:color w:val="000000"/>
                <w:sz w:val="24"/>
                <w:szCs w:val="24"/>
              </w:rPr>
              <w:t xml:space="preserve">For </w:t>
            </w:r>
            <w:r w:rsidRPr="005C623F">
              <w:rPr>
                <w:b/>
                <w:color w:val="000000"/>
                <w:sz w:val="24"/>
                <w:szCs w:val="24"/>
              </w:rPr>
              <w:t>Career Teachers:</w:t>
            </w:r>
          </w:p>
          <w:p w:rsidR="00815E12" w:rsidRPr="00976983" w:rsidRDefault="00815E12" w:rsidP="00976983">
            <w:pPr>
              <w:pStyle w:val="ListParagraph"/>
              <w:numPr>
                <w:ilvl w:val="0"/>
                <w:numId w:val="4"/>
              </w:numPr>
              <w:rPr>
                <w:rFonts w:eastAsia="SimSun"/>
                <w:color w:val="000000"/>
                <w:sz w:val="24"/>
                <w:szCs w:val="24"/>
              </w:rPr>
            </w:pPr>
            <w:r w:rsidRPr="005C623F">
              <w:rPr>
                <w:rFonts w:eastAsia="SimSun"/>
                <w:b/>
                <w:color w:val="000000"/>
                <w:sz w:val="24"/>
                <w:szCs w:val="24"/>
              </w:rPr>
              <w:t>April 30</w:t>
            </w:r>
            <w:r w:rsidR="00C6745C">
              <w:rPr>
                <w:rFonts w:eastAsia="SimSun"/>
                <w:b/>
                <w:color w:val="000000"/>
                <w:sz w:val="24"/>
                <w:szCs w:val="24"/>
              </w:rPr>
              <w:t>, 2013</w:t>
            </w:r>
            <w:r w:rsidR="00976983">
              <w:rPr>
                <w:rFonts w:eastAsia="SimSun"/>
                <w:b/>
                <w:color w:val="000000"/>
                <w:sz w:val="24"/>
                <w:szCs w:val="24"/>
              </w:rPr>
              <w:t xml:space="preserve"> - </w:t>
            </w:r>
            <w:r w:rsidR="00A00F2D" w:rsidRPr="00976983">
              <w:rPr>
                <w:rFonts w:eastAsia="SimSun"/>
                <w:bCs/>
                <w:color w:val="000000"/>
                <w:sz w:val="24"/>
                <w:szCs w:val="24"/>
              </w:rPr>
              <w:t>This is a recommended deadline only.  Districts should follow their written policies of evaluation and bargaining agreements, as applicable.</w:t>
            </w:r>
          </w:p>
          <w:p w:rsidR="00815E12" w:rsidRPr="005842D7" w:rsidRDefault="00815E12" w:rsidP="005F5E85">
            <w:pPr>
              <w:pStyle w:val="ListParagraph"/>
              <w:numPr>
                <w:ilvl w:val="1"/>
                <w:numId w:val="4"/>
              </w:numPr>
              <w:spacing w:after="120"/>
              <w:ind w:left="1062"/>
              <w:rPr>
                <w:rFonts w:ascii="Times New Roman" w:eastAsia="SimSun" w:hAnsi="Times New Roman"/>
                <w:b/>
                <w:color w:val="000000"/>
                <w:sz w:val="24"/>
                <w:szCs w:val="24"/>
              </w:rPr>
            </w:pPr>
            <w:r w:rsidRPr="005C623F">
              <w:rPr>
                <w:rFonts w:eastAsia="SimSun"/>
                <w:b/>
                <w:color w:val="000000"/>
                <w:sz w:val="24"/>
                <w:szCs w:val="24"/>
                <w:u w:val="single"/>
              </w:rPr>
              <w:t>unless</w:t>
            </w:r>
            <w:r w:rsidRPr="005C623F">
              <w:rPr>
                <w:rFonts w:eastAsia="SimSun"/>
                <w:b/>
                <w:color w:val="000000"/>
                <w:sz w:val="24"/>
                <w:szCs w:val="24"/>
              </w:rPr>
              <w:t xml:space="preserve"> </w:t>
            </w:r>
            <w:r w:rsidRPr="005C623F">
              <w:rPr>
                <w:rFonts w:eastAsia="SimSun"/>
                <w:color w:val="000000"/>
                <w:sz w:val="24"/>
                <w:szCs w:val="24"/>
              </w:rPr>
              <w:t xml:space="preserve">the first </w:t>
            </w:r>
            <w:r>
              <w:rPr>
                <w:rFonts w:eastAsia="SimSun"/>
                <w:color w:val="000000"/>
                <w:sz w:val="24"/>
                <w:szCs w:val="24"/>
              </w:rPr>
              <w:t>observation</w:t>
            </w:r>
            <w:r w:rsidRPr="005C623F">
              <w:rPr>
                <w:rFonts w:eastAsia="SimSun"/>
                <w:color w:val="000000"/>
                <w:sz w:val="24"/>
                <w:szCs w:val="24"/>
              </w:rPr>
              <w:t xml:space="preserve"> resulted in a </w:t>
            </w:r>
            <w:r>
              <w:rPr>
                <w:rFonts w:eastAsia="SimSun"/>
                <w:b/>
                <w:color w:val="000000"/>
                <w:sz w:val="24"/>
                <w:szCs w:val="24"/>
              </w:rPr>
              <w:t>p</w:t>
            </w:r>
            <w:r w:rsidRPr="005C623F">
              <w:rPr>
                <w:rFonts w:eastAsia="SimSun"/>
                <w:b/>
                <w:color w:val="000000"/>
                <w:sz w:val="24"/>
                <w:szCs w:val="24"/>
              </w:rPr>
              <w:t xml:space="preserve">ersonal </w:t>
            </w:r>
            <w:r>
              <w:rPr>
                <w:rFonts w:eastAsia="SimSun"/>
                <w:b/>
                <w:color w:val="000000"/>
                <w:sz w:val="24"/>
                <w:szCs w:val="24"/>
              </w:rPr>
              <w:t>development p</w:t>
            </w:r>
            <w:r w:rsidRPr="005C623F">
              <w:rPr>
                <w:rFonts w:eastAsia="SimSun"/>
                <w:b/>
                <w:color w:val="000000"/>
                <w:sz w:val="24"/>
                <w:szCs w:val="24"/>
              </w:rPr>
              <w:t>lan</w:t>
            </w:r>
            <w:r>
              <w:rPr>
                <w:rFonts w:eastAsia="SimSun"/>
                <w:b/>
                <w:color w:val="000000"/>
                <w:sz w:val="24"/>
                <w:szCs w:val="24"/>
              </w:rPr>
              <w:t xml:space="preserve"> (PDP)</w:t>
            </w:r>
            <w:r w:rsidRPr="005C623F">
              <w:rPr>
                <w:rFonts w:eastAsia="SimSun"/>
                <w:color w:val="000000"/>
                <w:sz w:val="24"/>
                <w:szCs w:val="24"/>
              </w:rPr>
              <w:t xml:space="preserve">, in which case </w:t>
            </w:r>
            <w:r w:rsidRPr="005842D7">
              <w:rPr>
                <w:rFonts w:eastAsia="SimSun"/>
                <w:color w:val="000000"/>
                <w:sz w:val="24"/>
                <w:szCs w:val="24"/>
              </w:rPr>
              <w:t xml:space="preserve">the deadline for the </w:t>
            </w:r>
            <w:r>
              <w:rPr>
                <w:rFonts w:eastAsia="SimSun"/>
                <w:color w:val="000000"/>
                <w:sz w:val="24"/>
                <w:szCs w:val="24"/>
              </w:rPr>
              <w:t>evaluation</w:t>
            </w:r>
            <w:r w:rsidRPr="005842D7">
              <w:rPr>
                <w:rFonts w:eastAsia="SimSun"/>
                <w:color w:val="000000"/>
                <w:sz w:val="24"/>
                <w:szCs w:val="24"/>
              </w:rPr>
              <w:t xml:space="preserve"> is </w:t>
            </w:r>
            <w:r w:rsidR="00C6745C">
              <w:rPr>
                <w:rFonts w:eastAsia="SimSun"/>
                <w:b/>
                <w:color w:val="000000"/>
                <w:sz w:val="24"/>
                <w:szCs w:val="24"/>
              </w:rPr>
              <w:t>January 30, 2013</w:t>
            </w:r>
            <w:r w:rsidRPr="005842D7">
              <w:rPr>
                <w:rFonts w:eastAsia="SimSun"/>
                <w:b/>
                <w:color w:val="000000"/>
                <w:sz w:val="24"/>
                <w:szCs w:val="24"/>
              </w:rPr>
              <w:t>.</w:t>
            </w:r>
            <w:r>
              <w:rPr>
                <w:rFonts w:eastAsia="SimSun"/>
                <w:b/>
                <w:color w:val="000000"/>
                <w:sz w:val="24"/>
                <w:szCs w:val="24"/>
              </w:rPr>
              <w:t xml:space="preserve">  </w:t>
            </w:r>
            <w:r>
              <w:rPr>
                <w:rFonts w:eastAsia="SimSun"/>
                <w:color w:val="000000"/>
                <w:sz w:val="24"/>
                <w:szCs w:val="24"/>
              </w:rPr>
              <w:t xml:space="preserve">If the second observation results in a PDP, there must be an evaluation prior to </w:t>
            </w:r>
            <w:r w:rsidRPr="007E1720">
              <w:rPr>
                <w:rFonts w:eastAsia="SimSun"/>
                <w:b/>
                <w:color w:val="000000"/>
                <w:sz w:val="24"/>
                <w:szCs w:val="24"/>
              </w:rPr>
              <w:t>March 15</w:t>
            </w:r>
            <w:r>
              <w:rPr>
                <w:rFonts w:eastAsia="SimSun"/>
                <w:color w:val="000000"/>
                <w:sz w:val="24"/>
                <w:szCs w:val="24"/>
              </w:rPr>
              <w:t>.</w:t>
            </w:r>
          </w:p>
          <w:p w:rsidR="00815E12" w:rsidRDefault="00815E12" w:rsidP="001B00F0">
            <w:pPr>
              <w:rPr>
                <w:rFonts w:eastAsia="SimSun"/>
                <w:b/>
                <w:color w:val="000000"/>
                <w:sz w:val="24"/>
                <w:szCs w:val="24"/>
              </w:rPr>
            </w:pPr>
            <w:r>
              <w:rPr>
                <w:rFonts w:eastAsia="SimSun"/>
                <w:b/>
                <w:color w:val="000000"/>
                <w:sz w:val="24"/>
                <w:szCs w:val="24"/>
              </w:rPr>
              <w:t>See Timing Chart found later in this section to assist with scheduling.</w:t>
            </w:r>
          </w:p>
          <w:p w:rsidR="00815E12" w:rsidRDefault="00815E12" w:rsidP="001B00F0">
            <w:pPr>
              <w:rPr>
                <w:rFonts w:eastAsia="SimSun"/>
                <w:b/>
                <w:color w:val="000000"/>
                <w:sz w:val="24"/>
                <w:szCs w:val="24"/>
              </w:rPr>
            </w:pPr>
          </w:p>
          <w:p w:rsidR="00815E12" w:rsidRPr="005842D7" w:rsidRDefault="00815E12" w:rsidP="001B00F0">
            <w:pPr>
              <w:rPr>
                <w:rFonts w:eastAsia="SimSun"/>
                <w:b/>
                <w:color w:val="000000"/>
                <w:sz w:val="24"/>
                <w:szCs w:val="24"/>
              </w:rPr>
            </w:pPr>
          </w:p>
        </w:tc>
      </w:tr>
    </w:tbl>
    <w:p w:rsidR="00C6745C" w:rsidRDefault="00C6745C"/>
    <w:tbl>
      <w:tblPr>
        <w:tblW w:w="1045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360"/>
      </w:tblGrid>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4.8</w:t>
            </w:r>
          </w:p>
          <w:p w:rsidR="00815E12" w:rsidRPr="006A4C4C" w:rsidRDefault="00815E12" w:rsidP="005C623F">
            <w:pPr>
              <w:rPr>
                <w:rFonts w:eastAsia="SimSun"/>
                <w:b/>
                <w:color w:val="B86C2E"/>
                <w:sz w:val="24"/>
                <w:szCs w:val="24"/>
              </w:rPr>
            </w:pPr>
            <w:r w:rsidRPr="006A4C4C">
              <w:rPr>
                <w:rFonts w:eastAsia="SimSun"/>
                <w:b/>
                <w:color w:val="B86C2E"/>
                <w:sz w:val="24"/>
                <w:szCs w:val="24"/>
              </w:rPr>
              <w:t xml:space="preserve">The Timing of Observation Conferences </w:t>
            </w:r>
          </w:p>
        </w:tc>
        <w:tc>
          <w:tcPr>
            <w:tcW w:w="8360" w:type="dxa"/>
            <w:tcBorders>
              <w:top w:val="nil"/>
              <w:left w:val="nil"/>
              <w:bottom w:val="nil"/>
              <w:right w:val="nil"/>
            </w:tcBorders>
          </w:tcPr>
          <w:p w:rsidR="00815E12" w:rsidRPr="005C623F" w:rsidRDefault="00815E12" w:rsidP="005C623F">
            <w:pPr>
              <w:rPr>
                <w:rFonts w:eastAsia="SimSun"/>
                <w:b/>
                <w:color w:val="000000"/>
                <w:sz w:val="24"/>
                <w:szCs w:val="24"/>
              </w:rPr>
            </w:pPr>
            <w:r w:rsidRPr="005C623F">
              <w:rPr>
                <w:rFonts w:eastAsia="SimSun"/>
                <w:color w:val="000000"/>
                <w:sz w:val="24"/>
                <w:szCs w:val="24"/>
              </w:rPr>
              <w:t xml:space="preserve">Observation conferences must be scheduled appropriately to ensure that feedback, reflection and opportunities for improvement are optimized.  As such, there are important </w:t>
            </w:r>
            <w:r w:rsidRPr="001B00F0">
              <w:rPr>
                <w:rFonts w:eastAsia="SimSun"/>
                <w:color w:val="000000"/>
                <w:sz w:val="24"/>
                <w:szCs w:val="24"/>
              </w:rPr>
              <w:t>rules regarding</w:t>
            </w:r>
            <w:r w:rsidRPr="005C623F">
              <w:rPr>
                <w:rFonts w:eastAsia="SimSun"/>
                <w:color w:val="000000"/>
                <w:sz w:val="24"/>
                <w:szCs w:val="24"/>
              </w:rPr>
              <w:t xml:space="preserve"> the </w:t>
            </w:r>
            <w:r w:rsidRPr="004B7210">
              <w:rPr>
                <w:rFonts w:eastAsia="SimSun"/>
                <w:color w:val="000000"/>
                <w:sz w:val="24"/>
                <w:szCs w:val="24"/>
              </w:rPr>
              <w:t>timing</w:t>
            </w:r>
            <w:r w:rsidRPr="005C623F">
              <w:rPr>
                <w:rFonts w:eastAsia="SimSun"/>
                <w:b/>
                <w:color w:val="000000"/>
                <w:sz w:val="24"/>
                <w:szCs w:val="24"/>
              </w:rPr>
              <w:t xml:space="preserve"> </w:t>
            </w:r>
            <w:r w:rsidRPr="001B00F0">
              <w:rPr>
                <w:rFonts w:eastAsia="SimSun"/>
                <w:color w:val="000000"/>
                <w:sz w:val="24"/>
                <w:szCs w:val="24"/>
              </w:rPr>
              <w:t xml:space="preserve">of </w:t>
            </w:r>
            <w:r>
              <w:rPr>
                <w:rFonts w:eastAsia="SimSun"/>
                <w:color w:val="000000"/>
                <w:sz w:val="24"/>
                <w:szCs w:val="24"/>
              </w:rPr>
              <w:t>observation conference</w:t>
            </w:r>
            <w:r w:rsidRPr="001B00F0">
              <w:rPr>
                <w:rFonts w:eastAsia="SimSun"/>
                <w:color w:val="000000"/>
                <w:sz w:val="24"/>
                <w:szCs w:val="24"/>
              </w:rPr>
              <w:t>s.</w:t>
            </w:r>
          </w:p>
          <w:p w:rsidR="00815E12" w:rsidRPr="00DF3CA0" w:rsidRDefault="00741F04" w:rsidP="00882EAC">
            <w:pPr>
              <w:pStyle w:val="ListParagraph"/>
              <w:numPr>
                <w:ilvl w:val="0"/>
                <w:numId w:val="5"/>
              </w:numPr>
              <w:spacing w:before="120" w:after="120"/>
              <w:rPr>
                <w:rFonts w:eastAsia="SimSun"/>
                <w:color w:val="000000"/>
                <w:sz w:val="24"/>
                <w:szCs w:val="24"/>
              </w:rPr>
            </w:pPr>
            <w:r>
              <w:rPr>
                <w:rFonts w:eastAsia="SimSun"/>
                <w:color w:val="000000"/>
                <w:sz w:val="24"/>
                <w:szCs w:val="24"/>
              </w:rPr>
              <w:t>Evaluator</w:t>
            </w:r>
            <w:r w:rsidR="00815E12">
              <w:rPr>
                <w:rFonts w:eastAsia="SimSun"/>
                <w:color w:val="000000"/>
                <w:sz w:val="24"/>
                <w:szCs w:val="24"/>
              </w:rPr>
              <w:t>s must conduct the</w:t>
            </w:r>
            <w:r w:rsidR="00815E12" w:rsidRPr="005C623F">
              <w:rPr>
                <w:rFonts w:eastAsia="SimSun"/>
                <w:color w:val="000000"/>
                <w:sz w:val="24"/>
                <w:szCs w:val="24"/>
              </w:rPr>
              <w:t xml:space="preserve"> </w:t>
            </w:r>
            <w:r w:rsidR="00815E12">
              <w:rPr>
                <w:rFonts w:eastAsia="SimSun"/>
                <w:color w:val="000000"/>
                <w:sz w:val="24"/>
                <w:szCs w:val="24"/>
              </w:rPr>
              <w:t>observation conference</w:t>
            </w:r>
            <w:r w:rsidR="00815E12" w:rsidRPr="005C623F">
              <w:rPr>
                <w:rFonts w:eastAsia="SimSun"/>
                <w:color w:val="000000"/>
                <w:sz w:val="24"/>
                <w:szCs w:val="24"/>
              </w:rPr>
              <w:t xml:space="preserve"> with the </w:t>
            </w:r>
            <w:r w:rsidR="00815E12">
              <w:rPr>
                <w:rFonts w:eastAsia="SimSun"/>
                <w:color w:val="000000"/>
                <w:sz w:val="24"/>
                <w:szCs w:val="24"/>
              </w:rPr>
              <w:t>teacher</w:t>
            </w:r>
            <w:r w:rsidR="00815E12" w:rsidRPr="005C623F">
              <w:rPr>
                <w:rFonts w:eastAsia="SimSun"/>
                <w:color w:val="000000"/>
                <w:sz w:val="24"/>
                <w:szCs w:val="24"/>
              </w:rPr>
              <w:t xml:space="preserve"> </w:t>
            </w:r>
            <w:r w:rsidR="00815E12" w:rsidRPr="005C623F">
              <w:rPr>
                <w:rFonts w:eastAsia="SimSun"/>
                <w:b/>
                <w:color w:val="000000"/>
                <w:sz w:val="24"/>
                <w:szCs w:val="24"/>
              </w:rPr>
              <w:t>within</w:t>
            </w:r>
            <w:r w:rsidR="00815E12" w:rsidRPr="005C623F">
              <w:rPr>
                <w:rFonts w:eastAsia="SimSun"/>
                <w:color w:val="000000"/>
                <w:sz w:val="24"/>
                <w:szCs w:val="24"/>
              </w:rPr>
              <w:t xml:space="preserve"> </w:t>
            </w:r>
            <w:r w:rsidR="00815E12" w:rsidRPr="005C623F">
              <w:rPr>
                <w:rFonts w:eastAsia="SimSun"/>
                <w:b/>
                <w:color w:val="000000"/>
                <w:sz w:val="24"/>
                <w:szCs w:val="24"/>
              </w:rPr>
              <w:t xml:space="preserve">five </w:t>
            </w:r>
            <w:r w:rsidR="00815E12">
              <w:rPr>
                <w:rFonts w:eastAsia="SimSun"/>
                <w:b/>
                <w:color w:val="000000"/>
                <w:sz w:val="24"/>
                <w:szCs w:val="24"/>
              </w:rPr>
              <w:t xml:space="preserve">(5) instructional </w:t>
            </w:r>
            <w:r w:rsidR="00815E12" w:rsidRPr="005C623F">
              <w:rPr>
                <w:rFonts w:eastAsia="SimSun"/>
                <w:b/>
                <w:color w:val="000000"/>
                <w:sz w:val="24"/>
                <w:szCs w:val="24"/>
              </w:rPr>
              <w:t xml:space="preserve">days </w:t>
            </w:r>
            <w:r w:rsidR="00815E12" w:rsidRPr="005C623F">
              <w:rPr>
                <w:rFonts w:eastAsia="SimSun"/>
                <w:color w:val="000000"/>
                <w:sz w:val="24"/>
                <w:szCs w:val="24"/>
              </w:rPr>
              <w:t xml:space="preserve">of any classroom </w:t>
            </w:r>
            <w:r w:rsidR="00815E12">
              <w:rPr>
                <w:rFonts w:eastAsia="SimSun"/>
                <w:color w:val="000000"/>
                <w:sz w:val="24"/>
                <w:szCs w:val="24"/>
              </w:rPr>
              <w:t>observation</w:t>
            </w:r>
            <w:r w:rsidR="00815E12" w:rsidRPr="005C623F">
              <w:rPr>
                <w:rFonts w:eastAsia="SimSun"/>
                <w:color w:val="000000"/>
                <w:sz w:val="24"/>
                <w:szCs w:val="24"/>
              </w:rPr>
              <w:t>.</w:t>
            </w:r>
          </w:p>
          <w:p w:rsidR="00EB7F16" w:rsidRDefault="00815E12" w:rsidP="00C61C17">
            <w:pPr>
              <w:pStyle w:val="ListParagraph"/>
              <w:numPr>
                <w:ilvl w:val="0"/>
                <w:numId w:val="5"/>
              </w:numPr>
              <w:rPr>
                <w:rFonts w:eastAsia="SimSun"/>
                <w:color w:val="000000"/>
                <w:sz w:val="24"/>
                <w:szCs w:val="24"/>
              </w:rPr>
            </w:pPr>
            <w:r w:rsidRPr="005C623F">
              <w:rPr>
                <w:rFonts w:eastAsia="SimSun"/>
                <w:color w:val="000000"/>
                <w:sz w:val="24"/>
                <w:szCs w:val="24"/>
              </w:rPr>
              <w:t xml:space="preserve">Because there must be adequate time for </w:t>
            </w:r>
            <w:r>
              <w:rPr>
                <w:rFonts w:eastAsia="SimSun"/>
                <w:color w:val="000000"/>
                <w:sz w:val="24"/>
                <w:szCs w:val="24"/>
              </w:rPr>
              <w:t>a teacher</w:t>
            </w:r>
            <w:r w:rsidRPr="005C623F">
              <w:rPr>
                <w:rFonts w:eastAsia="SimSun"/>
                <w:color w:val="000000"/>
                <w:sz w:val="24"/>
                <w:szCs w:val="24"/>
              </w:rPr>
              <w:t xml:space="preserve"> to reflect upon the information shared in the </w:t>
            </w:r>
            <w:r>
              <w:rPr>
                <w:rFonts w:eastAsia="SimSun"/>
                <w:color w:val="000000"/>
                <w:sz w:val="24"/>
                <w:szCs w:val="24"/>
              </w:rPr>
              <w:t>observation conference</w:t>
            </w:r>
            <w:r w:rsidRPr="005C623F">
              <w:rPr>
                <w:rFonts w:eastAsia="SimSun"/>
                <w:color w:val="000000"/>
                <w:sz w:val="24"/>
                <w:szCs w:val="24"/>
              </w:rPr>
              <w:t xml:space="preserve"> and the next </w:t>
            </w:r>
            <w:r>
              <w:rPr>
                <w:rFonts w:eastAsia="SimSun"/>
                <w:color w:val="000000"/>
                <w:sz w:val="24"/>
                <w:szCs w:val="24"/>
              </w:rPr>
              <w:t>observation</w:t>
            </w:r>
            <w:r w:rsidRPr="005C623F">
              <w:rPr>
                <w:rFonts w:eastAsia="SimSun"/>
                <w:color w:val="000000"/>
                <w:sz w:val="24"/>
                <w:szCs w:val="24"/>
              </w:rPr>
              <w:t xml:space="preserve">, there must be </w:t>
            </w:r>
            <w:r w:rsidRPr="005C623F">
              <w:rPr>
                <w:rFonts w:eastAsia="SimSun"/>
                <w:b/>
                <w:color w:val="000000"/>
                <w:sz w:val="24"/>
                <w:szCs w:val="24"/>
              </w:rPr>
              <w:t>at least</w:t>
            </w:r>
            <w:r w:rsidRPr="005C623F">
              <w:rPr>
                <w:rFonts w:eastAsia="SimSun"/>
                <w:color w:val="000000"/>
                <w:sz w:val="24"/>
                <w:szCs w:val="24"/>
              </w:rPr>
              <w:t xml:space="preserve"> </w:t>
            </w:r>
            <w:r w:rsidRPr="005C623F">
              <w:rPr>
                <w:rFonts w:eastAsia="SimSun"/>
                <w:b/>
                <w:color w:val="000000"/>
                <w:sz w:val="24"/>
                <w:szCs w:val="24"/>
              </w:rPr>
              <w:t xml:space="preserve">ten </w:t>
            </w:r>
            <w:r>
              <w:rPr>
                <w:rFonts w:eastAsia="SimSun"/>
                <w:b/>
                <w:color w:val="000000"/>
                <w:sz w:val="24"/>
                <w:szCs w:val="24"/>
              </w:rPr>
              <w:t xml:space="preserve">(10) </w:t>
            </w:r>
            <w:r w:rsidRPr="005C623F">
              <w:rPr>
                <w:rFonts w:eastAsia="SimSun"/>
                <w:b/>
                <w:color w:val="000000"/>
                <w:sz w:val="24"/>
                <w:szCs w:val="24"/>
              </w:rPr>
              <w:t>instructional days between</w:t>
            </w:r>
            <w:r w:rsidRPr="005C623F">
              <w:rPr>
                <w:rFonts w:eastAsia="SimSun"/>
                <w:color w:val="000000"/>
                <w:sz w:val="24"/>
                <w:szCs w:val="24"/>
              </w:rPr>
              <w:t xml:space="preserve"> an </w:t>
            </w:r>
            <w:r>
              <w:rPr>
                <w:rFonts w:eastAsia="SimSun"/>
                <w:color w:val="000000"/>
                <w:sz w:val="24"/>
                <w:szCs w:val="24"/>
              </w:rPr>
              <w:t>observation</w:t>
            </w:r>
            <w:r w:rsidRPr="005C623F">
              <w:rPr>
                <w:rFonts w:eastAsia="SimSun"/>
                <w:color w:val="000000"/>
                <w:sz w:val="24"/>
                <w:szCs w:val="24"/>
              </w:rPr>
              <w:t xml:space="preserve"> and the last observation</w:t>
            </w:r>
            <w:r>
              <w:rPr>
                <w:rFonts w:eastAsia="SimSun"/>
                <w:color w:val="000000"/>
                <w:sz w:val="24"/>
                <w:szCs w:val="24"/>
              </w:rPr>
              <w:t xml:space="preserve"> c</w:t>
            </w:r>
            <w:r w:rsidRPr="005C623F">
              <w:rPr>
                <w:rFonts w:eastAsia="SimSun"/>
                <w:color w:val="000000"/>
                <w:sz w:val="24"/>
                <w:szCs w:val="24"/>
              </w:rPr>
              <w:t xml:space="preserve">onference. </w:t>
            </w:r>
          </w:p>
          <w:p w:rsidR="00815E12" w:rsidRPr="005C623F" w:rsidRDefault="004A7D5F" w:rsidP="00EB7F16">
            <w:pPr>
              <w:pStyle w:val="ListParagraph"/>
              <w:rPr>
                <w:rFonts w:eastAsia="SimSun"/>
                <w:color w:val="000000"/>
                <w:sz w:val="24"/>
                <w:szCs w:val="24"/>
              </w:rPr>
            </w:pPr>
            <w:r>
              <w:rPr>
                <w:rFonts w:eastAsia="SimSun"/>
                <w:noProof/>
                <w:color w:val="000000"/>
                <w:sz w:val="24"/>
                <w:szCs w:val="24"/>
              </w:rPr>
              <w:drawing>
                <wp:inline distT="0" distB="0" distL="0" distR="0">
                  <wp:extent cx="4378960" cy="1029970"/>
                  <wp:effectExtent l="38100" t="0" r="21590" b="0"/>
                  <wp:docPr id="11"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r w:rsidR="00815E12" w:rsidTr="007C4154">
        <w:tc>
          <w:tcPr>
            <w:tcW w:w="2090" w:type="dxa"/>
            <w:tcBorders>
              <w:top w:val="nil"/>
              <w:left w:val="nil"/>
              <w:bottom w:val="nil"/>
              <w:right w:val="nil"/>
            </w:tcBorders>
          </w:tcPr>
          <w:p w:rsidR="00EB7F16" w:rsidRDefault="00EB7F16" w:rsidP="00690539">
            <w:pPr>
              <w:autoSpaceDE w:val="0"/>
              <w:autoSpaceDN w:val="0"/>
              <w:adjustRightInd w:val="0"/>
              <w:rPr>
                <w:rFonts w:cs="DINOT-Light"/>
                <w:b/>
                <w:color w:val="B86C2E"/>
                <w:sz w:val="32"/>
                <w:szCs w:val="24"/>
              </w:rPr>
            </w:pPr>
          </w:p>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4.9</w:t>
            </w:r>
          </w:p>
          <w:p w:rsidR="00815E12" w:rsidRPr="006A4C4C" w:rsidRDefault="00815E12" w:rsidP="00CB02F6">
            <w:pPr>
              <w:rPr>
                <w:rFonts w:eastAsia="SimSun"/>
                <w:b/>
                <w:color w:val="B86C2E"/>
                <w:sz w:val="24"/>
                <w:szCs w:val="24"/>
              </w:rPr>
            </w:pPr>
            <w:r w:rsidRPr="006A4C4C">
              <w:rPr>
                <w:rFonts w:eastAsia="SimSun"/>
                <w:b/>
                <w:color w:val="B86C2E"/>
                <w:sz w:val="24"/>
                <w:szCs w:val="24"/>
              </w:rPr>
              <w:t xml:space="preserve">New Hires After the Start of School </w:t>
            </w:r>
          </w:p>
        </w:tc>
        <w:tc>
          <w:tcPr>
            <w:tcW w:w="8360" w:type="dxa"/>
            <w:tcBorders>
              <w:top w:val="nil"/>
              <w:left w:val="nil"/>
              <w:bottom w:val="nil"/>
              <w:right w:val="nil"/>
            </w:tcBorders>
          </w:tcPr>
          <w:p w:rsidR="00EB7F16" w:rsidRDefault="00EB7F16" w:rsidP="00CB02F6">
            <w:pPr>
              <w:rPr>
                <w:rFonts w:eastAsia="SimSun"/>
                <w:noProof/>
                <w:color w:val="000000"/>
                <w:sz w:val="24"/>
                <w:szCs w:val="24"/>
                <w:lang w:eastAsia="zh-TW"/>
              </w:rPr>
            </w:pPr>
          </w:p>
          <w:p w:rsidR="00B979F4" w:rsidRPr="00B979F4" w:rsidRDefault="00B979F4" w:rsidP="00CB02F6">
            <w:pPr>
              <w:rPr>
                <w:rFonts w:eastAsia="SimSun"/>
                <w:noProof/>
                <w:color w:val="000000"/>
                <w:sz w:val="8"/>
                <w:szCs w:val="8"/>
                <w:lang w:eastAsia="zh-TW"/>
              </w:rPr>
            </w:pPr>
          </w:p>
          <w:p w:rsidR="00815E12" w:rsidRDefault="00815E12" w:rsidP="00CB02F6">
            <w:pPr>
              <w:rPr>
                <w:rFonts w:eastAsia="SimSun"/>
                <w:noProof/>
                <w:color w:val="000000"/>
                <w:sz w:val="24"/>
                <w:szCs w:val="24"/>
                <w:lang w:eastAsia="zh-TW"/>
              </w:rPr>
            </w:pPr>
            <w:r>
              <w:rPr>
                <w:rFonts w:eastAsia="SimSun"/>
                <w:noProof/>
                <w:color w:val="000000"/>
                <w:sz w:val="24"/>
                <w:szCs w:val="24"/>
                <w:lang w:eastAsia="zh-TW"/>
              </w:rPr>
              <w:t xml:space="preserve">At the option of the </w:t>
            </w:r>
            <w:r w:rsidR="00741F04">
              <w:rPr>
                <w:rFonts w:eastAsia="SimSun"/>
                <w:noProof/>
                <w:color w:val="000000"/>
                <w:sz w:val="24"/>
                <w:szCs w:val="24"/>
                <w:lang w:eastAsia="zh-TW"/>
              </w:rPr>
              <w:t>evaluator</w:t>
            </w:r>
            <w:r>
              <w:rPr>
                <w:rFonts w:eastAsia="SimSun"/>
                <w:noProof/>
                <w:color w:val="000000"/>
                <w:sz w:val="24"/>
                <w:szCs w:val="24"/>
                <w:lang w:eastAsia="zh-TW"/>
              </w:rPr>
              <w:t xml:space="preserve">, the deadlines for observations and evaluations may be altered with respect to teachers who are hired after the beginning of the year, e.g. those teachers who have been at the school for 20 instructional days or less.  The deadlines may not be extended; however, without the written consent of the relevant teacher.  </w:t>
            </w:r>
          </w:p>
          <w:p w:rsidR="00815E12" w:rsidRDefault="00815E12" w:rsidP="00CB02F6">
            <w:pPr>
              <w:rPr>
                <w:rFonts w:eastAsia="SimSun"/>
                <w:noProof/>
                <w:color w:val="000000"/>
                <w:sz w:val="24"/>
                <w:szCs w:val="24"/>
                <w:lang w:eastAsia="zh-TW"/>
              </w:rPr>
            </w:pPr>
          </w:p>
          <w:p w:rsidR="00815E12" w:rsidRDefault="00815E12" w:rsidP="00CB02F6">
            <w:pPr>
              <w:rPr>
                <w:rFonts w:eastAsia="SimSun"/>
                <w:noProof/>
                <w:color w:val="000000"/>
                <w:sz w:val="24"/>
                <w:szCs w:val="24"/>
                <w:lang w:eastAsia="zh-TW"/>
              </w:rPr>
            </w:pPr>
            <w:r>
              <w:rPr>
                <w:rFonts w:eastAsia="SimSun"/>
                <w:noProof/>
                <w:color w:val="000000"/>
                <w:sz w:val="24"/>
                <w:szCs w:val="24"/>
                <w:lang w:eastAsia="zh-TW"/>
              </w:rPr>
              <w:t>When requesting the written consent of the new hire, a</w:t>
            </w:r>
            <w:r w:rsidR="00C6745C">
              <w:rPr>
                <w:rFonts w:eastAsia="SimSun"/>
                <w:noProof/>
                <w:color w:val="000000"/>
                <w:sz w:val="24"/>
                <w:szCs w:val="24"/>
                <w:lang w:eastAsia="zh-TW"/>
              </w:rPr>
              <w:t>n</w:t>
            </w:r>
            <w:r>
              <w:rPr>
                <w:rFonts w:eastAsia="SimSun"/>
                <w:noProof/>
                <w:color w:val="000000"/>
                <w:sz w:val="24"/>
                <w:szCs w:val="24"/>
                <w:lang w:eastAsia="zh-TW"/>
              </w:rPr>
              <w:t xml:space="preserve"> </w:t>
            </w:r>
            <w:r w:rsidR="00741F04">
              <w:rPr>
                <w:rFonts w:eastAsia="SimSun"/>
                <w:noProof/>
                <w:color w:val="000000"/>
                <w:sz w:val="24"/>
                <w:szCs w:val="24"/>
                <w:lang w:eastAsia="zh-TW"/>
              </w:rPr>
              <w:t>evaluator</w:t>
            </w:r>
            <w:r>
              <w:rPr>
                <w:rFonts w:eastAsia="SimSun"/>
                <w:noProof/>
                <w:color w:val="000000"/>
                <w:sz w:val="24"/>
                <w:szCs w:val="24"/>
                <w:lang w:eastAsia="zh-TW"/>
              </w:rPr>
              <w:t xml:space="preserve"> might explain that the extension is appropriate because it will allow him or her time to develop a more full and comprehensive assessment of the teacher's performance.  In addition, it will provide the teacher more time to become accustomed with the school's culture and performance expectations.   If the teacher does not agree to an extension of the deadlines, the teacher must accept the consequences of a shortened window for observation and evaluation.</w:t>
            </w:r>
          </w:p>
          <w:p w:rsidR="00815E12" w:rsidRDefault="00815E12" w:rsidP="00CB02F6">
            <w:pPr>
              <w:rPr>
                <w:rFonts w:eastAsia="SimSun"/>
                <w:noProof/>
                <w:color w:val="000000"/>
                <w:sz w:val="24"/>
                <w:szCs w:val="24"/>
                <w:lang w:eastAsia="zh-TW"/>
              </w:rPr>
            </w:pPr>
          </w:p>
        </w:tc>
      </w:tr>
      <w:tr w:rsidR="00C6745C" w:rsidTr="007C4154">
        <w:tc>
          <w:tcPr>
            <w:tcW w:w="2090" w:type="dxa"/>
            <w:tcBorders>
              <w:top w:val="nil"/>
              <w:left w:val="nil"/>
              <w:bottom w:val="nil"/>
              <w:right w:val="nil"/>
            </w:tcBorders>
          </w:tcPr>
          <w:p w:rsidR="00EB7F16" w:rsidRDefault="00EB7F16" w:rsidP="007D3C3C">
            <w:pPr>
              <w:autoSpaceDE w:val="0"/>
              <w:autoSpaceDN w:val="0"/>
              <w:adjustRightInd w:val="0"/>
              <w:rPr>
                <w:rFonts w:cs="DINOT-Light"/>
                <w:b/>
                <w:color w:val="B86C2E"/>
                <w:sz w:val="32"/>
                <w:szCs w:val="24"/>
              </w:rPr>
            </w:pPr>
          </w:p>
          <w:p w:rsidR="00C6745C" w:rsidRPr="00DF3CA0" w:rsidRDefault="00C6745C" w:rsidP="007D3C3C">
            <w:pPr>
              <w:autoSpaceDE w:val="0"/>
              <w:autoSpaceDN w:val="0"/>
              <w:adjustRightInd w:val="0"/>
              <w:rPr>
                <w:rFonts w:cs="DINOT-Light"/>
                <w:b/>
                <w:color w:val="B86C2E"/>
                <w:sz w:val="32"/>
                <w:szCs w:val="24"/>
              </w:rPr>
            </w:pPr>
            <w:r>
              <w:rPr>
                <w:rFonts w:cs="DINOT-Light"/>
                <w:b/>
                <w:color w:val="B86C2E"/>
                <w:sz w:val="32"/>
                <w:szCs w:val="24"/>
              </w:rPr>
              <w:t>4.10</w:t>
            </w:r>
          </w:p>
          <w:p w:rsidR="00C6745C" w:rsidRPr="006A4C4C" w:rsidRDefault="00C6745C" w:rsidP="007D3C3C">
            <w:pPr>
              <w:rPr>
                <w:rFonts w:eastAsia="SimSun"/>
                <w:b/>
                <w:color w:val="B86C2E"/>
                <w:sz w:val="24"/>
                <w:szCs w:val="24"/>
              </w:rPr>
            </w:pPr>
            <w:r w:rsidRPr="006A4C4C">
              <w:rPr>
                <w:rFonts w:eastAsia="SimSun"/>
                <w:b/>
                <w:color w:val="B86C2E"/>
                <w:sz w:val="24"/>
                <w:szCs w:val="24"/>
              </w:rPr>
              <w:t>Notes re</w:t>
            </w:r>
            <w:r w:rsidR="00111FFB">
              <w:rPr>
                <w:rFonts w:eastAsia="SimSun"/>
                <w:b/>
                <w:color w:val="B86C2E"/>
                <w:sz w:val="24"/>
                <w:szCs w:val="24"/>
              </w:rPr>
              <w:t>garding</w:t>
            </w:r>
            <w:r w:rsidRPr="006A4C4C">
              <w:rPr>
                <w:rFonts w:eastAsia="SimSun"/>
                <w:b/>
                <w:color w:val="B86C2E"/>
                <w:sz w:val="24"/>
                <w:szCs w:val="24"/>
              </w:rPr>
              <w:t xml:space="preserve"> the definition of Career and Probationary Teachers</w:t>
            </w:r>
          </w:p>
        </w:tc>
        <w:tc>
          <w:tcPr>
            <w:tcW w:w="8360" w:type="dxa"/>
            <w:tcBorders>
              <w:top w:val="nil"/>
              <w:left w:val="nil"/>
              <w:bottom w:val="nil"/>
              <w:right w:val="nil"/>
            </w:tcBorders>
          </w:tcPr>
          <w:p w:rsidR="00EB7F16" w:rsidRDefault="00EB7F16" w:rsidP="007D3C3C">
            <w:pPr>
              <w:rPr>
                <w:rFonts w:eastAsia="SimSun"/>
                <w:noProof/>
                <w:color w:val="000000"/>
                <w:sz w:val="24"/>
                <w:szCs w:val="24"/>
                <w:lang w:eastAsia="zh-TW"/>
              </w:rPr>
            </w:pPr>
          </w:p>
          <w:p w:rsidR="00B979F4" w:rsidRPr="00B979F4" w:rsidRDefault="00B979F4" w:rsidP="007D3C3C">
            <w:pPr>
              <w:rPr>
                <w:rFonts w:eastAsia="SimSun"/>
                <w:noProof/>
                <w:color w:val="000000"/>
                <w:sz w:val="8"/>
                <w:szCs w:val="8"/>
                <w:lang w:eastAsia="zh-TW"/>
              </w:rPr>
            </w:pPr>
          </w:p>
          <w:p w:rsidR="00C6745C" w:rsidRDefault="00C6745C" w:rsidP="007D3C3C">
            <w:pPr>
              <w:rPr>
                <w:rFonts w:eastAsia="SimSun"/>
                <w:noProof/>
                <w:color w:val="000000"/>
                <w:sz w:val="24"/>
                <w:szCs w:val="24"/>
                <w:lang w:eastAsia="zh-TW"/>
              </w:rPr>
            </w:pPr>
            <w:r>
              <w:rPr>
                <w:rFonts w:eastAsia="SimSun"/>
                <w:noProof/>
                <w:color w:val="000000"/>
                <w:sz w:val="24"/>
                <w:szCs w:val="24"/>
                <w:lang w:eastAsia="zh-TW"/>
              </w:rPr>
              <w:t>Senate Bill 2033 alters probationary and career status definitions for t</w:t>
            </w:r>
            <w:r w:rsidRPr="00283071">
              <w:rPr>
                <w:rFonts w:eastAsia="SimSun"/>
                <w:noProof/>
                <w:color w:val="000000"/>
                <w:sz w:val="24"/>
                <w:szCs w:val="24"/>
                <w:lang w:eastAsia="zh-TW"/>
              </w:rPr>
              <w:t>eachers who will become employed by the district for the first time on or after 7/1/2012.</w:t>
            </w:r>
            <w:r>
              <w:rPr>
                <w:rFonts w:eastAsia="SimSun"/>
                <w:noProof/>
                <w:color w:val="000000"/>
                <w:sz w:val="24"/>
                <w:szCs w:val="24"/>
                <w:lang w:eastAsia="zh-TW"/>
              </w:rPr>
              <w:t xml:space="preserve"> Districts are encouraged to review the specific language defining probationary and career status within Senate Bill 2033, and seek legal advice if questions or uncertainty surface.</w:t>
            </w:r>
          </w:p>
          <w:p w:rsidR="00C6745C" w:rsidRDefault="00C6745C" w:rsidP="007D3C3C">
            <w:pPr>
              <w:rPr>
                <w:rFonts w:eastAsia="SimSun"/>
                <w:noProof/>
                <w:color w:val="000000"/>
                <w:sz w:val="24"/>
                <w:szCs w:val="24"/>
                <w:lang w:eastAsia="zh-TW"/>
              </w:rPr>
            </w:pPr>
          </w:p>
          <w:p w:rsidR="00C6745C" w:rsidRDefault="00C6745C" w:rsidP="007D3C3C">
            <w:pPr>
              <w:rPr>
                <w:rFonts w:eastAsia="SimSun"/>
                <w:noProof/>
                <w:color w:val="000000"/>
                <w:sz w:val="24"/>
                <w:szCs w:val="24"/>
                <w:lang w:eastAsia="zh-TW"/>
              </w:rPr>
            </w:pPr>
          </w:p>
          <w:p w:rsidR="00C6745C" w:rsidRPr="00661EED" w:rsidRDefault="00C6745C" w:rsidP="007D3C3C">
            <w:pPr>
              <w:rPr>
                <w:rFonts w:eastAsia="SimSun"/>
                <w:noProof/>
                <w:color w:val="000000"/>
                <w:sz w:val="24"/>
                <w:szCs w:val="24"/>
                <w:lang w:eastAsia="zh-TW"/>
              </w:rPr>
            </w:pPr>
          </w:p>
        </w:tc>
      </w:tr>
    </w:tbl>
    <w:p w:rsidR="00A708D3" w:rsidRDefault="00A708D3">
      <w:r>
        <w:br w:type="page"/>
      </w:r>
    </w:p>
    <w:tbl>
      <w:tblPr>
        <w:tblW w:w="1045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360"/>
      </w:tblGrid>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lastRenderedPageBreak/>
              <w:t>4.11</w:t>
            </w:r>
          </w:p>
          <w:p w:rsidR="00815E12" w:rsidRDefault="00815E12" w:rsidP="00690539">
            <w:pPr>
              <w:rPr>
                <w:rFonts w:eastAsia="SimSun"/>
                <w:b/>
                <w:color w:val="B86C2E"/>
                <w:sz w:val="24"/>
                <w:szCs w:val="24"/>
              </w:rPr>
            </w:pPr>
            <w:r>
              <w:rPr>
                <w:rFonts w:eastAsia="SimSun"/>
                <w:b/>
                <w:color w:val="B86C2E"/>
                <w:sz w:val="24"/>
                <w:szCs w:val="24"/>
              </w:rPr>
              <w:t xml:space="preserve">When a Third Observation is Requested </w:t>
            </w:r>
          </w:p>
          <w:p w:rsidR="00815E12" w:rsidRPr="00023904" w:rsidRDefault="00815E12" w:rsidP="00690539">
            <w:pPr>
              <w:rPr>
                <w:rFonts w:eastAsia="SimSun"/>
                <w:b/>
                <w:color w:val="000000"/>
                <w:sz w:val="24"/>
                <w:szCs w:val="24"/>
              </w:rPr>
            </w:pPr>
          </w:p>
        </w:tc>
        <w:tc>
          <w:tcPr>
            <w:tcW w:w="8360" w:type="dxa"/>
            <w:tcBorders>
              <w:top w:val="nil"/>
              <w:left w:val="nil"/>
              <w:bottom w:val="nil"/>
              <w:right w:val="nil"/>
            </w:tcBorders>
          </w:tcPr>
          <w:p w:rsidR="00815E12" w:rsidRDefault="00815E12" w:rsidP="00CB02F6">
            <w:pPr>
              <w:rPr>
                <w:rFonts w:eastAsia="SimSun"/>
                <w:noProof/>
                <w:color w:val="000000"/>
                <w:sz w:val="24"/>
                <w:szCs w:val="24"/>
                <w:lang w:eastAsia="zh-TW"/>
              </w:rPr>
            </w:pPr>
            <w:r>
              <w:rPr>
                <w:color w:val="000000"/>
                <w:sz w:val="24"/>
                <w:szCs w:val="24"/>
              </w:rPr>
              <w:t xml:space="preserve">If a teacher </w:t>
            </w:r>
            <w:r w:rsidRPr="00042711">
              <w:rPr>
                <w:color w:val="000000"/>
                <w:sz w:val="24"/>
                <w:szCs w:val="24"/>
              </w:rPr>
              <w:t xml:space="preserve">requests a third observation promptly after the second </w:t>
            </w:r>
            <w:r>
              <w:rPr>
                <w:color w:val="000000"/>
                <w:sz w:val="24"/>
                <w:szCs w:val="24"/>
              </w:rPr>
              <w:t xml:space="preserve">observation, the </w:t>
            </w:r>
            <w:r w:rsidR="00741F04">
              <w:rPr>
                <w:color w:val="000000"/>
                <w:sz w:val="24"/>
                <w:szCs w:val="24"/>
              </w:rPr>
              <w:t>evaluator</w:t>
            </w:r>
            <w:r>
              <w:rPr>
                <w:color w:val="000000"/>
                <w:sz w:val="24"/>
                <w:szCs w:val="24"/>
              </w:rPr>
              <w:t xml:space="preserve"> must conduct a third observation prior to the evaluation</w:t>
            </w:r>
            <w:r w:rsidRPr="00042711">
              <w:rPr>
                <w:color w:val="000000"/>
                <w:sz w:val="24"/>
                <w:szCs w:val="24"/>
              </w:rPr>
              <w:t xml:space="preserve">.  </w:t>
            </w:r>
            <w:r>
              <w:rPr>
                <w:color w:val="000000"/>
                <w:sz w:val="24"/>
                <w:szCs w:val="24"/>
              </w:rPr>
              <w:t>See Section 5 for more details.</w:t>
            </w:r>
          </w:p>
        </w:tc>
      </w:tr>
      <w:tr w:rsidR="00815E12" w:rsidTr="007C4154">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br w:type="page"/>
            </w:r>
            <w:r>
              <w:rPr>
                <w:rFonts w:cs="DINOT-Light"/>
                <w:b/>
                <w:color w:val="B86C2E"/>
                <w:sz w:val="32"/>
                <w:szCs w:val="24"/>
              </w:rPr>
              <w:t>4</w:t>
            </w:r>
            <w:r w:rsidRPr="00DF3CA0">
              <w:rPr>
                <w:rFonts w:cs="DINOT-Light"/>
                <w:b/>
                <w:color w:val="B86C2E"/>
                <w:sz w:val="32"/>
                <w:szCs w:val="24"/>
              </w:rPr>
              <w:t>.</w:t>
            </w:r>
            <w:r>
              <w:rPr>
                <w:rFonts w:cs="DINOT-Light"/>
                <w:b/>
                <w:color w:val="B86C2E"/>
                <w:sz w:val="32"/>
                <w:szCs w:val="24"/>
              </w:rPr>
              <w:t>12</w:t>
            </w:r>
          </w:p>
          <w:p w:rsidR="00815E12" w:rsidRDefault="00F46FF5" w:rsidP="0097616F">
            <w:pPr>
              <w:rPr>
                <w:rFonts w:eastAsia="SimSun"/>
                <w:b/>
                <w:color w:val="B86C2E"/>
                <w:sz w:val="24"/>
                <w:szCs w:val="24"/>
              </w:rPr>
            </w:pPr>
            <w:r>
              <w:rPr>
                <w:rFonts w:eastAsia="SimSun"/>
                <w:b/>
                <w:color w:val="B86C2E"/>
                <w:sz w:val="24"/>
                <w:szCs w:val="24"/>
              </w:rPr>
              <w:t>Timing Chart</w:t>
            </w:r>
            <w:r w:rsidR="00815E12" w:rsidRPr="00267B8F">
              <w:rPr>
                <w:rFonts w:eastAsia="SimSun"/>
                <w:b/>
                <w:color w:val="B86C2E"/>
                <w:sz w:val="24"/>
                <w:szCs w:val="24"/>
              </w:rPr>
              <w:t xml:space="preserve"> </w:t>
            </w:r>
          </w:p>
          <w:p w:rsidR="00815E12" w:rsidRPr="00267B8F" w:rsidRDefault="00815E12" w:rsidP="0097616F">
            <w:pPr>
              <w:rPr>
                <w:rFonts w:eastAsia="SimSun"/>
                <w:b/>
                <w:color w:val="B86C2E"/>
                <w:sz w:val="24"/>
                <w:szCs w:val="24"/>
              </w:rPr>
            </w:pPr>
            <w:r>
              <w:rPr>
                <w:rFonts w:eastAsia="SimSun"/>
                <w:b/>
                <w:color w:val="B86C2E"/>
                <w:sz w:val="24"/>
                <w:szCs w:val="24"/>
              </w:rPr>
              <w:t>(below)</w:t>
            </w:r>
          </w:p>
        </w:tc>
        <w:tc>
          <w:tcPr>
            <w:tcW w:w="8360" w:type="dxa"/>
            <w:tcBorders>
              <w:top w:val="nil"/>
              <w:left w:val="nil"/>
              <w:bottom w:val="nil"/>
              <w:right w:val="nil"/>
            </w:tcBorders>
          </w:tcPr>
          <w:p w:rsidR="00815E12" w:rsidRDefault="00815E12" w:rsidP="005C623F">
            <w:pPr>
              <w:rPr>
                <w:rFonts w:eastAsia="SimSun"/>
                <w:color w:val="000000"/>
                <w:sz w:val="24"/>
                <w:szCs w:val="24"/>
              </w:rPr>
            </w:pPr>
            <w:r w:rsidRPr="005C623F">
              <w:rPr>
                <w:rFonts w:eastAsia="SimSun"/>
                <w:color w:val="000000"/>
                <w:sz w:val="24"/>
                <w:szCs w:val="24"/>
              </w:rPr>
              <w:t>Because of t</w:t>
            </w:r>
            <w:r>
              <w:rPr>
                <w:rFonts w:eastAsia="SimSun"/>
                <w:color w:val="000000"/>
                <w:sz w:val="24"/>
                <w:szCs w:val="24"/>
              </w:rPr>
              <w:t xml:space="preserve">he deadlines and timing rules detailed above, there are important windows of opportunities </w:t>
            </w:r>
            <w:r w:rsidRPr="005C623F">
              <w:rPr>
                <w:rFonts w:eastAsia="SimSun"/>
                <w:color w:val="000000"/>
                <w:sz w:val="24"/>
                <w:szCs w:val="24"/>
              </w:rPr>
              <w:t xml:space="preserve">by which </w:t>
            </w:r>
            <w:r w:rsidRPr="00EB7F16">
              <w:rPr>
                <w:rFonts w:eastAsia="SimSun"/>
                <w:color w:val="000000"/>
                <w:sz w:val="24"/>
                <w:szCs w:val="24"/>
              </w:rPr>
              <w:t>a</w:t>
            </w:r>
            <w:r w:rsidR="00A708D3" w:rsidRPr="00EB7F16">
              <w:rPr>
                <w:rFonts w:eastAsia="SimSun"/>
                <w:color w:val="000000"/>
                <w:sz w:val="24"/>
                <w:szCs w:val="24"/>
              </w:rPr>
              <w:t>n</w:t>
            </w:r>
            <w:r w:rsidRPr="005C623F">
              <w:rPr>
                <w:rFonts w:eastAsia="SimSun"/>
                <w:color w:val="000000"/>
                <w:sz w:val="24"/>
                <w:szCs w:val="24"/>
              </w:rPr>
              <w:t xml:space="preserve"> </w:t>
            </w:r>
            <w:r w:rsidR="00741F04">
              <w:rPr>
                <w:rFonts w:eastAsia="SimSun"/>
                <w:color w:val="000000"/>
                <w:sz w:val="24"/>
                <w:szCs w:val="24"/>
              </w:rPr>
              <w:t>evaluator</w:t>
            </w:r>
            <w:r w:rsidRPr="005C623F">
              <w:rPr>
                <w:rFonts w:eastAsia="SimSun"/>
                <w:color w:val="000000"/>
                <w:sz w:val="24"/>
                <w:szCs w:val="24"/>
              </w:rPr>
              <w:t xml:space="preserve"> must complete </w:t>
            </w:r>
            <w:r>
              <w:rPr>
                <w:rFonts w:eastAsia="SimSun"/>
                <w:color w:val="000000"/>
                <w:sz w:val="24"/>
                <w:szCs w:val="24"/>
              </w:rPr>
              <w:t>observation</w:t>
            </w:r>
            <w:r w:rsidRPr="005C623F">
              <w:rPr>
                <w:rFonts w:eastAsia="SimSun"/>
                <w:color w:val="000000"/>
                <w:sz w:val="24"/>
                <w:szCs w:val="24"/>
              </w:rPr>
              <w:t xml:space="preserve">s, </w:t>
            </w:r>
            <w:r>
              <w:rPr>
                <w:rFonts w:eastAsia="SimSun"/>
                <w:color w:val="000000"/>
                <w:sz w:val="24"/>
                <w:szCs w:val="24"/>
              </w:rPr>
              <w:t>conference</w:t>
            </w:r>
            <w:r w:rsidRPr="005C623F">
              <w:rPr>
                <w:rFonts w:eastAsia="SimSun"/>
                <w:color w:val="000000"/>
                <w:sz w:val="24"/>
                <w:szCs w:val="24"/>
              </w:rPr>
              <w:t xml:space="preserve">s and </w:t>
            </w:r>
            <w:r>
              <w:rPr>
                <w:rFonts w:eastAsia="SimSun"/>
                <w:color w:val="000000"/>
                <w:sz w:val="24"/>
                <w:szCs w:val="24"/>
              </w:rPr>
              <w:t>evaluation</w:t>
            </w:r>
            <w:r w:rsidRPr="005C623F">
              <w:rPr>
                <w:rFonts w:eastAsia="SimSun"/>
                <w:color w:val="000000"/>
                <w:sz w:val="24"/>
                <w:szCs w:val="24"/>
              </w:rPr>
              <w:t>s.</w:t>
            </w:r>
            <w:r w:rsidR="00F46FF5">
              <w:rPr>
                <w:rFonts w:eastAsia="SimSun"/>
                <w:color w:val="000000"/>
                <w:sz w:val="24"/>
                <w:szCs w:val="24"/>
              </w:rPr>
              <w:t xml:space="preserve">  The following table</w:t>
            </w:r>
            <w:r>
              <w:rPr>
                <w:rFonts w:eastAsia="SimSun"/>
                <w:color w:val="000000"/>
                <w:sz w:val="24"/>
                <w:szCs w:val="24"/>
              </w:rPr>
              <w:t xml:space="preserve"> detail</w:t>
            </w:r>
            <w:r w:rsidR="00830968">
              <w:rPr>
                <w:rFonts w:eastAsia="SimSun"/>
                <w:color w:val="000000"/>
                <w:sz w:val="24"/>
                <w:szCs w:val="24"/>
              </w:rPr>
              <w:t>s</w:t>
            </w:r>
            <w:r>
              <w:rPr>
                <w:rFonts w:eastAsia="SimSun"/>
                <w:color w:val="000000"/>
                <w:sz w:val="24"/>
                <w:szCs w:val="24"/>
              </w:rPr>
              <w:t xml:space="preserve"> the relevant deadlines with regard to probationary and career teachers.</w:t>
            </w:r>
          </w:p>
          <w:p w:rsidR="00815E12" w:rsidRDefault="00815E12" w:rsidP="005C623F">
            <w:pPr>
              <w:rPr>
                <w:rFonts w:eastAsia="SimSun"/>
                <w:color w:val="000000"/>
                <w:sz w:val="24"/>
                <w:szCs w:val="24"/>
              </w:rPr>
            </w:pPr>
          </w:p>
          <w:p w:rsidR="00815E12" w:rsidRDefault="00815E12" w:rsidP="005C623F">
            <w:pPr>
              <w:rPr>
                <w:rFonts w:eastAsia="SimSun"/>
                <w:color w:val="000000"/>
                <w:sz w:val="24"/>
                <w:szCs w:val="24"/>
              </w:rPr>
            </w:pPr>
          </w:p>
          <w:p w:rsidR="00815E12" w:rsidRPr="005C623F" w:rsidRDefault="00815E12" w:rsidP="00AB50A8">
            <w:pPr>
              <w:rPr>
                <w:rFonts w:eastAsia="SimSun"/>
                <w:color w:val="000000"/>
                <w:sz w:val="24"/>
                <w:szCs w:val="24"/>
              </w:rPr>
            </w:pPr>
            <w:r>
              <w:rPr>
                <w:rFonts w:eastAsia="SimSun"/>
                <w:color w:val="000000"/>
                <w:sz w:val="24"/>
                <w:szCs w:val="24"/>
              </w:rPr>
              <w:t xml:space="preserve">   </w:t>
            </w:r>
          </w:p>
        </w:tc>
      </w:tr>
    </w:tbl>
    <w:p w:rsidR="00F46FF5" w:rsidRPr="002C7248" w:rsidRDefault="0047431B" w:rsidP="00F46FF5">
      <w:pPr>
        <w:pStyle w:val="Header"/>
        <w:ind w:firstLine="440"/>
        <w:rPr>
          <w:b/>
          <w:color w:val="000000"/>
          <w:sz w:val="30"/>
          <w:szCs w:val="30"/>
        </w:rPr>
      </w:pPr>
      <w:r>
        <w:rPr>
          <w:noProof/>
        </w:rP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-34290</wp:posOffset>
                </wp:positionV>
                <wp:extent cx="6685915" cy="635"/>
                <wp:effectExtent l="0" t="19050" r="635" b="37465"/>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635"/>
                        </a:xfrm>
                        <a:prstGeom prst="straightConnector1">
                          <a:avLst/>
                        </a:prstGeom>
                        <a:noFill/>
                        <a:ln w="38100">
                          <a:solidFill>
                            <a:srgbClr val="B86C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7pt;margin-top:-2.7pt;width:526.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" strokecolor="#b86c2e" strokeweight="3pt">
                <v:shadow color="#622423" opacity=".5" offset="1pt"/>
              </v:shape>
            </w:pict>
          </mc:Fallback>
        </mc:AlternateContent>
      </w:r>
    </w:p>
    <w:p w:rsidR="00F46FF5" w:rsidRPr="00C6697F" w:rsidRDefault="00F46FF5" w:rsidP="00F46FF5">
      <w:pPr>
        <w:pStyle w:val="Header"/>
        <w:tabs>
          <w:tab w:val="clear" w:pos="4680"/>
        </w:tabs>
        <w:ind w:firstLine="440"/>
        <w:jc w:val="center"/>
        <w:rPr>
          <w:b/>
          <w:color w:val="B95915"/>
          <w:sz w:val="30"/>
          <w:szCs w:val="30"/>
        </w:rPr>
      </w:pPr>
      <w:r w:rsidRPr="00C6697F">
        <w:rPr>
          <w:b/>
          <w:color w:val="B95915"/>
          <w:sz w:val="30"/>
          <w:szCs w:val="30"/>
        </w:rPr>
        <w:t xml:space="preserve">Master Calendar of </w:t>
      </w:r>
      <w:r>
        <w:rPr>
          <w:b/>
          <w:color w:val="B95915"/>
          <w:sz w:val="30"/>
          <w:szCs w:val="30"/>
        </w:rPr>
        <w:t>Evaluation Deadlines</w:t>
      </w:r>
    </w:p>
    <w:p w:rsidR="00F46FF5" w:rsidRPr="008A60A6" w:rsidRDefault="00F46FF5" w:rsidP="00F46FF5">
      <w:pPr>
        <w:spacing w:before="120"/>
        <w:ind w:left="-360" w:right="-30"/>
        <w:jc w:val="center"/>
        <w:rPr>
          <w:b/>
          <w:color w:val="B95915"/>
          <w:sz w:val="36"/>
          <w:szCs w:val="36"/>
          <w:u w:val="single" w:color="B95915"/>
        </w:rPr>
      </w:pPr>
      <w:r w:rsidRPr="00E31FB5">
        <w:rPr>
          <w:b/>
          <w:color w:val="B95915"/>
          <w:sz w:val="36"/>
          <w:szCs w:val="36"/>
          <w:u w:val="single" w:color="B95915"/>
        </w:rPr>
        <w:t>Probationary and Career Teachers 201</w:t>
      </w:r>
      <w:r w:rsidR="007C107C" w:rsidRPr="00E31FB5">
        <w:rPr>
          <w:b/>
          <w:color w:val="B95915"/>
          <w:sz w:val="36"/>
          <w:szCs w:val="36"/>
          <w:u w:val="single" w:color="B95915"/>
        </w:rPr>
        <w:t>2-2013</w:t>
      </w:r>
    </w:p>
    <w:p w:rsidR="00662F25" w:rsidRDefault="00662F25" w:rsidP="00662F25"/>
    <w:p w:rsidR="00815E12" w:rsidRPr="00662F25" w:rsidRDefault="00662F25" w:rsidP="00F43796">
      <w:pPr>
        <w:tabs>
          <w:tab w:val="left" w:pos="1890"/>
        </w:tabs>
        <w:ind w:hanging="270"/>
        <w:sectPr w:rsidR="00815E12" w:rsidRPr="00662F25" w:rsidSect="00B979F4">
          <w:headerReference w:type="default" r:id="rId24"/>
          <w:pgSz w:w="12240" w:h="15840"/>
          <w:pgMar w:top="1710" w:right="810" w:bottom="1008" w:left="1440" w:header="450" w:footer="274" w:gutter="0"/>
          <w:cols w:space="720"/>
          <w:docGrid w:linePitch="360"/>
        </w:sectPr>
      </w:pPr>
      <w:r>
        <w:rPr>
          <w:noProof/>
        </w:rPr>
        <w:drawing>
          <wp:inline distT="0" distB="0" distL="0" distR="0">
            <wp:extent cx="7219950" cy="4229100"/>
            <wp:effectExtent l="0" t="0" r="0" b="0"/>
            <wp:docPr id="18" name="Picture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15E12" w:rsidRDefault="00815E12" w:rsidP="00E31FB5">
      <w:pPr>
        <w:ind w:hanging="360"/>
        <w:rPr>
          <w:rFonts w:ascii="Cambria" w:hAnsi="Cambria"/>
          <w:color w:val="005293"/>
        </w:rPr>
      </w:pPr>
      <w:r>
        <w:rPr>
          <w:b/>
          <w:color w:val="005293"/>
          <w:sz w:val="28"/>
          <w:szCs w:val="28"/>
        </w:rPr>
        <w:lastRenderedPageBreak/>
        <w:t>5.</w:t>
      </w:r>
      <w:r w:rsidRPr="00495882">
        <w:rPr>
          <w:b/>
          <w:color w:val="005293"/>
          <w:sz w:val="28"/>
          <w:szCs w:val="28"/>
        </w:rPr>
        <w:tab/>
      </w:r>
      <w:r>
        <w:rPr>
          <w:b/>
          <w:color w:val="005293"/>
          <w:sz w:val="28"/>
          <w:szCs w:val="28"/>
        </w:rPr>
        <w:t>The Observation and Observation Conference</w:t>
      </w:r>
    </w:p>
    <w:p w:rsidR="00815E12" w:rsidRDefault="00815E12" w:rsidP="00C270DC">
      <w:pPr>
        <w:ind w:right="-720" w:hanging="330"/>
        <w:rPr>
          <w:b/>
          <w:color w:val="005293"/>
          <w:sz w:val="28"/>
          <w:szCs w:val="28"/>
          <w:u w:val="single"/>
        </w:rPr>
      </w:pP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p>
    <w:tbl>
      <w:tblPr>
        <w:tblW w:w="105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430"/>
      </w:tblGrid>
      <w:tr w:rsidR="00815E12" w:rsidTr="00C6697F">
        <w:tc>
          <w:tcPr>
            <w:tcW w:w="2090" w:type="dxa"/>
            <w:tcBorders>
              <w:top w:val="nil"/>
              <w:left w:val="nil"/>
              <w:bottom w:val="nil"/>
              <w:right w:val="nil"/>
            </w:tcBorders>
          </w:tcPr>
          <w:p w:rsidR="00815E12" w:rsidRPr="00DF3CA0" w:rsidRDefault="00815E12" w:rsidP="00C6697F">
            <w:pPr>
              <w:autoSpaceDE w:val="0"/>
              <w:autoSpaceDN w:val="0"/>
              <w:adjustRightInd w:val="0"/>
              <w:ind w:left="2"/>
              <w:rPr>
                <w:rFonts w:cs="DINOT-Light"/>
                <w:b/>
                <w:color w:val="B86C2E"/>
                <w:sz w:val="32"/>
                <w:szCs w:val="24"/>
              </w:rPr>
            </w:pPr>
            <w:r>
              <w:rPr>
                <w:rFonts w:cs="DINOT-Light"/>
                <w:b/>
                <w:color w:val="B86C2E"/>
                <w:sz w:val="32"/>
                <w:szCs w:val="24"/>
              </w:rPr>
              <w:t>5</w:t>
            </w:r>
            <w:r w:rsidRPr="00DF3CA0">
              <w:rPr>
                <w:rFonts w:cs="DINOT-Light"/>
                <w:b/>
                <w:color w:val="B86C2E"/>
                <w:sz w:val="32"/>
                <w:szCs w:val="24"/>
              </w:rPr>
              <w:t>.</w:t>
            </w:r>
            <w:r>
              <w:rPr>
                <w:rFonts w:cs="DINOT-Light"/>
                <w:b/>
                <w:color w:val="B86C2E"/>
                <w:sz w:val="32"/>
                <w:szCs w:val="24"/>
              </w:rPr>
              <w:t>1</w:t>
            </w:r>
          </w:p>
          <w:p w:rsidR="00815E12" w:rsidRPr="00CB02F6" w:rsidRDefault="00815E12" w:rsidP="00C6697F">
            <w:pPr>
              <w:ind w:firstLine="2"/>
              <w:rPr>
                <w:b/>
                <w:color w:val="B86C2E"/>
                <w:sz w:val="24"/>
                <w:szCs w:val="24"/>
              </w:rPr>
            </w:pPr>
            <w:r w:rsidRPr="00CB02F6">
              <w:rPr>
                <w:b/>
                <w:color w:val="B86C2E"/>
                <w:sz w:val="24"/>
                <w:szCs w:val="24"/>
              </w:rPr>
              <w:t xml:space="preserve">The Observation </w:t>
            </w:r>
          </w:p>
        </w:tc>
        <w:tc>
          <w:tcPr>
            <w:tcW w:w="8430" w:type="dxa"/>
            <w:tcBorders>
              <w:top w:val="nil"/>
              <w:left w:val="nil"/>
              <w:bottom w:val="nil"/>
              <w:right w:val="nil"/>
            </w:tcBorders>
          </w:tcPr>
          <w:p w:rsidR="00815E12" w:rsidRDefault="00815E12" w:rsidP="00F4384B">
            <w:pPr>
              <w:rPr>
                <w:rFonts w:eastAsia="SimSun"/>
                <w:noProof/>
                <w:color w:val="000000"/>
                <w:sz w:val="24"/>
                <w:szCs w:val="24"/>
                <w:lang w:eastAsia="zh-TW"/>
              </w:rPr>
            </w:pPr>
            <w:r w:rsidRPr="00720E2A">
              <w:rPr>
                <w:rFonts w:eastAsia="SimSun"/>
                <w:noProof/>
                <w:color w:val="000000"/>
                <w:sz w:val="24"/>
                <w:szCs w:val="24"/>
                <w:lang w:eastAsia="zh-TW"/>
              </w:rPr>
              <w:t xml:space="preserve">As explained above, </w:t>
            </w:r>
            <w:r>
              <w:rPr>
                <w:rFonts w:eastAsia="SimSun"/>
                <w:noProof/>
                <w:color w:val="000000"/>
                <w:sz w:val="24"/>
                <w:szCs w:val="24"/>
                <w:lang w:eastAsia="zh-TW"/>
              </w:rPr>
              <w:t>observations are a key component</w:t>
            </w:r>
            <w:r w:rsidRPr="00720E2A">
              <w:rPr>
                <w:rFonts w:eastAsia="SimSun"/>
                <w:noProof/>
                <w:color w:val="000000"/>
                <w:sz w:val="24"/>
                <w:szCs w:val="24"/>
                <w:lang w:eastAsia="zh-TW"/>
              </w:rPr>
              <w:t xml:space="preserve"> for the </w:t>
            </w:r>
            <w:r>
              <w:rPr>
                <w:rFonts w:eastAsia="SimSun"/>
                <w:noProof/>
                <w:color w:val="000000"/>
                <w:sz w:val="24"/>
                <w:szCs w:val="24"/>
                <w:lang w:eastAsia="zh-TW"/>
              </w:rPr>
              <w:t>teacher</w:t>
            </w:r>
            <w:r w:rsidRPr="00720E2A">
              <w:rPr>
                <w:rFonts w:eastAsia="SimSun"/>
                <w:noProof/>
                <w:color w:val="000000"/>
                <w:sz w:val="24"/>
                <w:szCs w:val="24"/>
                <w:lang w:eastAsia="zh-TW"/>
              </w:rPr>
              <w:t xml:space="preserve">'s </w:t>
            </w:r>
            <w:r>
              <w:rPr>
                <w:rFonts w:eastAsia="SimSun"/>
                <w:noProof/>
                <w:color w:val="000000"/>
                <w:sz w:val="24"/>
                <w:szCs w:val="24"/>
                <w:lang w:eastAsia="zh-TW"/>
              </w:rPr>
              <w:t>evaluation</w:t>
            </w:r>
            <w:r w:rsidRPr="00720E2A">
              <w:rPr>
                <w:rFonts w:eastAsia="SimSun"/>
                <w:noProof/>
                <w:color w:val="000000"/>
                <w:sz w:val="24"/>
                <w:szCs w:val="24"/>
                <w:lang w:eastAsia="zh-TW"/>
              </w:rPr>
              <w:t xml:space="preserve">.  </w:t>
            </w:r>
            <w:r w:rsidR="00741F04">
              <w:rPr>
                <w:rFonts w:eastAsia="SimSun"/>
                <w:noProof/>
                <w:color w:val="000000"/>
                <w:sz w:val="24"/>
                <w:szCs w:val="24"/>
                <w:lang w:eastAsia="zh-TW"/>
              </w:rPr>
              <w:t>Evaluator</w:t>
            </w:r>
            <w:r w:rsidRPr="00720E2A">
              <w:rPr>
                <w:rFonts w:eastAsia="SimSun"/>
                <w:noProof/>
                <w:color w:val="000000"/>
                <w:sz w:val="24"/>
                <w:szCs w:val="24"/>
                <w:lang w:eastAsia="zh-TW"/>
              </w:rPr>
              <w:t xml:space="preserve">s must complete </w:t>
            </w:r>
            <w:r w:rsidRPr="00720E2A">
              <w:rPr>
                <w:rFonts w:eastAsia="SimSun"/>
                <w:b/>
                <w:noProof/>
                <w:color w:val="000000"/>
                <w:sz w:val="24"/>
                <w:szCs w:val="24"/>
                <w:lang w:eastAsia="zh-TW"/>
              </w:rPr>
              <w:t>two</w:t>
            </w:r>
            <w:r w:rsidRPr="00720E2A">
              <w:rPr>
                <w:rFonts w:eastAsia="SimSun"/>
                <w:noProof/>
                <w:color w:val="000000"/>
                <w:sz w:val="24"/>
                <w:szCs w:val="24"/>
                <w:lang w:eastAsia="zh-TW"/>
              </w:rPr>
              <w:t xml:space="preserve"> </w:t>
            </w:r>
            <w:r>
              <w:rPr>
                <w:rFonts w:eastAsia="SimSun"/>
                <w:noProof/>
                <w:color w:val="000000"/>
                <w:sz w:val="24"/>
                <w:szCs w:val="24"/>
                <w:lang w:eastAsia="zh-TW"/>
              </w:rPr>
              <w:t>observation</w:t>
            </w:r>
            <w:r w:rsidRPr="00720E2A">
              <w:rPr>
                <w:rFonts w:eastAsia="SimSun"/>
                <w:noProof/>
                <w:color w:val="000000"/>
                <w:sz w:val="24"/>
                <w:szCs w:val="24"/>
                <w:lang w:eastAsia="zh-TW"/>
              </w:rPr>
              <w:t>s —including their conferences—</w:t>
            </w:r>
            <w:r w:rsidRPr="00720E2A">
              <w:rPr>
                <w:rFonts w:eastAsia="SimSun"/>
                <w:b/>
                <w:noProof/>
                <w:color w:val="000000"/>
                <w:sz w:val="24"/>
                <w:szCs w:val="24"/>
                <w:lang w:eastAsia="zh-TW"/>
              </w:rPr>
              <w:t>before</w:t>
            </w:r>
            <w:r w:rsidRPr="00720E2A">
              <w:rPr>
                <w:rFonts w:eastAsia="SimSun"/>
                <w:noProof/>
                <w:color w:val="000000"/>
                <w:sz w:val="24"/>
                <w:szCs w:val="24"/>
                <w:lang w:eastAsia="zh-TW"/>
              </w:rPr>
              <w:t xml:space="preserve"> completing an </w:t>
            </w:r>
            <w:r>
              <w:rPr>
                <w:rFonts w:eastAsia="SimSun"/>
                <w:noProof/>
                <w:color w:val="000000"/>
                <w:sz w:val="24"/>
                <w:szCs w:val="24"/>
                <w:lang w:eastAsia="zh-TW"/>
              </w:rPr>
              <w:t>e</w:t>
            </w:r>
            <w:r w:rsidRPr="00720E2A">
              <w:rPr>
                <w:rFonts w:eastAsia="SimSun"/>
                <w:noProof/>
                <w:color w:val="000000"/>
                <w:sz w:val="24"/>
                <w:szCs w:val="24"/>
                <w:lang w:eastAsia="zh-TW"/>
              </w:rPr>
              <w:t xml:space="preserve">valuation form.  (See Section 4 for more details on deadlines and timing, and note the information below regarding a </w:t>
            </w:r>
            <w:r>
              <w:rPr>
                <w:rFonts w:eastAsia="SimSun"/>
                <w:noProof/>
                <w:color w:val="000000"/>
                <w:sz w:val="24"/>
                <w:szCs w:val="24"/>
                <w:lang w:eastAsia="zh-TW"/>
              </w:rPr>
              <w:t>teacher</w:t>
            </w:r>
            <w:r w:rsidRPr="00720E2A">
              <w:rPr>
                <w:rFonts w:eastAsia="SimSun"/>
                <w:noProof/>
                <w:color w:val="000000"/>
                <w:sz w:val="24"/>
                <w:szCs w:val="24"/>
                <w:lang w:eastAsia="zh-TW"/>
              </w:rPr>
              <w:t>'s request for a third observation.)</w:t>
            </w:r>
          </w:p>
          <w:p w:rsidR="00255339" w:rsidRDefault="00255339" w:rsidP="00F4384B">
            <w:pPr>
              <w:rPr>
                <w:rFonts w:eastAsia="SimSun"/>
                <w:noProof/>
                <w:color w:val="000000"/>
                <w:sz w:val="24"/>
                <w:szCs w:val="24"/>
                <w:lang w:eastAsia="zh-TW"/>
              </w:rPr>
            </w:pPr>
          </w:p>
          <w:p w:rsidR="00255339" w:rsidRPr="00720E2A" w:rsidRDefault="00255339" w:rsidP="00F4384B">
            <w:pPr>
              <w:rPr>
                <w:rFonts w:eastAsia="SimSun"/>
                <w:noProof/>
                <w:color w:val="000000"/>
                <w:sz w:val="24"/>
                <w:szCs w:val="24"/>
                <w:lang w:eastAsia="zh-TW"/>
              </w:rPr>
            </w:pPr>
            <w:r w:rsidRPr="005D7E59">
              <w:rPr>
                <w:color w:val="000000"/>
                <w:sz w:val="24"/>
                <w:szCs w:val="24"/>
              </w:rPr>
              <w:t>Observations are an evaluator's intentional study and analysis of the teacher's performance (e.g., the teacher's classroom instruction) from the date of the last observation or evaluation forward</w:t>
            </w:r>
            <w:r w:rsidR="007807D8" w:rsidRPr="005D7E59">
              <w:rPr>
                <w:color w:val="000000"/>
                <w:sz w:val="24"/>
                <w:szCs w:val="24"/>
              </w:rPr>
              <w:t xml:space="preserve"> (whichever is later)</w:t>
            </w:r>
            <w:r w:rsidRPr="005D7E59">
              <w:rPr>
                <w:color w:val="000000"/>
                <w:sz w:val="24"/>
                <w:szCs w:val="24"/>
              </w:rPr>
              <w:t>.  The observation rating reflects the evaluator’s assessment of the teacher’s classroom performance and other factors that quantify the impact of the educator up to,</w:t>
            </w:r>
            <w:r w:rsidR="007807D8" w:rsidRPr="005D7E59">
              <w:rPr>
                <w:color w:val="000000"/>
                <w:sz w:val="24"/>
                <w:szCs w:val="24"/>
              </w:rPr>
              <w:t xml:space="preserve"> and including, the date indicated on the observation form, which is typically the date of the last cla</w:t>
            </w:r>
            <w:r w:rsidRPr="005D7E59">
              <w:rPr>
                <w:color w:val="000000"/>
                <w:sz w:val="24"/>
                <w:szCs w:val="24"/>
              </w:rPr>
              <w:t>ssroom observation.</w:t>
            </w:r>
            <w:r w:rsidRPr="00E37920">
              <w:rPr>
                <w:color w:val="000000"/>
                <w:sz w:val="24"/>
                <w:szCs w:val="24"/>
              </w:rPr>
              <w:t xml:space="preserve">  </w:t>
            </w:r>
          </w:p>
          <w:p w:rsidR="00815E12" w:rsidRPr="00720E2A" w:rsidRDefault="00815E12" w:rsidP="00F4384B">
            <w:pPr>
              <w:rPr>
                <w:rFonts w:eastAsia="SimSun"/>
                <w:noProof/>
                <w:color w:val="000000"/>
                <w:sz w:val="24"/>
                <w:szCs w:val="24"/>
                <w:lang w:eastAsia="zh-TW"/>
              </w:rPr>
            </w:pPr>
          </w:p>
          <w:p w:rsidR="00815E12" w:rsidRPr="00720E2A" w:rsidRDefault="00815E12" w:rsidP="002133F3">
            <w:pPr>
              <w:rPr>
                <w:color w:val="000000"/>
                <w:sz w:val="24"/>
                <w:szCs w:val="24"/>
              </w:rPr>
            </w:pPr>
            <w:r w:rsidRPr="00720E2A">
              <w:rPr>
                <w:color w:val="000000"/>
                <w:sz w:val="24"/>
                <w:szCs w:val="24"/>
              </w:rPr>
              <w:t xml:space="preserve">The observation and conference process is a critical opportunity for </w:t>
            </w:r>
            <w:r>
              <w:rPr>
                <w:color w:val="000000"/>
                <w:sz w:val="24"/>
                <w:szCs w:val="24"/>
              </w:rPr>
              <w:t>teacher</w:t>
            </w:r>
            <w:r w:rsidRPr="00720E2A">
              <w:rPr>
                <w:color w:val="000000"/>
                <w:sz w:val="24"/>
                <w:szCs w:val="24"/>
              </w:rPr>
              <w:t xml:space="preserve">s to receive meaningful feedback from </w:t>
            </w:r>
            <w:r w:rsidR="00A708D3" w:rsidRPr="00330F9F">
              <w:rPr>
                <w:color w:val="000000"/>
                <w:sz w:val="24"/>
                <w:szCs w:val="24"/>
              </w:rPr>
              <w:t>evaluators</w:t>
            </w:r>
            <w:r w:rsidR="00A708D3">
              <w:rPr>
                <w:color w:val="000000"/>
                <w:sz w:val="24"/>
                <w:szCs w:val="24"/>
              </w:rPr>
              <w:t xml:space="preserve"> </w:t>
            </w:r>
            <w:r w:rsidRPr="00720E2A">
              <w:rPr>
                <w:color w:val="000000"/>
                <w:sz w:val="24"/>
                <w:szCs w:val="24"/>
              </w:rPr>
              <w:t>on the improvement in their instructional practice</w:t>
            </w:r>
            <w:r>
              <w:rPr>
                <w:color w:val="000000"/>
                <w:sz w:val="24"/>
                <w:szCs w:val="24"/>
              </w:rPr>
              <w:t xml:space="preserve"> and the enhancement of already achieved effectiveness levels</w:t>
            </w:r>
            <w:r w:rsidRPr="00720E2A">
              <w:rPr>
                <w:color w:val="000000"/>
                <w:sz w:val="24"/>
                <w:szCs w:val="24"/>
              </w:rPr>
              <w:t xml:space="preserve">.  Because the goal of the system is continuous improvement, </w:t>
            </w:r>
            <w:r w:rsidR="00741F04">
              <w:rPr>
                <w:color w:val="000000"/>
                <w:sz w:val="24"/>
                <w:szCs w:val="24"/>
              </w:rPr>
              <w:t>evaluator</w:t>
            </w:r>
            <w:r w:rsidRPr="00720E2A">
              <w:rPr>
                <w:color w:val="000000"/>
                <w:sz w:val="24"/>
                <w:szCs w:val="24"/>
              </w:rPr>
              <w:t xml:space="preserve">s are </w:t>
            </w:r>
            <w:r w:rsidRPr="00720E2A">
              <w:rPr>
                <w:b/>
                <w:color w:val="000000"/>
                <w:sz w:val="24"/>
                <w:szCs w:val="24"/>
              </w:rPr>
              <w:t xml:space="preserve">not limited </w:t>
            </w:r>
            <w:r w:rsidRPr="00720E2A">
              <w:rPr>
                <w:color w:val="000000"/>
                <w:sz w:val="24"/>
                <w:szCs w:val="24"/>
              </w:rPr>
              <w:t xml:space="preserve">in the number of observations they may conduct.  </w:t>
            </w:r>
          </w:p>
          <w:p w:rsidR="00815E12" w:rsidRPr="00720E2A" w:rsidRDefault="00815E12" w:rsidP="002133F3">
            <w:pPr>
              <w:rPr>
                <w:color w:val="000000"/>
                <w:sz w:val="24"/>
                <w:szCs w:val="24"/>
              </w:rPr>
            </w:pPr>
          </w:p>
          <w:p w:rsidR="00815E12" w:rsidRPr="00720E2A" w:rsidRDefault="00255339" w:rsidP="005C623F">
            <w:pPr>
              <w:rPr>
                <w:color w:val="000000"/>
                <w:sz w:val="24"/>
                <w:szCs w:val="24"/>
              </w:rPr>
            </w:pPr>
            <w:r w:rsidRPr="005D7E59">
              <w:rPr>
                <w:color w:val="000000"/>
                <w:sz w:val="24"/>
                <w:szCs w:val="24"/>
              </w:rPr>
              <w:t>Classroom o</w:t>
            </w:r>
            <w:r w:rsidR="00815E12" w:rsidRPr="005D7E59">
              <w:rPr>
                <w:color w:val="000000"/>
                <w:sz w:val="24"/>
                <w:szCs w:val="24"/>
              </w:rPr>
              <w:t>bservations</w:t>
            </w:r>
            <w:r w:rsidR="00815E12" w:rsidRPr="00720E2A">
              <w:rPr>
                <w:color w:val="000000"/>
                <w:sz w:val="24"/>
                <w:szCs w:val="24"/>
              </w:rPr>
              <w:t xml:space="preserve"> </w:t>
            </w:r>
            <w:r w:rsidR="00815E12">
              <w:rPr>
                <w:color w:val="000000"/>
                <w:sz w:val="24"/>
                <w:szCs w:val="24"/>
              </w:rPr>
              <w:t xml:space="preserve">must be a </w:t>
            </w:r>
            <w:r w:rsidR="00815E12">
              <w:rPr>
                <w:b/>
                <w:color w:val="000000"/>
                <w:sz w:val="24"/>
                <w:szCs w:val="24"/>
              </w:rPr>
              <w:t>minimum</w:t>
            </w:r>
            <w:r w:rsidR="00815E12">
              <w:rPr>
                <w:color w:val="000000"/>
                <w:sz w:val="24"/>
                <w:szCs w:val="24"/>
              </w:rPr>
              <w:t xml:space="preserve"> of 20 to 30 minutes </w:t>
            </w:r>
            <w:r w:rsidR="00815E12" w:rsidRPr="00720E2A">
              <w:rPr>
                <w:color w:val="000000"/>
                <w:sz w:val="24"/>
                <w:szCs w:val="24"/>
              </w:rPr>
              <w:t xml:space="preserve">so that there is sufficient time to thoughtfully assess multiple aspects of the </w:t>
            </w:r>
            <w:r w:rsidR="00815E12">
              <w:rPr>
                <w:color w:val="000000"/>
                <w:sz w:val="24"/>
                <w:szCs w:val="24"/>
              </w:rPr>
              <w:t>teacher</w:t>
            </w:r>
            <w:r w:rsidR="00815E12" w:rsidRPr="00720E2A">
              <w:rPr>
                <w:color w:val="000000"/>
                <w:sz w:val="24"/>
                <w:szCs w:val="24"/>
              </w:rPr>
              <w:t xml:space="preserve">'s performance.  Though </w:t>
            </w:r>
            <w:r w:rsidR="00815E12">
              <w:rPr>
                <w:color w:val="000000"/>
                <w:sz w:val="24"/>
                <w:szCs w:val="24"/>
              </w:rPr>
              <w:t>observation</w:t>
            </w:r>
            <w:r w:rsidR="00815E12" w:rsidRPr="00720E2A">
              <w:rPr>
                <w:color w:val="000000"/>
                <w:sz w:val="24"/>
                <w:szCs w:val="24"/>
              </w:rPr>
              <w:t xml:space="preserve">s are </w:t>
            </w:r>
            <w:r w:rsidR="00815E12" w:rsidRPr="00720E2A">
              <w:rPr>
                <w:color w:val="000000"/>
                <w:sz w:val="24"/>
                <w:szCs w:val="24"/>
                <w:u w:val="single"/>
              </w:rPr>
              <w:t>not</w:t>
            </w:r>
            <w:r w:rsidR="00815E12" w:rsidRPr="00720E2A">
              <w:rPr>
                <w:color w:val="000000"/>
                <w:sz w:val="24"/>
                <w:szCs w:val="24"/>
              </w:rPr>
              <w:t xml:space="preserve"> walk-through visits, </w:t>
            </w:r>
            <w:r w:rsidR="00741F04">
              <w:rPr>
                <w:color w:val="000000"/>
                <w:sz w:val="24"/>
                <w:szCs w:val="24"/>
              </w:rPr>
              <w:t>evaluator</w:t>
            </w:r>
            <w:r w:rsidR="00815E12" w:rsidRPr="00720E2A">
              <w:rPr>
                <w:color w:val="000000"/>
                <w:sz w:val="24"/>
                <w:szCs w:val="24"/>
              </w:rPr>
              <w:t xml:space="preserve">s should try to visit a </w:t>
            </w:r>
            <w:r w:rsidR="00815E12">
              <w:rPr>
                <w:color w:val="000000"/>
                <w:sz w:val="24"/>
                <w:szCs w:val="24"/>
              </w:rPr>
              <w:t>teacher</w:t>
            </w:r>
            <w:r w:rsidR="00815E12" w:rsidRPr="00720E2A">
              <w:rPr>
                <w:color w:val="000000"/>
                <w:sz w:val="24"/>
                <w:szCs w:val="24"/>
              </w:rPr>
              <w:t xml:space="preserve">'s classroom four or more times a year, including some </w:t>
            </w:r>
            <w:r w:rsidR="00815E12">
              <w:rPr>
                <w:color w:val="000000"/>
                <w:sz w:val="24"/>
                <w:szCs w:val="24"/>
              </w:rPr>
              <w:t xml:space="preserve">short visits and </w:t>
            </w:r>
            <w:r w:rsidR="00815E12" w:rsidRPr="00720E2A">
              <w:rPr>
                <w:color w:val="000000"/>
                <w:sz w:val="24"/>
                <w:szCs w:val="24"/>
              </w:rPr>
              <w:t>"walk-throughs."  Short visits</w:t>
            </w:r>
            <w:r w:rsidR="00815E12">
              <w:rPr>
                <w:color w:val="000000"/>
                <w:sz w:val="24"/>
                <w:szCs w:val="24"/>
              </w:rPr>
              <w:t xml:space="preserve"> and walk-throughs </w:t>
            </w:r>
            <w:r w:rsidR="00815E12" w:rsidRPr="00720E2A">
              <w:rPr>
                <w:color w:val="000000"/>
                <w:sz w:val="24"/>
                <w:szCs w:val="24"/>
              </w:rPr>
              <w:t xml:space="preserve">do not require an </w:t>
            </w:r>
            <w:r w:rsidR="00815E12">
              <w:rPr>
                <w:color w:val="000000"/>
                <w:sz w:val="24"/>
                <w:szCs w:val="24"/>
              </w:rPr>
              <w:t>observation form</w:t>
            </w:r>
            <w:r w:rsidR="00815E12" w:rsidRPr="00720E2A">
              <w:rPr>
                <w:color w:val="000000"/>
                <w:sz w:val="24"/>
                <w:szCs w:val="24"/>
              </w:rPr>
              <w:t xml:space="preserve"> or an </w:t>
            </w:r>
            <w:r w:rsidR="00815E12">
              <w:rPr>
                <w:color w:val="000000"/>
                <w:sz w:val="24"/>
                <w:szCs w:val="24"/>
              </w:rPr>
              <w:t>observation conference</w:t>
            </w:r>
            <w:r w:rsidR="00330F9F">
              <w:rPr>
                <w:color w:val="000000"/>
                <w:sz w:val="24"/>
                <w:szCs w:val="24"/>
              </w:rPr>
              <w:t>. The provided Walk-Through Form may be used at the option of the evaluator.</w:t>
            </w:r>
          </w:p>
          <w:p w:rsidR="00815E12" w:rsidRPr="00720E2A" w:rsidRDefault="00815E12" w:rsidP="002133F3">
            <w:pPr>
              <w:rPr>
                <w:color w:val="000000"/>
                <w:sz w:val="24"/>
                <w:szCs w:val="24"/>
              </w:rPr>
            </w:pPr>
          </w:p>
        </w:tc>
      </w:tr>
      <w:tr w:rsidR="00815E12" w:rsidTr="00C6697F">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5</w:t>
            </w:r>
            <w:r w:rsidRPr="00DF3CA0">
              <w:rPr>
                <w:rFonts w:cs="DINOT-Light"/>
                <w:b/>
                <w:color w:val="B86C2E"/>
                <w:sz w:val="32"/>
                <w:szCs w:val="24"/>
              </w:rPr>
              <w:t>.</w:t>
            </w:r>
            <w:r>
              <w:rPr>
                <w:rFonts w:cs="DINOT-Light"/>
                <w:b/>
                <w:color w:val="B86C2E"/>
                <w:sz w:val="32"/>
                <w:szCs w:val="24"/>
              </w:rPr>
              <w:t>2</w:t>
            </w:r>
          </w:p>
          <w:p w:rsidR="00815E12" w:rsidRPr="00CB02F6" w:rsidRDefault="00815E12" w:rsidP="005C623F">
            <w:pPr>
              <w:rPr>
                <w:b/>
                <w:color w:val="B86C2E"/>
                <w:sz w:val="24"/>
                <w:szCs w:val="24"/>
              </w:rPr>
            </w:pPr>
            <w:r w:rsidRPr="00CB02F6">
              <w:rPr>
                <w:b/>
                <w:color w:val="B86C2E"/>
                <w:sz w:val="24"/>
                <w:szCs w:val="24"/>
              </w:rPr>
              <w:t>The Observation Form</w:t>
            </w:r>
          </w:p>
        </w:tc>
        <w:tc>
          <w:tcPr>
            <w:tcW w:w="8430" w:type="dxa"/>
            <w:tcBorders>
              <w:top w:val="nil"/>
              <w:left w:val="nil"/>
              <w:bottom w:val="nil"/>
              <w:right w:val="nil"/>
            </w:tcBorders>
          </w:tcPr>
          <w:p w:rsidR="00815E12" w:rsidRPr="00720E2A" w:rsidRDefault="00815E12" w:rsidP="00056661">
            <w:pPr>
              <w:rPr>
                <w:rFonts w:eastAsia="SimSun"/>
                <w:noProof/>
                <w:color w:val="000000"/>
                <w:sz w:val="24"/>
                <w:szCs w:val="24"/>
                <w:lang w:eastAsia="zh-TW"/>
              </w:rPr>
            </w:pPr>
            <w:r w:rsidRPr="00720E2A">
              <w:rPr>
                <w:rFonts w:eastAsia="SimSun"/>
                <w:b/>
                <w:noProof/>
                <w:color w:val="000000"/>
                <w:sz w:val="24"/>
                <w:szCs w:val="24"/>
                <w:lang w:eastAsia="zh-TW"/>
              </w:rPr>
              <w:t xml:space="preserve">The </w:t>
            </w:r>
            <w:r>
              <w:rPr>
                <w:rFonts w:eastAsia="SimSun"/>
                <w:b/>
                <w:noProof/>
                <w:color w:val="000000"/>
                <w:sz w:val="24"/>
                <w:szCs w:val="24"/>
                <w:lang w:eastAsia="zh-TW"/>
              </w:rPr>
              <w:t>observation form</w:t>
            </w:r>
            <w:r w:rsidRPr="00720E2A">
              <w:rPr>
                <w:rFonts w:eastAsia="SimSun"/>
                <w:noProof/>
                <w:color w:val="000000"/>
                <w:sz w:val="24"/>
                <w:szCs w:val="24"/>
                <w:lang w:eastAsia="zh-TW"/>
              </w:rPr>
              <w:t xml:space="preserve"> </w:t>
            </w:r>
            <w:r w:rsidRPr="00720E2A">
              <w:rPr>
                <w:rFonts w:eastAsia="SimSun"/>
                <w:b/>
                <w:noProof/>
                <w:color w:val="000000"/>
                <w:sz w:val="24"/>
                <w:szCs w:val="24"/>
                <w:lang w:eastAsia="zh-TW"/>
              </w:rPr>
              <w:t>must be used</w:t>
            </w:r>
            <w:r w:rsidRPr="00720E2A">
              <w:rPr>
                <w:rFonts w:eastAsia="SimSun"/>
                <w:noProof/>
                <w:color w:val="000000"/>
                <w:sz w:val="24"/>
                <w:szCs w:val="24"/>
                <w:lang w:eastAsia="zh-TW"/>
              </w:rPr>
              <w:t xml:space="preserve"> by the </w:t>
            </w:r>
            <w:r w:rsidR="00741F04">
              <w:rPr>
                <w:rFonts w:eastAsia="SimSun"/>
                <w:noProof/>
                <w:color w:val="000000"/>
                <w:sz w:val="24"/>
                <w:szCs w:val="24"/>
                <w:lang w:eastAsia="zh-TW"/>
              </w:rPr>
              <w:t>evaluator</w:t>
            </w:r>
            <w:r w:rsidRPr="00720E2A">
              <w:rPr>
                <w:rFonts w:eastAsia="SimSun"/>
                <w:noProof/>
                <w:color w:val="000000"/>
                <w:sz w:val="24"/>
                <w:szCs w:val="24"/>
                <w:lang w:eastAsia="zh-TW"/>
              </w:rPr>
              <w:t xml:space="preserve"> when conducting the </w:t>
            </w:r>
            <w:r>
              <w:rPr>
                <w:rFonts w:eastAsia="SimSun"/>
                <w:noProof/>
                <w:color w:val="000000"/>
                <w:sz w:val="24"/>
                <w:szCs w:val="24"/>
                <w:lang w:eastAsia="zh-TW"/>
              </w:rPr>
              <w:t>observation</w:t>
            </w:r>
            <w:r w:rsidRPr="00720E2A">
              <w:rPr>
                <w:rFonts w:eastAsia="SimSun"/>
                <w:noProof/>
                <w:color w:val="000000"/>
                <w:sz w:val="24"/>
                <w:szCs w:val="24"/>
                <w:lang w:eastAsia="zh-TW"/>
              </w:rPr>
              <w:t xml:space="preserve">.  The </w:t>
            </w:r>
            <w:r>
              <w:rPr>
                <w:rFonts w:eastAsia="SimSun"/>
                <w:noProof/>
                <w:color w:val="000000"/>
                <w:sz w:val="24"/>
                <w:szCs w:val="24"/>
                <w:lang w:eastAsia="zh-TW"/>
              </w:rPr>
              <w:t>observation form</w:t>
            </w:r>
            <w:r w:rsidRPr="00720E2A">
              <w:rPr>
                <w:rFonts w:eastAsia="SimSun"/>
                <w:noProof/>
                <w:color w:val="000000"/>
                <w:sz w:val="24"/>
                <w:szCs w:val="24"/>
                <w:lang w:eastAsia="zh-TW"/>
              </w:rPr>
              <w:t xml:space="preserve"> is aligned with the </w:t>
            </w:r>
            <w:r>
              <w:rPr>
                <w:rFonts w:eastAsia="SimSun"/>
                <w:noProof/>
                <w:color w:val="000000"/>
                <w:sz w:val="24"/>
                <w:szCs w:val="24"/>
                <w:lang w:eastAsia="zh-TW"/>
              </w:rPr>
              <w:t>rubric</w:t>
            </w:r>
            <w:r w:rsidRPr="00720E2A">
              <w:rPr>
                <w:rFonts w:eastAsia="SimSun"/>
                <w:noProof/>
                <w:color w:val="000000"/>
                <w:sz w:val="24"/>
                <w:szCs w:val="24"/>
                <w:lang w:eastAsia="zh-TW"/>
              </w:rPr>
              <w:t xml:space="preserve"> and its </w:t>
            </w:r>
            <w:r>
              <w:rPr>
                <w:rFonts w:eastAsia="SimSun"/>
                <w:noProof/>
                <w:color w:val="000000"/>
                <w:sz w:val="24"/>
                <w:szCs w:val="24"/>
                <w:lang w:eastAsia="zh-TW"/>
              </w:rPr>
              <w:t>domain</w:t>
            </w:r>
            <w:r w:rsidRPr="00720E2A">
              <w:rPr>
                <w:rFonts w:eastAsia="SimSun"/>
                <w:noProof/>
                <w:color w:val="000000"/>
                <w:sz w:val="24"/>
                <w:szCs w:val="24"/>
                <w:lang w:eastAsia="zh-TW"/>
              </w:rPr>
              <w:t xml:space="preserve">s, </w:t>
            </w:r>
            <w:r>
              <w:rPr>
                <w:rFonts w:eastAsia="SimSun"/>
                <w:noProof/>
                <w:color w:val="000000"/>
                <w:sz w:val="24"/>
                <w:szCs w:val="24"/>
                <w:lang w:eastAsia="zh-TW"/>
              </w:rPr>
              <w:t>dimension</w:t>
            </w:r>
            <w:r w:rsidRPr="00720E2A">
              <w:rPr>
                <w:rFonts w:eastAsia="SimSun"/>
                <w:noProof/>
                <w:color w:val="000000"/>
                <w:sz w:val="24"/>
                <w:szCs w:val="24"/>
                <w:lang w:eastAsia="zh-TW"/>
              </w:rPr>
              <w:t xml:space="preserve">s and </w:t>
            </w:r>
            <w:r>
              <w:rPr>
                <w:rFonts w:eastAsia="SimSun"/>
                <w:noProof/>
                <w:color w:val="000000"/>
                <w:sz w:val="24"/>
                <w:szCs w:val="24"/>
                <w:lang w:eastAsia="zh-TW"/>
              </w:rPr>
              <w:t>indicator</w:t>
            </w:r>
            <w:r w:rsidRPr="00720E2A">
              <w:rPr>
                <w:rFonts w:eastAsia="SimSun"/>
                <w:noProof/>
                <w:color w:val="000000"/>
                <w:sz w:val="24"/>
                <w:szCs w:val="24"/>
                <w:lang w:eastAsia="zh-TW"/>
              </w:rPr>
              <w:t xml:space="preserve">s.  During the </w:t>
            </w:r>
            <w:r>
              <w:rPr>
                <w:rFonts w:eastAsia="SimSun"/>
                <w:noProof/>
                <w:color w:val="000000"/>
                <w:sz w:val="24"/>
                <w:szCs w:val="24"/>
                <w:lang w:eastAsia="zh-TW"/>
              </w:rPr>
              <w:t>observation</w:t>
            </w:r>
            <w:r w:rsidRPr="00720E2A">
              <w:rPr>
                <w:rFonts w:eastAsia="SimSun"/>
                <w:noProof/>
                <w:color w:val="000000"/>
                <w:sz w:val="24"/>
                <w:szCs w:val="24"/>
                <w:lang w:eastAsia="zh-TW"/>
              </w:rPr>
              <w:t xml:space="preserve">, the </w:t>
            </w:r>
            <w:r w:rsidR="00741F04">
              <w:rPr>
                <w:rFonts w:eastAsia="SimSun"/>
                <w:noProof/>
                <w:color w:val="000000"/>
                <w:sz w:val="24"/>
                <w:szCs w:val="24"/>
                <w:lang w:eastAsia="zh-TW"/>
              </w:rPr>
              <w:t>evaluator</w:t>
            </w:r>
            <w:r w:rsidRPr="00720E2A">
              <w:rPr>
                <w:rFonts w:eastAsia="SimSun"/>
                <w:noProof/>
                <w:color w:val="000000"/>
                <w:sz w:val="24"/>
                <w:szCs w:val="24"/>
                <w:lang w:eastAsia="zh-TW"/>
              </w:rPr>
              <w:t xml:space="preserve"> will use the </w:t>
            </w:r>
            <w:r>
              <w:rPr>
                <w:rFonts w:eastAsia="SimSun"/>
                <w:noProof/>
                <w:color w:val="000000"/>
                <w:sz w:val="24"/>
                <w:szCs w:val="24"/>
                <w:lang w:eastAsia="zh-TW"/>
              </w:rPr>
              <w:t>observation form</w:t>
            </w:r>
            <w:r w:rsidRPr="00720E2A">
              <w:rPr>
                <w:rFonts w:eastAsia="SimSun"/>
                <w:noProof/>
                <w:color w:val="000000"/>
                <w:sz w:val="24"/>
                <w:szCs w:val="24"/>
                <w:lang w:eastAsia="zh-TW"/>
              </w:rPr>
              <w:t xml:space="preserve"> to indicate his or her assessment of the </w:t>
            </w:r>
            <w:r>
              <w:rPr>
                <w:rFonts w:eastAsia="SimSun"/>
                <w:noProof/>
                <w:color w:val="000000"/>
                <w:sz w:val="24"/>
                <w:szCs w:val="24"/>
                <w:lang w:eastAsia="zh-TW"/>
              </w:rPr>
              <w:t>teacher</w:t>
            </w:r>
            <w:r w:rsidRPr="00720E2A">
              <w:rPr>
                <w:rFonts w:eastAsia="SimSun"/>
                <w:noProof/>
                <w:color w:val="000000"/>
                <w:sz w:val="24"/>
                <w:szCs w:val="24"/>
                <w:lang w:eastAsia="zh-TW"/>
              </w:rPr>
              <w:t xml:space="preserve">'s proficiency as to each observed </w:t>
            </w:r>
            <w:r>
              <w:rPr>
                <w:rFonts w:eastAsia="SimSun"/>
                <w:noProof/>
                <w:color w:val="000000"/>
                <w:sz w:val="24"/>
                <w:szCs w:val="24"/>
                <w:lang w:eastAsia="zh-TW"/>
              </w:rPr>
              <w:t>indicator</w:t>
            </w:r>
            <w:r w:rsidRPr="00720E2A">
              <w:rPr>
                <w:rFonts w:eastAsia="SimSun"/>
                <w:noProof/>
                <w:color w:val="000000"/>
                <w:sz w:val="24"/>
                <w:szCs w:val="24"/>
                <w:lang w:eastAsia="zh-TW"/>
              </w:rPr>
              <w:t xml:space="preserve">.  </w:t>
            </w:r>
            <w:r>
              <w:rPr>
                <w:rFonts w:eastAsia="SimSun"/>
                <w:noProof/>
                <w:color w:val="000000"/>
                <w:sz w:val="24"/>
                <w:szCs w:val="24"/>
                <w:lang w:eastAsia="zh-TW"/>
              </w:rPr>
              <w:t xml:space="preserve">On the observation form, </w:t>
            </w:r>
            <w:r w:rsidR="00741F04">
              <w:rPr>
                <w:rFonts w:eastAsia="SimSun"/>
                <w:noProof/>
                <w:color w:val="000000"/>
                <w:sz w:val="24"/>
                <w:szCs w:val="24"/>
                <w:lang w:eastAsia="zh-TW"/>
              </w:rPr>
              <w:t>evaluator</w:t>
            </w:r>
            <w:r>
              <w:rPr>
                <w:rFonts w:eastAsia="SimSun"/>
                <w:noProof/>
                <w:color w:val="000000"/>
                <w:sz w:val="24"/>
                <w:szCs w:val="24"/>
                <w:lang w:eastAsia="zh-TW"/>
              </w:rPr>
              <w:t>s</w:t>
            </w:r>
            <w:r w:rsidRPr="00720E2A">
              <w:rPr>
                <w:rFonts w:eastAsia="SimSun"/>
                <w:noProof/>
                <w:color w:val="000000"/>
                <w:sz w:val="24"/>
                <w:szCs w:val="24"/>
                <w:lang w:eastAsia="zh-TW"/>
              </w:rPr>
              <w:t xml:space="preserve"> will signify in the blank next to each observed </w:t>
            </w:r>
            <w:r>
              <w:rPr>
                <w:rFonts w:eastAsia="SimSun"/>
                <w:noProof/>
                <w:color w:val="000000"/>
                <w:sz w:val="24"/>
                <w:szCs w:val="24"/>
                <w:lang w:eastAsia="zh-TW"/>
              </w:rPr>
              <w:t>indicator</w:t>
            </w:r>
            <w:r w:rsidRPr="00720E2A">
              <w:rPr>
                <w:rFonts w:eastAsia="SimSun"/>
                <w:noProof/>
                <w:color w:val="000000"/>
                <w:sz w:val="24"/>
                <w:szCs w:val="24"/>
                <w:lang w:eastAsia="zh-TW"/>
              </w:rPr>
              <w:t xml:space="preserve"> one of the following codes.  </w:t>
            </w:r>
            <w:r w:rsidRPr="00720E2A">
              <w:rPr>
                <w:rFonts w:eastAsia="SimSun"/>
                <w:b/>
                <w:noProof/>
                <w:color w:val="000000"/>
                <w:sz w:val="24"/>
                <w:szCs w:val="24"/>
                <w:lang w:eastAsia="zh-TW"/>
              </w:rPr>
              <w:t>Numeric rankings</w:t>
            </w:r>
            <w:r w:rsidR="0049306F">
              <w:rPr>
                <w:rFonts w:eastAsia="SimSun"/>
                <w:b/>
                <w:noProof/>
                <w:color w:val="000000"/>
                <w:sz w:val="24"/>
                <w:szCs w:val="24"/>
                <w:lang w:eastAsia="zh-TW"/>
              </w:rPr>
              <w:t xml:space="preserve"> (1, 2, 3, 4 or 5)</w:t>
            </w:r>
            <w:r w:rsidRPr="00720E2A">
              <w:rPr>
                <w:rFonts w:eastAsia="SimSun"/>
                <w:b/>
                <w:noProof/>
                <w:color w:val="000000"/>
                <w:sz w:val="24"/>
                <w:szCs w:val="24"/>
                <w:lang w:eastAsia="zh-TW"/>
              </w:rPr>
              <w:t xml:space="preserve"> are not required at this </w:t>
            </w:r>
            <w:r>
              <w:rPr>
                <w:rFonts w:eastAsia="SimSun"/>
                <w:b/>
                <w:noProof/>
                <w:color w:val="000000"/>
                <w:sz w:val="24"/>
                <w:szCs w:val="24"/>
                <w:lang w:eastAsia="zh-TW"/>
              </w:rPr>
              <w:t>s</w:t>
            </w:r>
            <w:r w:rsidR="008B5AAE">
              <w:rPr>
                <w:rFonts w:eastAsia="SimSun"/>
                <w:b/>
                <w:noProof/>
                <w:color w:val="000000"/>
                <w:sz w:val="24"/>
                <w:szCs w:val="24"/>
                <w:lang w:eastAsia="zh-TW"/>
              </w:rPr>
              <w:t>tage</w:t>
            </w:r>
            <w:r w:rsidR="00330F9F">
              <w:rPr>
                <w:rFonts w:eastAsia="SimSun"/>
                <w:b/>
                <w:noProof/>
                <w:color w:val="000000"/>
                <w:sz w:val="24"/>
                <w:szCs w:val="24"/>
                <w:lang w:eastAsia="zh-TW"/>
              </w:rPr>
              <w:t>, but may be used in lieu of this</w:t>
            </w:r>
            <w:r w:rsidR="008B5AAE">
              <w:rPr>
                <w:rFonts w:eastAsia="SimSun"/>
                <w:b/>
                <w:noProof/>
                <w:color w:val="000000"/>
                <w:sz w:val="24"/>
                <w:szCs w:val="24"/>
                <w:lang w:eastAsia="zh-TW"/>
              </w:rPr>
              <w:t xml:space="preserve"> coding.</w:t>
            </w:r>
            <w:r w:rsidRPr="00720E2A">
              <w:rPr>
                <w:rFonts w:eastAsia="SimSun"/>
                <w:noProof/>
                <w:color w:val="000000"/>
                <w:sz w:val="24"/>
                <w:szCs w:val="24"/>
                <w:lang w:eastAsia="zh-TW"/>
              </w:rPr>
              <w:t xml:space="preserve"> </w:t>
            </w:r>
          </w:p>
          <w:p w:rsidR="00815E12" w:rsidRPr="00720E2A" w:rsidRDefault="004A7D5F" w:rsidP="00056661">
            <w:pPr>
              <w:jc w:val="center"/>
              <w:rPr>
                <w:rFonts w:eastAsia="SimSun"/>
                <w:noProof/>
                <w:color w:val="000000"/>
                <w:sz w:val="24"/>
                <w:szCs w:val="24"/>
                <w:lang w:eastAsia="zh-TW"/>
              </w:rPr>
            </w:pPr>
            <w:r>
              <w:rPr>
                <w:rFonts w:eastAsia="SimSun"/>
                <w:noProof/>
                <w:color w:val="000000"/>
                <w:sz w:val="24"/>
                <w:szCs w:val="24"/>
              </w:rPr>
              <w:lastRenderedPageBreak/>
              <w:drawing>
                <wp:inline distT="0" distB="0" distL="0" distR="0">
                  <wp:extent cx="2858770" cy="1724660"/>
                  <wp:effectExtent l="0" t="0" r="0" b="8890"/>
                  <wp:docPr id="15" name="Picture 2" descr="observation coding rev'd 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servation coding rev'd 7-3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8770" cy="1724660"/>
                          </a:xfrm>
                          <a:prstGeom prst="rect">
                            <a:avLst/>
                          </a:prstGeom>
                          <a:noFill/>
                          <a:ln>
                            <a:noFill/>
                          </a:ln>
                        </pic:spPr>
                      </pic:pic>
                    </a:graphicData>
                  </a:graphic>
                </wp:inline>
              </w:drawing>
            </w:r>
          </w:p>
          <w:p w:rsidR="00815E12" w:rsidRDefault="00815E12" w:rsidP="003404A1">
            <w:pPr>
              <w:spacing w:before="120"/>
              <w:rPr>
                <w:rFonts w:eastAsia="SimSun"/>
                <w:noProof/>
                <w:color w:val="000000"/>
                <w:sz w:val="24"/>
                <w:szCs w:val="24"/>
                <w:lang w:eastAsia="zh-TW"/>
              </w:rPr>
            </w:pPr>
            <w:r w:rsidRPr="00720E2A">
              <w:rPr>
                <w:rFonts w:eastAsia="SimSun"/>
                <w:noProof/>
                <w:color w:val="000000"/>
                <w:sz w:val="24"/>
                <w:szCs w:val="24"/>
                <w:lang w:eastAsia="zh-TW"/>
              </w:rPr>
              <w:t xml:space="preserve">In addition to </w:t>
            </w:r>
            <w:r w:rsidR="0049306F">
              <w:rPr>
                <w:rFonts w:eastAsia="SimSun"/>
                <w:noProof/>
                <w:color w:val="000000"/>
                <w:sz w:val="24"/>
                <w:szCs w:val="24"/>
                <w:lang w:eastAsia="zh-TW"/>
              </w:rPr>
              <w:t xml:space="preserve">this </w:t>
            </w:r>
            <w:r w:rsidRPr="00720E2A">
              <w:rPr>
                <w:rFonts w:eastAsia="SimSun"/>
                <w:noProof/>
                <w:color w:val="000000"/>
                <w:sz w:val="24"/>
                <w:szCs w:val="24"/>
                <w:lang w:eastAsia="zh-TW"/>
              </w:rPr>
              <w:t>coding</w:t>
            </w:r>
            <w:r w:rsidR="0049306F">
              <w:rPr>
                <w:rFonts w:eastAsia="SimSun"/>
                <w:noProof/>
                <w:color w:val="000000"/>
                <w:sz w:val="24"/>
                <w:szCs w:val="24"/>
                <w:lang w:eastAsia="zh-TW"/>
              </w:rPr>
              <w:t xml:space="preserve"> or numeric rankings</w:t>
            </w:r>
            <w:r w:rsidRPr="00720E2A">
              <w:rPr>
                <w:rFonts w:eastAsia="SimSun"/>
                <w:noProof/>
                <w:color w:val="000000"/>
                <w:sz w:val="24"/>
                <w:szCs w:val="24"/>
                <w:lang w:eastAsia="zh-TW"/>
              </w:rPr>
              <w:t xml:space="preserve">, the </w:t>
            </w:r>
            <w:r w:rsidR="00741F04">
              <w:rPr>
                <w:rFonts w:eastAsia="SimSun"/>
                <w:noProof/>
                <w:color w:val="000000"/>
                <w:sz w:val="24"/>
                <w:szCs w:val="24"/>
                <w:lang w:eastAsia="zh-TW"/>
              </w:rPr>
              <w:t>evaluator</w:t>
            </w:r>
            <w:r w:rsidRPr="00720E2A">
              <w:rPr>
                <w:rFonts w:eastAsia="SimSun"/>
                <w:noProof/>
                <w:color w:val="000000"/>
                <w:sz w:val="24"/>
                <w:szCs w:val="24"/>
                <w:lang w:eastAsia="zh-TW"/>
              </w:rPr>
              <w:t xml:space="preserve">s may write brief notes indicating strengths or areas of concern within </w:t>
            </w:r>
            <w:r w:rsidR="0049306F">
              <w:rPr>
                <w:rFonts w:eastAsia="SimSun"/>
                <w:noProof/>
                <w:color w:val="000000"/>
                <w:sz w:val="24"/>
                <w:szCs w:val="24"/>
                <w:lang w:eastAsia="zh-TW"/>
              </w:rPr>
              <w:t>the space below</w:t>
            </w:r>
            <w:r w:rsidRPr="00720E2A">
              <w:rPr>
                <w:rFonts w:eastAsia="SimSun"/>
                <w:noProof/>
                <w:color w:val="000000"/>
                <w:sz w:val="24"/>
                <w:szCs w:val="24"/>
                <w:lang w:eastAsia="zh-TW"/>
              </w:rPr>
              <w:t xml:space="preserve"> each </w:t>
            </w:r>
            <w:r>
              <w:rPr>
                <w:rFonts w:eastAsia="SimSun"/>
                <w:noProof/>
                <w:color w:val="000000"/>
                <w:sz w:val="24"/>
                <w:szCs w:val="24"/>
                <w:lang w:eastAsia="zh-TW"/>
              </w:rPr>
              <w:t>indicator</w:t>
            </w:r>
            <w:r w:rsidRPr="00720E2A">
              <w:rPr>
                <w:rFonts w:eastAsia="SimSun"/>
                <w:noProof/>
                <w:color w:val="000000"/>
                <w:sz w:val="24"/>
                <w:szCs w:val="24"/>
                <w:lang w:eastAsia="zh-TW"/>
              </w:rPr>
              <w:t xml:space="preserve">. </w:t>
            </w:r>
          </w:p>
          <w:p w:rsidR="00255339" w:rsidRDefault="00255339" w:rsidP="003404A1">
            <w:pPr>
              <w:spacing w:before="120"/>
              <w:rPr>
                <w:rFonts w:eastAsia="SimSun"/>
                <w:noProof/>
                <w:color w:val="000000"/>
                <w:sz w:val="24"/>
                <w:szCs w:val="24"/>
                <w:lang w:eastAsia="zh-TW"/>
              </w:rPr>
            </w:pPr>
          </w:p>
          <w:p w:rsidR="00255339" w:rsidRPr="00720E2A" w:rsidRDefault="00255339" w:rsidP="00255339">
            <w:pPr>
              <w:rPr>
                <w:rFonts w:eastAsia="SimSun"/>
                <w:noProof/>
                <w:color w:val="000000"/>
                <w:sz w:val="24"/>
                <w:szCs w:val="24"/>
                <w:lang w:eastAsia="zh-TW"/>
              </w:rPr>
            </w:pPr>
            <w:r w:rsidRPr="005D7E59">
              <w:rPr>
                <w:color w:val="000000"/>
                <w:sz w:val="24"/>
                <w:szCs w:val="24"/>
              </w:rPr>
              <w:t xml:space="preserve">As noted above, the ratings and comments </w:t>
            </w:r>
            <w:r w:rsidR="007807D8" w:rsidRPr="005D7E59">
              <w:rPr>
                <w:color w:val="000000"/>
                <w:sz w:val="24"/>
                <w:szCs w:val="24"/>
              </w:rPr>
              <w:t xml:space="preserve">on the observation form </w:t>
            </w:r>
            <w:r w:rsidRPr="005D7E59">
              <w:rPr>
                <w:color w:val="000000"/>
                <w:sz w:val="24"/>
                <w:szCs w:val="24"/>
              </w:rPr>
              <w:t xml:space="preserve">should reflect the evaluator's </w:t>
            </w:r>
            <w:r w:rsidR="007807D8" w:rsidRPr="005D7E59">
              <w:rPr>
                <w:color w:val="000000"/>
                <w:sz w:val="24"/>
                <w:szCs w:val="24"/>
              </w:rPr>
              <w:t xml:space="preserve">total </w:t>
            </w:r>
            <w:r w:rsidRPr="005D7E59">
              <w:rPr>
                <w:color w:val="000000"/>
                <w:sz w:val="24"/>
                <w:szCs w:val="24"/>
              </w:rPr>
              <w:t>assessment of the teacher's performance from the date of the last observation or evaluation forward</w:t>
            </w:r>
            <w:r w:rsidR="007807D8" w:rsidRPr="005D7E59">
              <w:rPr>
                <w:color w:val="000000"/>
                <w:sz w:val="24"/>
                <w:szCs w:val="24"/>
              </w:rPr>
              <w:t>, whichever is later</w:t>
            </w:r>
            <w:r w:rsidRPr="005D7E59">
              <w:rPr>
                <w:color w:val="000000"/>
                <w:sz w:val="24"/>
                <w:szCs w:val="24"/>
              </w:rPr>
              <w:t xml:space="preserve">.  </w:t>
            </w:r>
            <w:r w:rsidR="0030023F" w:rsidRPr="005D7E59">
              <w:rPr>
                <w:color w:val="000000"/>
                <w:sz w:val="24"/>
                <w:szCs w:val="24"/>
              </w:rPr>
              <w:t>Stated another way, t</w:t>
            </w:r>
            <w:r w:rsidRPr="005D7E59">
              <w:rPr>
                <w:color w:val="000000"/>
                <w:sz w:val="24"/>
                <w:szCs w:val="24"/>
              </w:rPr>
              <w:t xml:space="preserve">he </w:t>
            </w:r>
            <w:r w:rsidR="0030023F" w:rsidRPr="005D7E59">
              <w:rPr>
                <w:color w:val="000000"/>
                <w:sz w:val="24"/>
                <w:szCs w:val="24"/>
              </w:rPr>
              <w:t xml:space="preserve">information on the observation form should describe evidence gathered from observations of the </w:t>
            </w:r>
            <w:r w:rsidRPr="005D7E59">
              <w:rPr>
                <w:color w:val="000000"/>
                <w:sz w:val="24"/>
                <w:szCs w:val="24"/>
              </w:rPr>
              <w:t>teacher’s classroom performance and other factors that quantify the impact of the educator</w:t>
            </w:r>
            <w:r w:rsidR="007807D8" w:rsidRPr="005D7E59">
              <w:rPr>
                <w:color w:val="000000"/>
                <w:sz w:val="24"/>
                <w:szCs w:val="24"/>
              </w:rPr>
              <w:t xml:space="preserve">, </w:t>
            </w:r>
            <w:r w:rsidRPr="005D7E59">
              <w:rPr>
                <w:color w:val="000000"/>
                <w:sz w:val="24"/>
                <w:szCs w:val="24"/>
              </w:rPr>
              <w:t xml:space="preserve">up to, and including, the date </w:t>
            </w:r>
            <w:r w:rsidR="0030023F" w:rsidRPr="005D7E59">
              <w:rPr>
                <w:color w:val="000000"/>
                <w:sz w:val="24"/>
                <w:szCs w:val="24"/>
              </w:rPr>
              <w:t>indicated on the</w:t>
            </w:r>
            <w:r w:rsidRPr="005D7E59">
              <w:rPr>
                <w:color w:val="000000"/>
                <w:sz w:val="24"/>
                <w:szCs w:val="24"/>
              </w:rPr>
              <w:t xml:space="preserve"> observation</w:t>
            </w:r>
            <w:r w:rsidR="0030023F" w:rsidRPr="005D7E59">
              <w:rPr>
                <w:color w:val="000000"/>
                <w:sz w:val="24"/>
                <w:szCs w:val="24"/>
              </w:rPr>
              <w:t xml:space="preserve"> form</w:t>
            </w:r>
            <w:r w:rsidRPr="005D7E59">
              <w:rPr>
                <w:color w:val="000000"/>
                <w:sz w:val="24"/>
                <w:szCs w:val="24"/>
              </w:rPr>
              <w:t>.</w:t>
            </w:r>
            <w:r w:rsidRPr="00E37920">
              <w:rPr>
                <w:color w:val="000000"/>
                <w:sz w:val="24"/>
                <w:szCs w:val="24"/>
              </w:rPr>
              <w:t xml:space="preserve">  </w:t>
            </w:r>
          </w:p>
          <w:p w:rsidR="00330F9F" w:rsidRPr="002C7248" w:rsidRDefault="00330F9F" w:rsidP="003404A1">
            <w:pPr>
              <w:spacing w:before="120"/>
              <w:rPr>
                <w:rFonts w:eastAsia="SimSun"/>
                <w:noProof/>
                <w:color w:val="000000"/>
                <w:sz w:val="24"/>
                <w:szCs w:val="24"/>
                <w:lang w:eastAsia="zh-TW"/>
              </w:rPr>
            </w:pPr>
          </w:p>
        </w:tc>
      </w:tr>
      <w:tr w:rsidR="00815E12" w:rsidTr="00C6697F">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lastRenderedPageBreak/>
              <w:t>5</w:t>
            </w:r>
            <w:r w:rsidRPr="00DF3CA0">
              <w:rPr>
                <w:rFonts w:cs="DINOT-Light"/>
                <w:b/>
                <w:color w:val="B86C2E"/>
                <w:sz w:val="32"/>
                <w:szCs w:val="24"/>
              </w:rPr>
              <w:t>.</w:t>
            </w:r>
            <w:r>
              <w:rPr>
                <w:rFonts w:cs="DINOT-Light"/>
                <w:b/>
                <w:color w:val="B86C2E"/>
                <w:sz w:val="32"/>
                <w:szCs w:val="24"/>
              </w:rPr>
              <w:t>3</w:t>
            </w:r>
          </w:p>
          <w:p w:rsidR="00815E12" w:rsidRPr="00CB02F6" w:rsidRDefault="00815E12" w:rsidP="005C623F">
            <w:pPr>
              <w:rPr>
                <w:b/>
                <w:color w:val="B86C2E"/>
                <w:sz w:val="24"/>
                <w:szCs w:val="24"/>
              </w:rPr>
            </w:pPr>
            <w:r w:rsidRPr="00CB02F6">
              <w:rPr>
                <w:b/>
                <w:color w:val="B86C2E"/>
                <w:sz w:val="24"/>
                <w:szCs w:val="24"/>
              </w:rPr>
              <w:t>Important Housekeeping Measures re</w:t>
            </w:r>
            <w:r w:rsidR="00111FFB">
              <w:rPr>
                <w:b/>
                <w:color w:val="B86C2E"/>
                <w:sz w:val="24"/>
                <w:szCs w:val="24"/>
              </w:rPr>
              <w:t xml:space="preserve">garding </w:t>
            </w:r>
            <w:r w:rsidRPr="00CB02F6">
              <w:rPr>
                <w:b/>
                <w:color w:val="B86C2E"/>
                <w:sz w:val="24"/>
                <w:szCs w:val="24"/>
              </w:rPr>
              <w:t xml:space="preserve"> the Use of the Observation Form</w:t>
            </w:r>
          </w:p>
        </w:tc>
        <w:tc>
          <w:tcPr>
            <w:tcW w:w="8430" w:type="dxa"/>
            <w:tcBorders>
              <w:top w:val="nil"/>
              <w:left w:val="nil"/>
              <w:bottom w:val="nil"/>
              <w:right w:val="nil"/>
            </w:tcBorders>
          </w:tcPr>
          <w:p w:rsidR="00815E12" w:rsidRPr="00720E2A" w:rsidRDefault="00815E12" w:rsidP="00AB2827">
            <w:pPr>
              <w:numPr>
                <w:ilvl w:val="0"/>
                <w:numId w:val="6"/>
              </w:numPr>
              <w:rPr>
                <w:rFonts w:eastAsia="SimSun"/>
                <w:noProof/>
                <w:color w:val="000000"/>
                <w:sz w:val="24"/>
                <w:szCs w:val="24"/>
                <w:lang w:eastAsia="zh-TW"/>
              </w:rPr>
            </w:pPr>
            <w:r w:rsidRPr="00720E2A">
              <w:rPr>
                <w:rFonts w:eastAsia="SimSun"/>
                <w:noProof/>
                <w:color w:val="000000"/>
                <w:sz w:val="24"/>
                <w:szCs w:val="24"/>
                <w:lang w:eastAsia="zh-TW"/>
              </w:rPr>
              <w:t xml:space="preserve">One </w:t>
            </w:r>
            <w:r>
              <w:rPr>
                <w:rFonts w:eastAsia="SimSun"/>
                <w:noProof/>
                <w:color w:val="000000"/>
                <w:sz w:val="24"/>
                <w:szCs w:val="24"/>
                <w:lang w:eastAsia="zh-TW"/>
              </w:rPr>
              <w:t>observation form</w:t>
            </w:r>
            <w:r w:rsidRPr="00720E2A">
              <w:rPr>
                <w:rFonts w:eastAsia="SimSun"/>
                <w:noProof/>
                <w:color w:val="000000"/>
                <w:sz w:val="24"/>
                <w:szCs w:val="24"/>
                <w:lang w:eastAsia="zh-TW"/>
              </w:rPr>
              <w:t xml:space="preserve"> can be used for up to three </w:t>
            </w:r>
            <w:r>
              <w:rPr>
                <w:rFonts w:eastAsia="SimSun"/>
                <w:noProof/>
                <w:color w:val="000000"/>
                <w:sz w:val="24"/>
                <w:szCs w:val="24"/>
                <w:lang w:eastAsia="zh-TW"/>
              </w:rPr>
              <w:t>observations, but will only pertain to an individual</w:t>
            </w:r>
            <w:r w:rsidRPr="00720E2A">
              <w:rPr>
                <w:rFonts w:eastAsia="SimSun"/>
                <w:noProof/>
                <w:color w:val="000000"/>
                <w:sz w:val="24"/>
                <w:szCs w:val="24"/>
                <w:lang w:eastAsia="zh-TW"/>
              </w:rPr>
              <w:t xml:space="preserve"> </w:t>
            </w:r>
            <w:r>
              <w:rPr>
                <w:rFonts w:eastAsia="SimSun"/>
                <w:noProof/>
                <w:color w:val="000000"/>
                <w:sz w:val="24"/>
                <w:szCs w:val="24"/>
                <w:lang w:eastAsia="zh-TW"/>
              </w:rPr>
              <w:t>teacher</w:t>
            </w:r>
            <w:r w:rsidRPr="00720E2A">
              <w:rPr>
                <w:rFonts w:eastAsia="SimSun"/>
                <w:noProof/>
                <w:color w:val="000000"/>
                <w:sz w:val="24"/>
                <w:szCs w:val="24"/>
                <w:lang w:eastAsia="zh-TW"/>
              </w:rPr>
              <w:t>.</w:t>
            </w:r>
          </w:p>
          <w:p w:rsidR="00815E12" w:rsidRPr="00720E2A" w:rsidRDefault="00815E12" w:rsidP="003F559B">
            <w:pPr>
              <w:numPr>
                <w:ilvl w:val="0"/>
                <w:numId w:val="6"/>
              </w:numPr>
              <w:rPr>
                <w:rFonts w:eastAsia="SimSun"/>
                <w:noProof/>
                <w:color w:val="000000"/>
                <w:sz w:val="24"/>
                <w:szCs w:val="24"/>
                <w:lang w:eastAsia="zh-TW"/>
              </w:rPr>
            </w:pPr>
            <w:r w:rsidRPr="00720E2A">
              <w:rPr>
                <w:rFonts w:eastAsia="SimSun"/>
                <w:noProof/>
                <w:color w:val="000000"/>
                <w:sz w:val="24"/>
                <w:szCs w:val="24"/>
                <w:lang w:eastAsia="zh-TW"/>
              </w:rPr>
              <w:t xml:space="preserve">Be sure to write the name of the  </w:t>
            </w:r>
            <w:r>
              <w:rPr>
                <w:rFonts w:eastAsia="SimSun"/>
                <w:noProof/>
                <w:color w:val="000000"/>
                <w:sz w:val="24"/>
                <w:szCs w:val="24"/>
                <w:lang w:eastAsia="zh-TW"/>
              </w:rPr>
              <w:t>teacher</w:t>
            </w:r>
            <w:r w:rsidRPr="00720E2A">
              <w:rPr>
                <w:rFonts w:eastAsia="SimSun"/>
                <w:noProof/>
                <w:color w:val="000000"/>
                <w:sz w:val="24"/>
                <w:szCs w:val="24"/>
                <w:lang w:eastAsia="zh-TW"/>
              </w:rPr>
              <w:t xml:space="preserve"> whose </w:t>
            </w:r>
            <w:r>
              <w:rPr>
                <w:rFonts w:eastAsia="SimSun"/>
                <w:noProof/>
                <w:color w:val="000000"/>
                <w:sz w:val="24"/>
                <w:szCs w:val="24"/>
                <w:lang w:eastAsia="zh-TW"/>
              </w:rPr>
              <w:t>observation is being documented on the bottom</w:t>
            </w:r>
            <w:r w:rsidRPr="00720E2A">
              <w:rPr>
                <w:rFonts w:eastAsia="SimSun"/>
                <w:noProof/>
                <w:color w:val="000000"/>
                <w:sz w:val="24"/>
                <w:szCs w:val="24"/>
                <w:lang w:eastAsia="zh-TW"/>
              </w:rPr>
              <w:t xml:space="preserve"> of the </w:t>
            </w:r>
            <w:r>
              <w:rPr>
                <w:rFonts w:eastAsia="SimSun"/>
                <w:noProof/>
                <w:color w:val="000000"/>
                <w:sz w:val="24"/>
                <w:szCs w:val="24"/>
                <w:lang w:eastAsia="zh-TW"/>
              </w:rPr>
              <w:t>observation form</w:t>
            </w:r>
            <w:r w:rsidRPr="00720E2A">
              <w:rPr>
                <w:rFonts w:eastAsia="SimSun"/>
                <w:noProof/>
                <w:color w:val="000000"/>
                <w:sz w:val="24"/>
                <w:szCs w:val="24"/>
                <w:lang w:eastAsia="zh-TW"/>
              </w:rPr>
              <w:t xml:space="preserve">. </w:t>
            </w:r>
          </w:p>
          <w:p w:rsidR="00815E12" w:rsidRPr="00720E2A" w:rsidRDefault="00815E12" w:rsidP="003F559B">
            <w:pPr>
              <w:numPr>
                <w:ilvl w:val="0"/>
                <w:numId w:val="6"/>
              </w:numPr>
              <w:rPr>
                <w:rFonts w:eastAsia="SimSun"/>
                <w:noProof/>
                <w:color w:val="000000"/>
                <w:sz w:val="24"/>
                <w:szCs w:val="24"/>
                <w:lang w:eastAsia="zh-TW"/>
              </w:rPr>
            </w:pPr>
            <w:r w:rsidRPr="00720E2A">
              <w:rPr>
                <w:rFonts w:eastAsia="SimSun"/>
                <w:noProof/>
                <w:color w:val="000000"/>
                <w:sz w:val="24"/>
                <w:szCs w:val="24"/>
                <w:lang w:eastAsia="zh-TW"/>
              </w:rPr>
              <w:t xml:space="preserve">Before you begin your </w:t>
            </w:r>
            <w:r>
              <w:rPr>
                <w:rFonts w:eastAsia="SimSun"/>
                <w:noProof/>
                <w:color w:val="000000"/>
                <w:sz w:val="24"/>
                <w:szCs w:val="24"/>
                <w:lang w:eastAsia="zh-TW"/>
              </w:rPr>
              <w:t>observation</w:t>
            </w:r>
            <w:r w:rsidRPr="00720E2A">
              <w:rPr>
                <w:rFonts w:eastAsia="SimSun"/>
                <w:noProof/>
                <w:color w:val="000000"/>
                <w:sz w:val="24"/>
                <w:szCs w:val="24"/>
                <w:lang w:eastAsia="zh-TW"/>
              </w:rPr>
              <w:t xml:space="preserve">, indicate the date of the </w:t>
            </w:r>
            <w:r>
              <w:rPr>
                <w:rFonts w:eastAsia="SimSun"/>
                <w:noProof/>
                <w:color w:val="000000"/>
                <w:sz w:val="24"/>
                <w:szCs w:val="24"/>
                <w:lang w:eastAsia="zh-TW"/>
              </w:rPr>
              <w:t>observation</w:t>
            </w:r>
            <w:r w:rsidRPr="00720E2A">
              <w:rPr>
                <w:rFonts w:eastAsia="SimSun"/>
                <w:noProof/>
                <w:color w:val="000000"/>
                <w:sz w:val="24"/>
                <w:szCs w:val="24"/>
                <w:lang w:eastAsia="zh-TW"/>
              </w:rPr>
              <w:t xml:space="preserve"> in the appropriate blank on the </w:t>
            </w:r>
            <w:r>
              <w:rPr>
                <w:rFonts w:eastAsia="SimSun"/>
                <w:noProof/>
                <w:color w:val="000000"/>
                <w:sz w:val="24"/>
                <w:szCs w:val="24"/>
                <w:lang w:eastAsia="zh-TW"/>
              </w:rPr>
              <w:t>observation form</w:t>
            </w:r>
            <w:r w:rsidRPr="00720E2A">
              <w:rPr>
                <w:rFonts w:eastAsia="SimSun"/>
                <w:noProof/>
                <w:color w:val="000000"/>
                <w:sz w:val="24"/>
                <w:szCs w:val="24"/>
                <w:lang w:eastAsia="zh-TW"/>
              </w:rPr>
              <w:t>s.</w:t>
            </w:r>
          </w:p>
          <w:p w:rsidR="00815E12" w:rsidRDefault="00815E12" w:rsidP="00AB2827">
            <w:pPr>
              <w:numPr>
                <w:ilvl w:val="0"/>
                <w:numId w:val="6"/>
              </w:numPr>
              <w:rPr>
                <w:rFonts w:eastAsia="SimSun"/>
                <w:noProof/>
                <w:color w:val="000000"/>
                <w:sz w:val="24"/>
                <w:szCs w:val="24"/>
                <w:lang w:eastAsia="zh-TW"/>
              </w:rPr>
            </w:pPr>
            <w:r w:rsidRPr="00720E2A">
              <w:rPr>
                <w:rFonts w:eastAsia="SimSun"/>
                <w:noProof/>
                <w:color w:val="000000"/>
                <w:sz w:val="24"/>
                <w:szCs w:val="24"/>
                <w:lang w:eastAsia="zh-TW"/>
              </w:rPr>
              <w:t xml:space="preserve">Bring a copy of the </w:t>
            </w:r>
            <w:r>
              <w:rPr>
                <w:rFonts w:eastAsia="SimSun"/>
                <w:noProof/>
                <w:color w:val="000000"/>
                <w:sz w:val="24"/>
                <w:szCs w:val="24"/>
                <w:lang w:eastAsia="zh-TW"/>
              </w:rPr>
              <w:t>rubric</w:t>
            </w:r>
            <w:r w:rsidRPr="00720E2A">
              <w:rPr>
                <w:rFonts w:eastAsia="SimSun"/>
                <w:noProof/>
                <w:color w:val="000000"/>
                <w:sz w:val="24"/>
                <w:szCs w:val="24"/>
                <w:lang w:eastAsia="zh-TW"/>
              </w:rPr>
              <w:t xml:space="preserve">, as well as the </w:t>
            </w:r>
            <w:r>
              <w:rPr>
                <w:rFonts w:eastAsia="SimSun"/>
                <w:noProof/>
                <w:color w:val="000000"/>
                <w:sz w:val="24"/>
                <w:szCs w:val="24"/>
                <w:lang w:eastAsia="zh-TW"/>
              </w:rPr>
              <w:t>observation form</w:t>
            </w:r>
            <w:r w:rsidRPr="00720E2A">
              <w:rPr>
                <w:rFonts w:eastAsia="SimSun"/>
                <w:noProof/>
                <w:color w:val="000000"/>
                <w:sz w:val="24"/>
                <w:szCs w:val="24"/>
                <w:lang w:eastAsia="zh-TW"/>
              </w:rPr>
              <w:t xml:space="preserve">, to each </w:t>
            </w:r>
            <w:r>
              <w:rPr>
                <w:rFonts w:eastAsia="SimSun"/>
                <w:noProof/>
                <w:color w:val="000000"/>
                <w:sz w:val="24"/>
                <w:szCs w:val="24"/>
                <w:lang w:eastAsia="zh-TW"/>
              </w:rPr>
              <w:t>observation</w:t>
            </w:r>
            <w:r w:rsidRPr="00720E2A">
              <w:rPr>
                <w:rFonts w:eastAsia="SimSun"/>
                <w:noProof/>
                <w:color w:val="000000"/>
                <w:sz w:val="24"/>
                <w:szCs w:val="24"/>
                <w:lang w:eastAsia="zh-TW"/>
              </w:rPr>
              <w:t xml:space="preserve"> to assist you in assessing the </w:t>
            </w:r>
            <w:r>
              <w:rPr>
                <w:rFonts w:eastAsia="SimSun"/>
                <w:noProof/>
                <w:color w:val="000000"/>
                <w:sz w:val="24"/>
                <w:szCs w:val="24"/>
                <w:lang w:eastAsia="zh-TW"/>
              </w:rPr>
              <w:t>teacher</w:t>
            </w:r>
            <w:r w:rsidRPr="00720E2A">
              <w:rPr>
                <w:rFonts w:eastAsia="SimSun"/>
                <w:noProof/>
                <w:color w:val="000000"/>
                <w:sz w:val="24"/>
                <w:szCs w:val="24"/>
                <w:lang w:eastAsia="zh-TW"/>
              </w:rPr>
              <w:t>'s proficiency.</w:t>
            </w:r>
          </w:p>
          <w:p w:rsidR="00815E12" w:rsidRDefault="00815E12" w:rsidP="00E0590C">
            <w:pPr>
              <w:ind w:left="720"/>
              <w:rPr>
                <w:rFonts w:eastAsia="SimSun"/>
                <w:noProof/>
                <w:color w:val="000000"/>
                <w:sz w:val="24"/>
                <w:szCs w:val="24"/>
                <w:lang w:eastAsia="zh-TW"/>
              </w:rPr>
            </w:pPr>
          </w:p>
          <w:p w:rsidR="00330F9F" w:rsidRPr="00E0590C" w:rsidRDefault="00330F9F" w:rsidP="00E0590C">
            <w:pPr>
              <w:ind w:left="720"/>
              <w:rPr>
                <w:rFonts w:eastAsia="SimSun"/>
                <w:noProof/>
                <w:color w:val="000000"/>
                <w:sz w:val="24"/>
                <w:szCs w:val="24"/>
                <w:lang w:eastAsia="zh-TW"/>
              </w:rPr>
            </w:pPr>
          </w:p>
        </w:tc>
      </w:tr>
      <w:tr w:rsidR="00815E12" w:rsidTr="00C6697F">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5</w:t>
            </w:r>
            <w:r w:rsidRPr="00DF3CA0">
              <w:rPr>
                <w:rFonts w:cs="DINOT-Light"/>
                <w:b/>
                <w:color w:val="B86C2E"/>
                <w:sz w:val="32"/>
                <w:szCs w:val="24"/>
              </w:rPr>
              <w:t>.</w:t>
            </w:r>
            <w:r>
              <w:rPr>
                <w:rFonts w:cs="DINOT-Light"/>
                <w:b/>
                <w:color w:val="B86C2E"/>
                <w:sz w:val="32"/>
                <w:szCs w:val="24"/>
              </w:rPr>
              <w:t>4</w:t>
            </w:r>
          </w:p>
          <w:p w:rsidR="00815E12" w:rsidRPr="00CB02F6" w:rsidRDefault="00815E12" w:rsidP="005C623F">
            <w:pPr>
              <w:rPr>
                <w:b/>
                <w:color w:val="B86C2E"/>
                <w:sz w:val="24"/>
                <w:szCs w:val="24"/>
              </w:rPr>
            </w:pPr>
            <w:r w:rsidRPr="00CB02F6">
              <w:rPr>
                <w:b/>
                <w:color w:val="B86C2E"/>
                <w:sz w:val="24"/>
                <w:szCs w:val="24"/>
              </w:rPr>
              <w:t>The Observation Conference:</w:t>
            </w:r>
          </w:p>
          <w:p w:rsidR="00815E12" w:rsidRPr="00B41926" w:rsidRDefault="00815E12" w:rsidP="005C623F">
            <w:pPr>
              <w:rPr>
                <w:b/>
                <w:color w:val="B86C2E"/>
                <w:sz w:val="24"/>
                <w:szCs w:val="24"/>
              </w:rPr>
            </w:pPr>
            <w:r w:rsidRPr="00B41926">
              <w:rPr>
                <w:b/>
                <w:color w:val="B86C2E"/>
                <w:sz w:val="24"/>
                <w:szCs w:val="24"/>
              </w:rPr>
              <w:t>A Requirement</w:t>
            </w:r>
          </w:p>
        </w:tc>
        <w:tc>
          <w:tcPr>
            <w:tcW w:w="8430" w:type="dxa"/>
            <w:tcBorders>
              <w:top w:val="nil"/>
              <w:left w:val="nil"/>
              <w:bottom w:val="nil"/>
              <w:right w:val="nil"/>
            </w:tcBorders>
          </w:tcPr>
          <w:p w:rsidR="00330F9F" w:rsidRDefault="00815E12" w:rsidP="00330F9F">
            <w:pPr>
              <w:rPr>
                <w:color w:val="000000"/>
                <w:sz w:val="24"/>
                <w:szCs w:val="24"/>
              </w:rPr>
            </w:pPr>
            <w:r w:rsidRPr="00720E2A">
              <w:rPr>
                <w:color w:val="000000"/>
                <w:sz w:val="24"/>
                <w:szCs w:val="24"/>
              </w:rPr>
              <w:t xml:space="preserve">Within five </w:t>
            </w:r>
            <w:r>
              <w:rPr>
                <w:color w:val="000000"/>
                <w:sz w:val="24"/>
                <w:szCs w:val="24"/>
              </w:rPr>
              <w:t xml:space="preserve">(5) </w:t>
            </w:r>
            <w:r w:rsidRPr="00720E2A">
              <w:rPr>
                <w:color w:val="000000"/>
                <w:sz w:val="24"/>
                <w:szCs w:val="24"/>
              </w:rPr>
              <w:t xml:space="preserve">days of each </w:t>
            </w:r>
            <w:r>
              <w:rPr>
                <w:color w:val="000000"/>
                <w:sz w:val="24"/>
                <w:szCs w:val="24"/>
              </w:rPr>
              <w:t>observation</w:t>
            </w:r>
            <w:r w:rsidRPr="00720E2A">
              <w:rPr>
                <w:color w:val="000000"/>
                <w:sz w:val="24"/>
                <w:szCs w:val="24"/>
              </w:rPr>
              <w:t xml:space="preserve">, the </w:t>
            </w:r>
            <w:r w:rsidR="00741F04">
              <w:rPr>
                <w:color w:val="000000"/>
                <w:sz w:val="24"/>
                <w:szCs w:val="24"/>
              </w:rPr>
              <w:t>evaluator</w:t>
            </w:r>
            <w:r w:rsidRPr="00720E2A">
              <w:rPr>
                <w:color w:val="000000"/>
                <w:sz w:val="24"/>
                <w:szCs w:val="24"/>
              </w:rPr>
              <w:t xml:space="preserve"> </w:t>
            </w:r>
            <w:r w:rsidRPr="00720E2A">
              <w:rPr>
                <w:b/>
                <w:color w:val="000000"/>
                <w:sz w:val="24"/>
                <w:szCs w:val="24"/>
              </w:rPr>
              <w:t>must</w:t>
            </w:r>
            <w:r w:rsidRPr="00720E2A">
              <w:rPr>
                <w:color w:val="000000"/>
                <w:sz w:val="24"/>
                <w:szCs w:val="24"/>
              </w:rPr>
              <w:t xml:space="preserve"> conduct an </w:t>
            </w:r>
            <w:r>
              <w:rPr>
                <w:b/>
                <w:color w:val="000000"/>
                <w:sz w:val="24"/>
                <w:szCs w:val="24"/>
              </w:rPr>
              <w:t>observation conference</w:t>
            </w:r>
            <w:r w:rsidRPr="00720E2A">
              <w:rPr>
                <w:color w:val="000000"/>
                <w:sz w:val="24"/>
                <w:szCs w:val="24"/>
              </w:rPr>
              <w:t xml:space="preserve"> with the </w:t>
            </w:r>
            <w:r>
              <w:rPr>
                <w:color w:val="000000"/>
                <w:sz w:val="24"/>
                <w:szCs w:val="24"/>
              </w:rPr>
              <w:t>teacher</w:t>
            </w:r>
            <w:r w:rsidRPr="00720E2A">
              <w:rPr>
                <w:color w:val="000000"/>
                <w:sz w:val="24"/>
                <w:szCs w:val="24"/>
              </w:rPr>
              <w:t xml:space="preserve"> and provide him or her</w:t>
            </w:r>
            <w:r>
              <w:rPr>
                <w:color w:val="000000"/>
                <w:sz w:val="24"/>
                <w:szCs w:val="24"/>
              </w:rPr>
              <w:t xml:space="preserve"> with</w:t>
            </w:r>
            <w:r w:rsidRPr="00720E2A">
              <w:rPr>
                <w:color w:val="000000"/>
                <w:sz w:val="24"/>
                <w:szCs w:val="24"/>
              </w:rPr>
              <w:t xml:space="preserve"> a copy of the </w:t>
            </w:r>
            <w:r>
              <w:rPr>
                <w:color w:val="000000"/>
                <w:sz w:val="24"/>
                <w:szCs w:val="24"/>
              </w:rPr>
              <w:t>observation form</w:t>
            </w:r>
            <w:r w:rsidRPr="00763584">
              <w:rPr>
                <w:color w:val="000000"/>
                <w:sz w:val="24"/>
                <w:szCs w:val="24"/>
              </w:rPr>
              <w:t>.</w:t>
            </w:r>
            <w:r w:rsidRPr="00720E2A">
              <w:rPr>
                <w:color w:val="000000"/>
                <w:sz w:val="24"/>
                <w:szCs w:val="24"/>
              </w:rPr>
              <w:t xml:space="preserve">  The </w:t>
            </w:r>
            <w:r>
              <w:rPr>
                <w:color w:val="000000"/>
                <w:sz w:val="24"/>
                <w:szCs w:val="24"/>
              </w:rPr>
              <w:t>observation conference</w:t>
            </w:r>
            <w:r w:rsidRPr="00720E2A">
              <w:rPr>
                <w:color w:val="000000"/>
                <w:sz w:val="24"/>
                <w:szCs w:val="24"/>
              </w:rPr>
              <w:t xml:space="preserve"> should be a personal meeting between the </w:t>
            </w:r>
            <w:r w:rsidR="00741F04">
              <w:rPr>
                <w:color w:val="000000"/>
                <w:sz w:val="24"/>
                <w:szCs w:val="24"/>
              </w:rPr>
              <w:t>evaluator</w:t>
            </w:r>
            <w:r w:rsidRPr="00720E2A">
              <w:rPr>
                <w:color w:val="000000"/>
                <w:sz w:val="24"/>
                <w:szCs w:val="24"/>
              </w:rPr>
              <w:t xml:space="preserve"> and the </w:t>
            </w:r>
            <w:r>
              <w:rPr>
                <w:color w:val="000000"/>
                <w:sz w:val="24"/>
                <w:szCs w:val="24"/>
              </w:rPr>
              <w:t>teacher</w:t>
            </w:r>
            <w:r w:rsidRPr="00720E2A">
              <w:rPr>
                <w:color w:val="000000"/>
                <w:sz w:val="24"/>
                <w:szCs w:val="24"/>
              </w:rPr>
              <w:t xml:space="preserve"> to discuss the </w:t>
            </w:r>
            <w:r w:rsidR="00741F04">
              <w:rPr>
                <w:color w:val="000000"/>
                <w:sz w:val="24"/>
                <w:szCs w:val="24"/>
              </w:rPr>
              <w:t>evaluator</w:t>
            </w:r>
            <w:r w:rsidRPr="00720E2A">
              <w:rPr>
                <w:color w:val="000000"/>
                <w:sz w:val="24"/>
                <w:szCs w:val="24"/>
              </w:rPr>
              <w:t xml:space="preserve">'s observations and coding on the </w:t>
            </w:r>
            <w:r>
              <w:rPr>
                <w:color w:val="000000"/>
                <w:sz w:val="24"/>
                <w:szCs w:val="24"/>
              </w:rPr>
              <w:t>observation form</w:t>
            </w:r>
            <w:r w:rsidRPr="00720E2A">
              <w:rPr>
                <w:color w:val="000000"/>
                <w:sz w:val="24"/>
                <w:szCs w:val="24"/>
              </w:rPr>
              <w:t xml:space="preserve"> as well as the </w:t>
            </w:r>
            <w:r w:rsidR="00741F04">
              <w:rPr>
                <w:color w:val="000000"/>
                <w:sz w:val="24"/>
                <w:szCs w:val="24"/>
              </w:rPr>
              <w:t>evaluator</w:t>
            </w:r>
            <w:r w:rsidRPr="00720E2A">
              <w:rPr>
                <w:color w:val="000000"/>
                <w:sz w:val="24"/>
                <w:szCs w:val="24"/>
              </w:rPr>
              <w:t xml:space="preserve">'s comments and suggestions.  </w:t>
            </w:r>
            <w:r w:rsidRPr="00FA3FD2">
              <w:rPr>
                <w:b/>
                <w:color w:val="000000"/>
                <w:sz w:val="24"/>
                <w:szCs w:val="24"/>
              </w:rPr>
              <w:t xml:space="preserve">The </w:t>
            </w:r>
            <w:r w:rsidR="00741F04">
              <w:rPr>
                <w:b/>
                <w:color w:val="000000"/>
                <w:sz w:val="24"/>
                <w:szCs w:val="24"/>
              </w:rPr>
              <w:t>evaluator</w:t>
            </w:r>
            <w:r w:rsidRPr="00FA3FD2">
              <w:rPr>
                <w:b/>
                <w:color w:val="000000"/>
                <w:sz w:val="24"/>
                <w:szCs w:val="24"/>
              </w:rPr>
              <w:t xml:space="preserve"> shall apprise the </w:t>
            </w:r>
            <w:r>
              <w:rPr>
                <w:b/>
                <w:color w:val="000000"/>
                <w:sz w:val="24"/>
                <w:szCs w:val="24"/>
              </w:rPr>
              <w:t>teacher</w:t>
            </w:r>
            <w:r w:rsidRPr="00FA3FD2">
              <w:rPr>
                <w:b/>
                <w:color w:val="000000"/>
                <w:sz w:val="24"/>
                <w:szCs w:val="24"/>
              </w:rPr>
              <w:t xml:space="preserve"> of any issue, by specific </w:t>
            </w:r>
            <w:r>
              <w:rPr>
                <w:b/>
                <w:color w:val="000000"/>
                <w:sz w:val="24"/>
                <w:szCs w:val="24"/>
              </w:rPr>
              <w:t>domain</w:t>
            </w:r>
            <w:r w:rsidRPr="00FA3FD2">
              <w:rPr>
                <w:b/>
                <w:color w:val="000000"/>
                <w:sz w:val="24"/>
                <w:szCs w:val="24"/>
              </w:rPr>
              <w:t xml:space="preserve">, </w:t>
            </w:r>
            <w:r>
              <w:rPr>
                <w:b/>
                <w:color w:val="000000"/>
                <w:sz w:val="24"/>
                <w:szCs w:val="24"/>
              </w:rPr>
              <w:t>dimension</w:t>
            </w:r>
            <w:r w:rsidRPr="00FA3FD2">
              <w:rPr>
                <w:b/>
                <w:color w:val="000000"/>
                <w:sz w:val="24"/>
                <w:szCs w:val="24"/>
              </w:rPr>
              <w:t xml:space="preserve"> </w:t>
            </w:r>
            <w:r w:rsidRPr="00BB396F">
              <w:rPr>
                <w:b/>
                <w:color w:val="000000"/>
                <w:sz w:val="24"/>
                <w:szCs w:val="24"/>
              </w:rPr>
              <w:t>and indicator</w:t>
            </w:r>
            <w:r w:rsidR="00330F9F" w:rsidRPr="00BB396F">
              <w:rPr>
                <w:b/>
                <w:color w:val="000000"/>
                <w:sz w:val="24"/>
                <w:szCs w:val="24"/>
              </w:rPr>
              <w:t xml:space="preserve"> </w:t>
            </w:r>
            <w:r w:rsidRPr="00BB396F">
              <w:rPr>
                <w:b/>
                <w:color w:val="000000"/>
                <w:sz w:val="24"/>
                <w:szCs w:val="24"/>
              </w:rPr>
              <w:t xml:space="preserve">that could lead to a less than effective </w:t>
            </w:r>
            <w:r w:rsidR="00330F9F" w:rsidRPr="00BB396F">
              <w:rPr>
                <w:b/>
                <w:color w:val="000000"/>
                <w:sz w:val="24"/>
                <w:szCs w:val="24"/>
              </w:rPr>
              <w:t>rating</w:t>
            </w:r>
            <w:r w:rsidRPr="00BB396F">
              <w:rPr>
                <w:b/>
                <w:color w:val="000000"/>
                <w:sz w:val="24"/>
                <w:szCs w:val="24"/>
              </w:rPr>
              <w:t xml:space="preserve"> on the evaluation form.</w:t>
            </w:r>
            <w:r w:rsidRPr="00720E2A">
              <w:rPr>
                <w:color w:val="000000"/>
                <w:sz w:val="24"/>
                <w:szCs w:val="24"/>
              </w:rPr>
              <w:t xml:space="preserve"> </w:t>
            </w:r>
            <w:r w:rsidR="00BB396F">
              <w:rPr>
                <w:color w:val="000000"/>
                <w:sz w:val="24"/>
                <w:szCs w:val="24"/>
              </w:rPr>
              <w:t xml:space="preserve"> </w:t>
            </w:r>
          </w:p>
          <w:p w:rsidR="00330F9F" w:rsidRPr="00720E2A" w:rsidRDefault="00330F9F" w:rsidP="00330F9F">
            <w:pPr>
              <w:rPr>
                <w:color w:val="000000"/>
                <w:sz w:val="24"/>
                <w:szCs w:val="24"/>
              </w:rPr>
            </w:pPr>
          </w:p>
        </w:tc>
      </w:tr>
      <w:tr w:rsidR="00815E12" w:rsidTr="00C6697F">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5</w:t>
            </w:r>
            <w:r w:rsidRPr="00DF3CA0">
              <w:rPr>
                <w:rFonts w:cs="DINOT-Light"/>
                <w:b/>
                <w:color w:val="B86C2E"/>
                <w:sz w:val="32"/>
                <w:szCs w:val="24"/>
              </w:rPr>
              <w:t>.</w:t>
            </w:r>
            <w:r>
              <w:rPr>
                <w:rFonts w:cs="DINOT-Light"/>
                <w:b/>
                <w:color w:val="B86C2E"/>
                <w:sz w:val="32"/>
                <w:szCs w:val="24"/>
              </w:rPr>
              <w:t>5</w:t>
            </w:r>
          </w:p>
          <w:p w:rsidR="00815E12" w:rsidRPr="00CB02F6" w:rsidRDefault="00815E12" w:rsidP="009D355D">
            <w:pPr>
              <w:rPr>
                <w:b/>
                <w:color w:val="B86C2E"/>
                <w:sz w:val="24"/>
                <w:szCs w:val="24"/>
              </w:rPr>
            </w:pPr>
            <w:r w:rsidRPr="00CB02F6">
              <w:rPr>
                <w:b/>
                <w:color w:val="B86C2E"/>
                <w:sz w:val="24"/>
                <w:szCs w:val="24"/>
              </w:rPr>
              <w:t>Copies and Signatures</w:t>
            </w:r>
          </w:p>
          <w:p w:rsidR="00815E12" w:rsidRPr="00CB02F6" w:rsidRDefault="00815E12" w:rsidP="009D355D">
            <w:pPr>
              <w:rPr>
                <w:b/>
                <w:color w:val="B86C2E"/>
                <w:sz w:val="24"/>
                <w:szCs w:val="24"/>
              </w:rPr>
            </w:pPr>
          </w:p>
        </w:tc>
        <w:tc>
          <w:tcPr>
            <w:tcW w:w="8430" w:type="dxa"/>
            <w:tcBorders>
              <w:top w:val="nil"/>
              <w:left w:val="nil"/>
              <w:bottom w:val="nil"/>
              <w:right w:val="nil"/>
            </w:tcBorders>
          </w:tcPr>
          <w:p w:rsidR="00815E12" w:rsidRPr="00720E2A" w:rsidRDefault="00815E12" w:rsidP="00BB396F">
            <w:pPr>
              <w:numPr>
                <w:ilvl w:val="0"/>
                <w:numId w:val="8"/>
              </w:numPr>
              <w:tabs>
                <w:tab w:val="clear" w:pos="720"/>
                <w:tab w:val="num" w:pos="402"/>
              </w:tabs>
              <w:ind w:left="402"/>
              <w:rPr>
                <w:color w:val="000000"/>
                <w:sz w:val="24"/>
                <w:szCs w:val="24"/>
              </w:rPr>
            </w:pPr>
            <w:r w:rsidRPr="00720E2A">
              <w:rPr>
                <w:color w:val="000000"/>
                <w:sz w:val="24"/>
                <w:szCs w:val="24"/>
              </w:rPr>
              <w:t xml:space="preserve">At the </w:t>
            </w:r>
            <w:r>
              <w:rPr>
                <w:color w:val="000000"/>
                <w:sz w:val="24"/>
                <w:szCs w:val="24"/>
              </w:rPr>
              <w:t>observation conference</w:t>
            </w:r>
            <w:r w:rsidRPr="00720E2A">
              <w:rPr>
                <w:color w:val="000000"/>
                <w:sz w:val="24"/>
                <w:szCs w:val="24"/>
              </w:rPr>
              <w:t xml:space="preserve">, ask the </w:t>
            </w:r>
            <w:r>
              <w:rPr>
                <w:color w:val="000000"/>
                <w:sz w:val="24"/>
                <w:szCs w:val="24"/>
              </w:rPr>
              <w:t>teacher</w:t>
            </w:r>
            <w:r w:rsidRPr="00720E2A">
              <w:rPr>
                <w:color w:val="000000"/>
                <w:sz w:val="24"/>
                <w:szCs w:val="24"/>
              </w:rPr>
              <w:t xml:space="preserve"> to initial the appropriate blank on the </w:t>
            </w:r>
            <w:r>
              <w:rPr>
                <w:color w:val="000000"/>
                <w:sz w:val="24"/>
                <w:szCs w:val="24"/>
              </w:rPr>
              <w:t>observation form</w:t>
            </w:r>
            <w:r w:rsidRPr="00720E2A">
              <w:rPr>
                <w:color w:val="000000"/>
                <w:sz w:val="24"/>
                <w:szCs w:val="24"/>
              </w:rPr>
              <w:t xml:space="preserve"> affirming the date and occurrence of the </w:t>
            </w:r>
            <w:r>
              <w:rPr>
                <w:color w:val="000000"/>
                <w:sz w:val="24"/>
                <w:szCs w:val="24"/>
              </w:rPr>
              <w:t>observation conference</w:t>
            </w:r>
            <w:r w:rsidRPr="00720E2A">
              <w:rPr>
                <w:color w:val="000000"/>
                <w:sz w:val="24"/>
                <w:szCs w:val="24"/>
              </w:rPr>
              <w:t>.</w:t>
            </w:r>
          </w:p>
          <w:p w:rsidR="00815E12" w:rsidRPr="00720E2A" w:rsidRDefault="00815E12" w:rsidP="00BB396F">
            <w:pPr>
              <w:numPr>
                <w:ilvl w:val="0"/>
                <w:numId w:val="8"/>
              </w:numPr>
              <w:tabs>
                <w:tab w:val="clear" w:pos="720"/>
                <w:tab w:val="num" w:pos="402"/>
              </w:tabs>
              <w:ind w:left="402"/>
              <w:rPr>
                <w:color w:val="000000"/>
                <w:sz w:val="24"/>
                <w:szCs w:val="24"/>
              </w:rPr>
            </w:pPr>
            <w:r w:rsidRPr="00720E2A">
              <w:rPr>
                <w:color w:val="000000"/>
                <w:sz w:val="24"/>
                <w:szCs w:val="24"/>
              </w:rPr>
              <w:t xml:space="preserve">Provide the </w:t>
            </w:r>
            <w:r>
              <w:rPr>
                <w:color w:val="000000"/>
                <w:sz w:val="24"/>
                <w:szCs w:val="24"/>
              </w:rPr>
              <w:t>teacher</w:t>
            </w:r>
            <w:r w:rsidRPr="00720E2A">
              <w:rPr>
                <w:color w:val="000000"/>
                <w:sz w:val="24"/>
                <w:szCs w:val="24"/>
              </w:rPr>
              <w:t xml:space="preserve"> with a </w:t>
            </w:r>
            <w:r>
              <w:rPr>
                <w:color w:val="000000"/>
                <w:sz w:val="24"/>
                <w:szCs w:val="24"/>
              </w:rPr>
              <w:t xml:space="preserve">completed </w:t>
            </w:r>
            <w:r w:rsidRPr="00720E2A">
              <w:rPr>
                <w:color w:val="000000"/>
                <w:sz w:val="24"/>
                <w:szCs w:val="24"/>
              </w:rPr>
              <w:t xml:space="preserve">copy of the </w:t>
            </w:r>
            <w:r>
              <w:rPr>
                <w:color w:val="000000"/>
                <w:sz w:val="24"/>
                <w:szCs w:val="24"/>
              </w:rPr>
              <w:t>observation form</w:t>
            </w:r>
            <w:r w:rsidR="00A708D3">
              <w:rPr>
                <w:color w:val="000000"/>
                <w:sz w:val="24"/>
                <w:szCs w:val="24"/>
              </w:rPr>
              <w:t xml:space="preserve">, retaining a copy of </w:t>
            </w:r>
            <w:r w:rsidR="00A708D3" w:rsidRPr="00330F9F">
              <w:rPr>
                <w:color w:val="000000"/>
                <w:sz w:val="24"/>
                <w:szCs w:val="24"/>
              </w:rPr>
              <w:t>the observation f</w:t>
            </w:r>
            <w:r w:rsidRPr="00330F9F">
              <w:rPr>
                <w:color w:val="000000"/>
                <w:sz w:val="24"/>
                <w:szCs w:val="24"/>
              </w:rPr>
              <w:t>orm</w:t>
            </w:r>
            <w:r w:rsidRPr="00720E2A">
              <w:rPr>
                <w:color w:val="000000"/>
                <w:sz w:val="24"/>
                <w:szCs w:val="24"/>
              </w:rPr>
              <w:t xml:space="preserve"> for your records.</w:t>
            </w:r>
          </w:p>
          <w:p w:rsidR="00815E12" w:rsidRDefault="00815E12" w:rsidP="009D355D">
            <w:pPr>
              <w:rPr>
                <w:rFonts w:eastAsia="SimSun"/>
                <w:noProof/>
                <w:color w:val="000000"/>
                <w:sz w:val="24"/>
                <w:szCs w:val="24"/>
                <w:lang w:eastAsia="zh-TW"/>
              </w:rPr>
            </w:pPr>
          </w:p>
          <w:p w:rsidR="00330F9F" w:rsidRPr="00720E2A" w:rsidRDefault="00330F9F" w:rsidP="009D355D">
            <w:pPr>
              <w:rPr>
                <w:rFonts w:eastAsia="SimSun"/>
                <w:noProof/>
                <w:color w:val="000000"/>
                <w:sz w:val="24"/>
                <w:szCs w:val="24"/>
                <w:lang w:eastAsia="zh-TW"/>
              </w:rPr>
            </w:pPr>
          </w:p>
        </w:tc>
      </w:tr>
      <w:tr w:rsidR="00815E12" w:rsidTr="00C6697F">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lastRenderedPageBreak/>
              <w:t>5</w:t>
            </w:r>
            <w:r w:rsidRPr="00DF3CA0">
              <w:rPr>
                <w:rFonts w:cs="DINOT-Light"/>
                <w:b/>
                <w:color w:val="B86C2E"/>
                <w:sz w:val="32"/>
                <w:szCs w:val="24"/>
              </w:rPr>
              <w:t>.</w:t>
            </w:r>
            <w:r>
              <w:rPr>
                <w:rFonts w:cs="DINOT-Light"/>
                <w:b/>
                <w:color w:val="B86C2E"/>
                <w:sz w:val="32"/>
                <w:szCs w:val="24"/>
              </w:rPr>
              <w:t>6</w:t>
            </w:r>
          </w:p>
          <w:p w:rsidR="00815E12" w:rsidRPr="00CB02F6" w:rsidRDefault="00815E12" w:rsidP="00B50822">
            <w:pPr>
              <w:rPr>
                <w:b/>
                <w:color w:val="B86C2E"/>
                <w:sz w:val="24"/>
                <w:szCs w:val="24"/>
              </w:rPr>
            </w:pPr>
            <w:r>
              <w:rPr>
                <w:b/>
                <w:color w:val="B86C2E"/>
                <w:sz w:val="24"/>
                <w:szCs w:val="24"/>
              </w:rPr>
              <w:t>Teacher</w:t>
            </w:r>
            <w:r w:rsidRPr="00CB02F6">
              <w:rPr>
                <w:b/>
                <w:color w:val="B86C2E"/>
                <w:sz w:val="24"/>
                <w:szCs w:val="24"/>
              </w:rPr>
              <w:t>'s Request for a Third Observation</w:t>
            </w:r>
          </w:p>
          <w:p w:rsidR="00815E12" w:rsidRDefault="00815E12" w:rsidP="00B50822">
            <w:pPr>
              <w:rPr>
                <w:b/>
                <w:color w:val="B86C2E"/>
                <w:sz w:val="24"/>
                <w:szCs w:val="24"/>
              </w:rPr>
            </w:pPr>
          </w:p>
          <w:p w:rsidR="00330F9F" w:rsidRPr="00CB02F6" w:rsidRDefault="00330F9F" w:rsidP="00B50822">
            <w:pPr>
              <w:rPr>
                <w:b/>
                <w:color w:val="B86C2E"/>
                <w:sz w:val="24"/>
                <w:szCs w:val="24"/>
              </w:rPr>
            </w:pPr>
          </w:p>
        </w:tc>
        <w:tc>
          <w:tcPr>
            <w:tcW w:w="8430" w:type="dxa"/>
            <w:tcBorders>
              <w:top w:val="nil"/>
              <w:left w:val="nil"/>
              <w:bottom w:val="nil"/>
              <w:right w:val="nil"/>
            </w:tcBorders>
          </w:tcPr>
          <w:p w:rsidR="00815E12" w:rsidRPr="00720E2A" w:rsidRDefault="00741F04" w:rsidP="00B50822">
            <w:pPr>
              <w:rPr>
                <w:color w:val="000000"/>
                <w:sz w:val="24"/>
                <w:szCs w:val="24"/>
              </w:rPr>
            </w:pPr>
            <w:r>
              <w:rPr>
                <w:color w:val="000000"/>
                <w:sz w:val="24"/>
                <w:szCs w:val="24"/>
              </w:rPr>
              <w:t>Evaluator</w:t>
            </w:r>
            <w:r w:rsidR="00815E12" w:rsidRPr="00720E2A">
              <w:rPr>
                <w:color w:val="000000"/>
                <w:sz w:val="24"/>
                <w:szCs w:val="24"/>
              </w:rPr>
              <w:t xml:space="preserve">s must conduct a third </w:t>
            </w:r>
            <w:r w:rsidR="00815E12">
              <w:rPr>
                <w:color w:val="000000"/>
                <w:sz w:val="24"/>
                <w:szCs w:val="24"/>
              </w:rPr>
              <w:t>observation</w:t>
            </w:r>
            <w:r w:rsidR="00815E12" w:rsidRPr="00720E2A">
              <w:rPr>
                <w:color w:val="000000"/>
                <w:sz w:val="24"/>
                <w:szCs w:val="24"/>
              </w:rPr>
              <w:t xml:space="preserve"> prior to the </w:t>
            </w:r>
            <w:r w:rsidR="00815E12">
              <w:rPr>
                <w:color w:val="000000"/>
                <w:sz w:val="24"/>
                <w:szCs w:val="24"/>
              </w:rPr>
              <w:t>teacher</w:t>
            </w:r>
            <w:r w:rsidR="00815E12" w:rsidRPr="00720E2A">
              <w:rPr>
                <w:color w:val="000000"/>
                <w:sz w:val="24"/>
                <w:szCs w:val="24"/>
              </w:rPr>
              <w:t xml:space="preserve">'s </w:t>
            </w:r>
            <w:r w:rsidR="00815E12">
              <w:rPr>
                <w:color w:val="000000"/>
                <w:sz w:val="24"/>
                <w:szCs w:val="24"/>
              </w:rPr>
              <w:t>evaluation</w:t>
            </w:r>
            <w:r w:rsidR="00815E12" w:rsidRPr="00720E2A">
              <w:rPr>
                <w:color w:val="000000"/>
                <w:sz w:val="24"/>
                <w:szCs w:val="24"/>
              </w:rPr>
              <w:t xml:space="preserve"> if a </w:t>
            </w:r>
            <w:r w:rsidR="00815E12">
              <w:rPr>
                <w:color w:val="000000"/>
                <w:sz w:val="24"/>
                <w:szCs w:val="24"/>
              </w:rPr>
              <w:t>teacher</w:t>
            </w:r>
            <w:r w:rsidR="00815E12" w:rsidRPr="00720E2A">
              <w:rPr>
                <w:color w:val="000000"/>
                <w:sz w:val="24"/>
                <w:szCs w:val="24"/>
              </w:rPr>
              <w:t xml:space="preserve"> requests an additional observation promptly after the second </w:t>
            </w:r>
            <w:r w:rsidR="00815E12">
              <w:rPr>
                <w:color w:val="000000"/>
                <w:sz w:val="24"/>
                <w:szCs w:val="24"/>
              </w:rPr>
              <w:t>observation</w:t>
            </w:r>
            <w:r w:rsidR="00815E12" w:rsidRPr="00720E2A">
              <w:rPr>
                <w:color w:val="000000"/>
                <w:sz w:val="24"/>
                <w:szCs w:val="24"/>
              </w:rPr>
              <w:t xml:space="preserve">.  As with other </w:t>
            </w:r>
            <w:r w:rsidR="00815E12">
              <w:rPr>
                <w:color w:val="000000"/>
                <w:sz w:val="24"/>
                <w:szCs w:val="24"/>
              </w:rPr>
              <w:t>observation</w:t>
            </w:r>
            <w:r w:rsidR="00815E12" w:rsidRPr="00720E2A">
              <w:rPr>
                <w:color w:val="000000"/>
                <w:sz w:val="24"/>
                <w:szCs w:val="24"/>
              </w:rPr>
              <w:t xml:space="preserve">s, the </w:t>
            </w:r>
            <w:r>
              <w:rPr>
                <w:color w:val="000000"/>
                <w:sz w:val="24"/>
                <w:szCs w:val="24"/>
              </w:rPr>
              <w:t>evaluator</w:t>
            </w:r>
            <w:r w:rsidR="00815E12" w:rsidRPr="00720E2A">
              <w:rPr>
                <w:color w:val="000000"/>
                <w:sz w:val="24"/>
                <w:szCs w:val="24"/>
              </w:rPr>
              <w:t xml:space="preserve"> must conference with the </w:t>
            </w:r>
            <w:r w:rsidR="00815E12">
              <w:rPr>
                <w:color w:val="000000"/>
                <w:sz w:val="24"/>
                <w:szCs w:val="24"/>
              </w:rPr>
              <w:t>teacher</w:t>
            </w:r>
            <w:r w:rsidR="00815E12" w:rsidRPr="00720E2A">
              <w:rPr>
                <w:color w:val="000000"/>
                <w:sz w:val="24"/>
                <w:szCs w:val="24"/>
              </w:rPr>
              <w:t xml:space="preserve"> within five </w:t>
            </w:r>
            <w:r w:rsidR="00815E12">
              <w:rPr>
                <w:color w:val="000000"/>
                <w:sz w:val="24"/>
                <w:szCs w:val="24"/>
              </w:rPr>
              <w:t xml:space="preserve">(5) </w:t>
            </w:r>
            <w:r w:rsidR="00815E12" w:rsidRPr="00720E2A">
              <w:rPr>
                <w:color w:val="000000"/>
                <w:sz w:val="24"/>
                <w:szCs w:val="24"/>
              </w:rPr>
              <w:t xml:space="preserve">days of completing the observation. </w:t>
            </w:r>
          </w:p>
          <w:p w:rsidR="00815E12" w:rsidRPr="00720E2A" w:rsidRDefault="00815E12" w:rsidP="00B50822">
            <w:pPr>
              <w:rPr>
                <w:color w:val="000000"/>
                <w:sz w:val="24"/>
                <w:szCs w:val="24"/>
              </w:rPr>
            </w:pPr>
          </w:p>
        </w:tc>
      </w:tr>
      <w:tr w:rsidR="00815E12" w:rsidTr="00C6697F">
        <w:tc>
          <w:tcPr>
            <w:tcW w:w="209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5</w:t>
            </w:r>
            <w:r w:rsidRPr="00DF3CA0">
              <w:rPr>
                <w:rFonts w:cs="DINOT-Light"/>
                <w:b/>
                <w:color w:val="B86C2E"/>
                <w:sz w:val="32"/>
                <w:szCs w:val="24"/>
              </w:rPr>
              <w:t>.</w:t>
            </w:r>
            <w:r>
              <w:rPr>
                <w:rFonts w:cs="DINOT-Light"/>
                <w:b/>
                <w:color w:val="B86C2E"/>
                <w:sz w:val="32"/>
                <w:szCs w:val="24"/>
              </w:rPr>
              <w:t>7</w:t>
            </w:r>
          </w:p>
          <w:p w:rsidR="00815E12" w:rsidRDefault="00815E12" w:rsidP="00B50822">
            <w:pPr>
              <w:rPr>
                <w:b/>
                <w:color w:val="B86C2E"/>
                <w:sz w:val="24"/>
                <w:szCs w:val="24"/>
              </w:rPr>
            </w:pPr>
            <w:r>
              <w:rPr>
                <w:b/>
                <w:color w:val="B86C2E"/>
                <w:sz w:val="24"/>
                <w:szCs w:val="24"/>
              </w:rPr>
              <w:t>Teacher</w:t>
            </w:r>
            <w:r w:rsidRPr="00CB02F6">
              <w:rPr>
                <w:b/>
                <w:color w:val="B86C2E"/>
                <w:sz w:val="24"/>
                <w:szCs w:val="24"/>
              </w:rPr>
              <w:t>'s Written Response to the Observation Forms</w:t>
            </w:r>
          </w:p>
          <w:p w:rsidR="00815E12" w:rsidRPr="00CB02F6" w:rsidRDefault="00815E12" w:rsidP="00B50822">
            <w:pPr>
              <w:rPr>
                <w:b/>
                <w:color w:val="B86C2E"/>
                <w:sz w:val="24"/>
                <w:szCs w:val="24"/>
              </w:rPr>
            </w:pPr>
          </w:p>
        </w:tc>
        <w:tc>
          <w:tcPr>
            <w:tcW w:w="8430" w:type="dxa"/>
            <w:tcBorders>
              <w:top w:val="nil"/>
              <w:left w:val="nil"/>
              <w:bottom w:val="nil"/>
              <w:right w:val="nil"/>
            </w:tcBorders>
          </w:tcPr>
          <w:p w:rsidR="00815E12" w:rsidRPr="00330F9F" w:rsidRDefault="00815E12" w:rsidP="00B50822">
            <w:pPr>
              <w:rPr>
                <w:strike/>
                <w:color w:val="000000"/>
                <w:sz w:val="24"/>
                <w:szCs w:val="24"/>
              </w:rPr>
            </w:pPr>
            <w:r>
              <w:rPr>
                <w:color w:val="000000"/>
                <w:sz w:val="24"/>
                <w:szCs w:val="24"/>
              </w:rPr>
              <w:t xml:space="preserve">A teacher has </w:t>
            </w:r>
            <w:r w:rsidRPr="00283071">
              <w:rPr>
                <w:color w:val="000000"/>
                <w:sz w:val="24"/>
                <w:szCs w:val="24"/>
              </w:rPr>
              <w:t>the right to place in his or her file a response to the entries on the observation form within the timeframe established by state law</w:t>
            </w:r>
            <w:r>
              <w:rPr>
                <w:color w:val="000000"/>
                <w:sz w:val="24"/>
                <w:szCs w:val="24"/>
              </w:rPr>
              <w:t xml:space="preserve"> for responding to evaluation documents</w:t>
            </w:r>
            <w:r w:rsidRPr="00283071">
              <w:rPr>
                <w:color w:val="000000"/>
                <w:sz w:val="24"/>
                <w:szCs w:val="24"/>
              </w:rPr>
              <w:t xml:space="preserve">.  </w:t>
            </w:r>
            <w:r>
              <w:rPr>
                <w:color w:val="000000"/>
                <w:sz w:val="24"/>
                <w:szCs w:val="24"/>
              </w:rPr>
              <w:t xml:space="preserve">By written agreement or policy, </w:t>
            </w:r>
            <w:r w:rsidR="00A708D3">
              <w:rPr>
                <w:color w:val="000000"/>
                <w:sz w:val="24"/>
                <w:szCs w:val="24"/>
              </w:rPr>
              <w:t>d</w:t>
            </w:r>
            <w:r w:rsidRPr="00A708D3">
              <w:rPr>
                <w:color w:val="000000"/>
                <w:sz w:val="24"/>
                <w:szCs w:val="24"/>
              </w:rPr>
              <w:t>istrict</w:t>
            </w:r>
            <w:r w:rsidRPr="00283071">
              <w:rPr>
                <w:color w:val="000000"/>
                <w:sz w:val="24"/>
                <w:szCs w:val="24"/>
              </w:rPr>
              <w:t xml:space="preserve"> personnel may</w:t>
            </w:r>
            <w:r>
              <w:rPr>
                <w:color w:val="000000"/>
                <w:sz w:val="24"/>
                <w:szCs w:val="24"/>
              </w:rPr>
              <w:t xml:space="preserve"> </w:t>
            </w:r>
            <w:r w:rsidRPr="00283071">
              <w:rPr>
                <w:color w:val="000000"/>
                <w:sz w:val="24"/>
                <w:szCs w:val="24"/>
              </w:rPr>
              <w:t xml:space="preserve">provide teachers with a longer window of time by which to submit their responses.  </w:t>
            </w:r>
          </w:p>
          <w:p w:rsidR="00815E12" w:rsidRPr="00720E2A" w:rsidRDefault="005A35C3" w:rsidP="005D7E59">
            <w:pPr>
              <w:rPr>
                <w:color w:val="000000"/>
                <w:sz w:val="24"/>
                <w:szCs w:val="24"/>
              </w:rPr>
            </w:pPr>
            <w:r>
              <w:rPr>
                <w:color w:val="000000"/>
                <w:sz w:val="24"/>
                <w:szCs w:val="24"/>
              </w:rPr>
              <w:t xml:space="preserve"> </w:t>
            </w:r>
          </w:p>
        </w:tc>
      </w:tr>
      <w:tr w:rsidR="00815E12" w:rsidTr="00C6697F">
        <w:tc>
          <w:tcPr>
            <w:tcW w:w="2090" w:type="dxa"/>
            <w:tcBorders>
              <w:top w:val="nil"/>
              <w:left w:val="nil"/>
              <w:bottom w:val="nil"/>
              <w:right w:val="nil"/>
            </w:tcBorders>
          </w:tcPr>
          <w:p w:rsidR="00815E12" w:rsidRPr="00DF3CA0" w:rsidRDefault="00A708D3" w:rsidP="00690539">
            <w:pPr>
              <w:autoSpaceDE w:val="0"/>
              <w:autoSpaceDN w:val="0"/>
              <w:adjustRightInd w:val="0"/>
              <w:rPr>
                <w:rFonts w:cs="DINOT-Light"/>
                <w:b/>
                <w:color w:val="B86C2E"/>
                <w:sz w:val="32"/>
                <w:szCs w:val="24"/>
              </w:rPr>
            </w:pPr>
            <w:r>
              <w:br w:type="page"/>
            </w:r>
            <w:r w:rsidR="00815E12">
              <w:rPr>
                <w:rFonts w:cs="DINOT-Light"/>
                <w:b/>
                <w:color w:val="B86C2E"/>
                <w:sz w:val="32"/>
                <w:szCs w:val="24"/>
              </w:rPr>
              <w:t>5</w:t>
            </w:r>
            <w:r w:rsidR="00815E12" w:rsidRPr="00DF3CA0">
              <w:rPr>
                <w:rFonts w:cs="DINOT-Light"/>
                <w:b/>
                <w:color w:val="B86C2E"/>
                <w:sz w:val="32"/>
                <w:szCs w:val="24"/>
              </w:rPr>
              <w:t>.</w:t>
            </w:r>
            <w:r w:rsidR="00815E12">
              <w:rPr>
                <w:rFonts w:cs="DINOT-Light"/>
                <w:b/>
                <w:color w:val="B86C2E"/>
                <w:sz w:val="32"/>
                <w:szCs w:val="24"/>
              </w:rPr>
              <w:t>8</w:t>
            </w:r>
          </w:p>
          <w:p w:rsidR="00815E12" w:rsidRPr="00CB02F6" w:rsidRDefault="00815E12" w:rsidP="005C623F">
            <w:pPr>
              <w:rPr>
                <w:b/>
                <w:color w:val="B86C2E"/>
                <w:sz w:val="24"/>
                <w:szCs w:val="24"/>
              </w:rPr>
            </w:pPr>
            <w:r w:rsidRPr="00CB02F6">
              <w:rPr>
                <w:b/>
                <w:color w:val="B86C2E"/>
                <w:sz w:val="24"/>
                <w:szCs w:val="24"/>
              </w:rPr>
              <w:t>Observations and the Personal Development Plan</w:t>
            </w:r>
          </w:p>
        </w:tc>
        <w:tc>
          <w:tcPr>
            <w:tcW w:w="8430" w:type="dxa"/>
            <w:tcBorders>
              <w:top w:val="nil"/>
              <w:left w:val="nil"/>
              <w:bottom w:val="nil"/>
              <w:right w:val="nil"/>
            </w:tcBorders>
          </w:tcPr>
          <w:p w:rsidR="00815E12" w:rsidRDefault="00741F04" w:rsidP="00F209ED">
            <w:pPr>
              <w:rPr>
                <w:color w:val="000000"/>
                <w:sz w:val="24"/>
                <w:szCs w:val="24"/>
              </w:rPr>
            </w:pPr>
            <w:r>
              <w:rPr>
                <w:color w:val="000000"/>
                <w:sz w:val="24"/>
                <w:szCs w:val="24"/>
              </w:rPr>
              <w:t>Evaluator</w:t>
            </w:r>
            <w:r w:rsidR="00815E12" w:rsidRPr="00720E2A">
              <w:rPr>
                <w:color w:val="000000"/>
                <w:sz w:val="24"/>
                <w:szCs w:val="24"/>
              </w:rPr>
              <w:t>s may determine that a</w:t>
            </w:r>
            <w:r w:rsidR="00815E12">
              <w:rPr>
                <w:color w:val="000000"/>
                <w:sz w:val="24"/>
                <w:szCs w:val="24"/>
              </w:rPr>
              <w:t xml:space="preserve"> teacher's</w:t>
            </w:r>
            <w:r w:rsidR="00815E12" w:rsidRPr="00720E2A">
              <w:rPr>
                <w:color w:val="000000"/>
                <w:sz w:val="24"/>
                <w:szCs w:val="24"/>
              </w:rPr>
              <w:t xml:space="preserve"> performance at an </w:t>
            </w:r>
            <w:r w:rsidR="00815E12">
              <w:rPr>
                <w:color w:val="000000"/>
                <w:sz w:val="24"/>
                <w:szCs w:val="24"/>
              </w:rPr>
              <w:t>observation</w:t>
            </w:r>
            <w:r w:rsidR="00815E12" w:rsidRPr="00720E2A">
              <w:rPr>
                <w:color w:val="000000"/>
                <w:sz w:val="24"/>
                <w:szCs w:val="24"/>
              </w:rPr>
              <w:t xml:space="preserve"> merits a </w:t>
            </w:r>
            <w:r w:rsidR="00815E12">
              <w:rPr>
                <w:color w:val="000000"/>
                <w:sz w:val="24"/>
                <w:szCs w:val="24"/>
              </w:rPr>
              <w:t>personal development plan</w:t>
            </w:r>
            <w:r w:rsidR="00815E12" w:rsidRPr="00720E2A">
              <w:rPr>
                <w:color w:val="000000"/>
                <w:sz w:val="24"/>
                <w:szCs w:val="24"/>
              </w:rPr>
              <w:t xml:space="preserve">.  A plan may be appropriate if the </w:t>
            </w:r>
            <w:r w:rsidR="00815E12">
              <w:rPr>
                <w:color w:val="000000"/>
                <w:sz w:val="24"/>
                <w:szCs w:val="24"/>
              </w:rPr>
              <w:t xml:space="preserve">teacher's </w:t>
            </w:r>
            <w:r w:rsidR="00815E12" w:rsidRPr="00720E2A">
              <w:rPr>
                <w:color w:val="000000"/>
                <w:sz w:val="24"/>
                <w:szCs w:val="24"/>
              </w:rPr>
              <w:t xml:space="preserve">performance would have generated a ranking of 1-Ineffective or 2-Needs Improvement.  The </w:t>
            </w:r>
            <w:r>
              <w:rPr>
                <w:color w:val="000000"/>
                <w:sz w:val="24"/>
                <w:szCs w:val="24"/>
              </w:rPr>
              <w:t>evaluator</w:t>
            </w:r>
            <w:r w:rsidR="00815E12" w:rsidRPr="00720E2A">
              <w:rPr>
                <w:color w:val="000000"/>
                <w:sz w:val="24"/>
                <w:szCs w:val="24"/>
              </w:rPr>
              <w:t xml:space="preserve"> should use his or her professional judgment to determine whether an alternate approach to a PDP is preferable in light of the situation and context—for example, a brief conference, email or note may be a more appropriate and productive response than an automatic PDP for some lapses in performance.</w:t>
            </w:r>
            <w:r w:rsidR="00F749A1">
              <w:rPr>
                <w:color w:val="000000"/>
                <w:sz w:val="24"/>
                <w:szCs w:val="24"/>
              </w:rPr>
              <w:t xml:space="preserve"> </w:t>
            </w:r>
            <w:r w:rsidR="00F749A1" w:rsidRPr="00330F9F">
              <w:rPr>
                <w:color w:val="000000"/>
                <w:sz w:val="24"/>
                <w:szCs w:val="24"/>
              </w:rPr>
              <w:t>If the latter approach is used it is incumbent upon the evaluator to retain a documentation trail of the approach used, with timelines referenced.</w:t>
            </w:r>
          </w:p>
          <w:p w:rsidR="00330F9F" w:rsidRDefault="00330F9F" w:rsidP="00F209ED">
            <w:pPr>
              <w:rPr>
                <w:color w:val="000000"/>
                <w:sz w:val="24"/>
                <w:szCs w:val="24"/>
              </w:rPr>
            </w:pPr>
          </w:p>
          <w:p w:rsidR="00815E12" w:rsidRDefault="00815E12" w:rsidP="000A0B32">
            <w:pPr>
              <w:pStyle w:val="ListParagraph"/>
              <w:numPr>
                <w:ilvl w:val="0"/>
                <w:numId w:val="14"/>
              </w:numPr>
              <w:rPr>
                <w:color w:val="000000"/>
                <w:sz w:val="24"/>
                <w:szCs w:val="24"/>
              </w:rPr>
            </w:pPr>
            <w:r w:rsidRPr="000A0B32">
              <w:rPr>
                <w:color w:val="000000"/>
                <w:sz w:val="24"/>
                <w:szCs w:val="24"/>
              </w:rPr>
              <w:t xml:space="preserve">Important Note:  If a PDP is written as a result of an </w:t>
            </w:r>
            <w:r>
              <w:rPr>
                <w:color w:val="000000"/>
                <w:sz w:val="24"/>
                <w:szCs w:val="24"/>
              </w:rPr>
              <w:t>observation</w:t>
            </w:r>
            <w:r w:rsidRPr="000A0B32">
              <w:rPr>
                <w:color w:val="000000"/>
                <w:sz w:val="24"/>
                <w:szCs w:val="24"/>
              </w:rPr>
              <w:t xml:space="preserve">, the </w:t>
            </w:r>
            <w:r w:rsidR="00741F04">
              <w:rPr>
                <w:color w:val="000000"/>
                <w:sz w:val="24"/>
                <w:szCs w:val="24"/>
              </w:rPr>
              <w:t>evaluator</w:t>
            </w:r>
            <w:r w:rsidRPr="000A0B32">
              <w:rPr>
                <w:color w:val="000000"/>
                <w:sz w:val="24"/>
                <w:szCs w:val="24"/>
              </w:rPr>
              <w:t xml:space="preserve"> must complete an </w:t>
            </w:r>
            <w:r w:rsidRPr="000A0B32">
              <w:rPr>
                <w:b/>
                <w:color w:val="000000"/>
                <w:sz w:val="24"/>
                <w:szCs w:val="24"/>
              </w:rPr>
              <w:t>additional</w:t>
            </w:r>
            <w:r w:rsidRPr="000A0B32">
              <w:rPr>
                <w:color w:val="000000"/>
                <w:sz w:val="24"/>
                <w:szCs w:val="24"/>
              </w:rPr>
              <w:t xml:space="preserve"> </w:t>
            </w:r>
            <w:r>
              <w:rPr>
                <w:color w:val="000000"/>
                <w:sz w:val="24"/>
                <w:szCs w:val="24"/>
              </w:rPr>
              <w:t>observation</w:t>
            </w:r>
            <w:r w:rsidRPr="000A0B32">
              <w:rPr>
                <w:color w:val="000000"/>
                <w:sz w:val="24"/>
                <w:szCs w:val="24"/>
              </w:rPr>
              <w:t xml:space="preserve"> (an observation in addition to the two standard observations) to confirm that progress is made on the targeted </w:t>
            </w:r>
            <w:r>
              <w:rPr>
                <w:color w:val="000000"/>
                <w:sz w:val="24"/>
                <w:szCs w:val="24"/>
              </w:rPr>
              <w:t>indicator</w:t>
            </w:r>
            <w:r w:rsidRPr="000A0B32">
              <w:rPr>
                <w:color w:val="000000"/>
                <w:sz w:val="24"/>
                <w:szCs w:val="24"/>
              </w:rPr>
              <w:t xml:space="preserve">. </w:t>
            </w:r>
          </w:p>
          <w:p w:rsidR="00330F9F" w:rsidRPr="000A0B32" w:rsidRDefault="00330F9F" w:rsidP="00330F9F">
            <w:pPr>
              <w:pStyle w:val="ListParagraph"/>
              <w:rPr>
                <w:color w:val="000000"/>
                <w:sz w:val="24"/>
                <w:szCs w:val="24"/>
              </w:rPr>
            </w:pPr>
          </w:p>
          <w:p w:rsidR="00815E12" w:rsidRPr="000A0B32" w:rsidRDefault="00815E12" w:rsidP="000A0B32">
            <w:pPr>
              <w:rPr>
                <w:color w:val="000000"/>
                <w:sz w:val="24"/>
                <w:szCs w:val="24"/>
              </w:rPr>
            </w:pPr>
            <w:r w:rsidRPr="00720E2A">
              <w:rPr>
                <w:color w:val="000000"/>
                <w:sz w:val="24"/>
                <w:szCs w:val="24"/>
              </w:rPr>
              <w:t xml:space="preserve">See Section 7 for more guidance and requirements regarding </w:t>
            </w:r>
            <w:r>
              <w:rPr>
                <w:color w:val="000000"/>
                <w:sz w:val="24"/>
                <w:szCs w:val="24"/>
              </w:rPr>
              <w:t>personal development plan</w:t>
            </w:r>
            <w:r w:rsidRPr="00720E2A">
              <w:rPr>
                <w:color w:val="000000"/>
                <w:sz w:val="24"/>
                <w:szCs w:val="24"/>
              </w:rPr>
              <w:t xml:space="preserve">s.  </w:t>
            </w:r>
          </w:p>
        </w:tc>
      </w:tr>
      <w:tr w:rsidR="00815E12" w:rsidTr="00C6697F">
        <w:tc>
          <w:tcPr>
            <w:tcW w:w="2090" w:type="dxa"/>
            <w:tcBorders>
              <w:top w:val="nil"/>
              <w:left w:val="nil"/>
              <w:bottom w:val="nil"/>
              <w:right w:val="nil"/>
            </w:tcBorders>
          </w:tcPr>
          <w:p w:rsidR="00815E12" w:rsidRPr="00CB02F6" w:rsidRDefault="00815E12" w:rsidP="009D355D">
            <w:pPr>
              <w:rPr>
                <w:rFonts w:eastAsia="SimSun"/>
                <w:b/>
                <w:color w:val="B86C2E"/>
                <w:sz w:val="24"/>
                <w:szCs w:val="24"/>
              </w:rPr>
            </w:pPr>
          </w:p>
        </w:tc>
        <w:tc>
          <w:tcPr>
            <w:tcW w:w="8430" w:type="dxa"/>
            <w:tcBorders>
              <w:top w:val="nil"/>
              <w:left w:val="nil"/>
              <w:bottom w:val="nil"/>
              <w:right w:val="nil"/>
            </w:tcBorders>
          </w:tcPr>
          <w:p w:rsidR="00815E12" w:rsidRPr="00720E2A" w:rsidRDefault="00815E12" w:rsidP="009D355D">
            <w:pPr>
              <w:rPr>
                <w:rFonts w:eastAsia="SimSun"/>
                <w:noProof/>
                <w:color w:val="000000"/>
                <w:sz w:val="24"/>
                <w:szCs w:val="24"/>
                <w:lang w:eastAsia="zh-TW"/>
              </w:rPr>
            </w:pPr>
          </w:p>
        </w:tc>
      </w:tr>
    </w:tbl>
    <w:p w:rsidR="00B47720" w:rsidRDefault="00B47720" w:rsidP="001B73B0">
      <w:pPr>
        <w:rPr>
          <w:b/>
          <w:color w:val="005293"/>
          <w:sz w:val="28"/>
          <w:szCs w:val="28"/>
        </w:rPr>
      </w:pPr>
    </w:p>
    <w:p w:rsidR="00B47720" w:rsidRDefault="00B47720">
      <w:pPr>
        <w:rPr>
          <w:b/>
          <w:color w:val="005293"/>
          <w:sz w:val="28"/>
          <w:szCs w:val="28"/>
        </w:rPr>
      </w:pPr>
      <w:r>
        <w:rPr>
          <w:b/>
          <w:color w:val="005293"/>
          <w:sz w:val="28"/>
          <w:szCs w:val="28"/>
        </w:rPr>
        <w:br w:type="page"/>
      </w:r>
    </w:p>
    <w:p w:rsidR="00815E12" w:rsidRDefault="00815E12" w:rsidP="00BB396F">
      <w:pPr>
        <w:ind w:hanging="360"/>
        <w:rPr>
          <w:rFonts w:ascii="Cambria" w:hAnsi="Cambria"/>
          <w:color w:val="005293"/>
        </w:rPr>
      </w:pPr>
      <w:r w:rsidRPr="005D7E59">
        <w:rPr>
          <w:b/>
          <w:color w:val="005293"/>
          <w:sz w:val="28"/>
          <w:szCs w:val="28"/>
        </w:rPr>
        <w:lastRenderedPageBreak/>
        <w:t>6.</w:t>
      </w:r>
      <w:r w:rsidRPr="005D7E59">
        <w:rPr>
          <w:b/>
          <w:color w:val="005293"/>
          <w:sz w:val="28"/>
          <w:szCs w:val="28"/>
        </w:rPr>
        <w:tab/>
        <w:t>The Evaluation</w:t>
      </w:r>
      <w:r>
        <w:rPr>
          <w:b/>
          <w:color w:val="005293"/>
          <w:sz w:val="28"/>
          <w:szCs w:val="28"/>
        </w:rPr>
        <w:t xml:space="preserve"> and Evaluation Conference</w:t>
      </w:r>
    </w:p>
    <w:p w:rsidR="00815E12" w:rsidRDefault="00815E12" w:rsidP="00C270DC">
      <w:pPr>
        <w:ind w:right="-720" w:hanging="330"/>
        <w:rPr>
          <w:b/>
          <w:color w:val="005293"/>
          <w:sz w:val="28"/>
          <w:szCs w:val="28"/>
          <w:u w:val="single"/>
        </w:rPr>
      </w:pP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p>
    <w:tbl>
      <w:tblPr>
        <w:tblW w:w="105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815E12" w:rsidTr="00C6697F">
        <w:tc>
          <w:tcPr>
            <w:tcW w:w="2200" w:type="dxa"/>
            <w:tcBorders>
              <w:top w:val="nil"/>
              <w:left w:val="nil"/>
              <w:bottom w:val="nil"/>
              <w:right w:val="nil"/>
            </w:tcBorders>
          </w:tcPr>
          <w:p w:rsidR="00330F9F" w:rsidRPr="00330F9F" w:rsidRDefault="00330F9F" w:rsidP="00C6697F">
            <w:pPr>
              <w:autoSpaceDE w:val="0"/>
              <w:autoSpaceDN w:val="0"/>
              <w:adjustRightInd w:val="0"/>
              <w:ind w:left="282" w:hanging="280"/>
              <w:rPr>
                <w:rFonts w:cs="DINOT-Light"/>
                <w:b/>
                <w:color w:val="B86C2E"/>
                <w:sz w:val="24"/>
                <w:szCs w:val="24"/>
              </w:rPr>
            </w:pPr>
          </w:p>
          <w:p w:rsidR="00815E12" w:rsidRPr="00DF3CA0" w:rsidRDefault="00815E12" w:rsidP="00C6697F">
            <w:pPr>
              <w:autoSpaceDE w:val="0"/>
              <w:autoSpaceDN w:val="0"/>
              <w:adjustRightInd w:val="0"/>
              <w:ind w:left="282" w:hanging="280"/>
              <w:rPr>
                <w:rFonts w:cs="DINOT-Light"/>
                <w:b/>
                <w:color w:val="B86C2E"/>
                <w:sz w:val="32"/>
                <w:szCs w:val="24"/>
              </w:rPr>
            </w:pPr>
            <w:r>
              <w:rPr>
                <w:rFonts w:cs="DINOT-Light"/>
                <w:b/>
                <w:color w:val="B86C2E"/>
                <w:sz w:val="32"/>
                <w:szCs w:val="24"/>
              </w:rPr>
              <w:t>6</w:t>
            </w:r>
            <w:r w:rsidRPr="00DF3CA0">
              <w:rPr>
                <w:rFonts w:cs="DINOT-Light"/>
                <w:b/>
                <w:color w:val="B86C2E"/>
                <w:sz w:val="32"/>
                <w:szCs w:val="24"/>
              </w:rPr>
              <w:t>.</w:t>
            </w:r>
            <w:r>
              <w:rPr>
                <w:rFonts w:cs="DINOT-Light"/>
                <w:b/>
                <w:color w:val="B86C2E"/>
                <w:sz w:val="32"/>
                <w:szCs w:val="24"/>
              </w:rPr>
              <w:t>1</w:t>
            </w:r>
          </w:p>
          <w:p w:rsidR="00815E12" w:rsidRPr="00CB02F6" w:rsidRDefault="00815E12" w:rsidP="005C623F">
            <w:pPr>
              <w:rPr>
                <w:b/>
                <w:color w:val="B86C2E"/>
                <w:sz w:val="24"/>
                <w:szCs w:val="24"/>
              </w:rPr>
            </w:pPr>
            <w:r w:rsidRPr="00CB02F6">
              <w:rPr>
                <w:b/>
                <w:color w:val="B86C2E"/>
                <w:sz w:val="24"/>
                <w:szCs w:val="24"/>
              </w:rPr>
              <w:t>The Evaluation</w:t>
            </w:r>
          </w:p>
        </w:tc>
        <w:tc>
          <w:tcPr>
            <w:tcW w:w="8320" w:type="dxa"/>
            <w:tcBorders>
              <w:top w:val="nil"/>
              <w:left w:val="nil"/>
              <w:bottom w:val="nil"/>
              <w:right w:val="nil"/>
            </w:tcBorders>
          </w:tcPr>
          <w:p w:rsidR="00330F9F" w:rsidRDefault="00330F9F" w:rsidP="002072C7">
            <w:pPr>
              <w:rPr>
                <w:color w:val="000000"/>
                <w:sz w:val="24"/>
                <w:szCs w:val="24"/>
              </w:rPr>
            </w:pPr>
          </w:p>
          <w:p w:rsidR="00815E12" w:rsidRDefault="00741F04" w:rsidP="002072C7">
            <w:pPr>
              <w:rPr>
                <w:color w:val="000000"/>
                <w:sz w:val="24"/>
                <w:szCs w:val="24"/>
              </w:rPr>
            </w:pPr>
            <w:r>
              <w:rPr>
                <w:color w:val="000000"/>
                <w:sz w:val="24"/>
                <w:szCs w:val="24"/>
              </w:rPr>
              <w:t>Evaluator</w:t>
            </w:r>
            <w:r w:rsidR="00815E12">
              <w:rPr>
                <w:color w:val="000000"/>
                <w:sz w:val="24"/>
                <w:szCs w:val="24"/>
              </w:rPr>
              <w:t xml:space="preserve">s perform a teacher's evaluation by completing the evaluation form and conducting an evaluation conference.  As noted throughout the handbook, an evaluation must be supported by two separate observations conducted in accordance with the relevant timeframes in addition to the </w:t>
            </w:r>
            <w:r>
              <w:rPr>
                <w:color w:val="000000"/>
                <w:sz w:val="24"/>
                <w:szCs w:val="24"/>
              </w:rPr>
              <w:t>evaluator</w:t>
            </w:r>
            <w:r w:rsidR="00815E12">
              <w:rPr>
                <w:color w:val="000000"/>
                <w:sz w:val="24"/>
                <w:szCs w:val="24"/>
              </w:rPr>
              <w:t xml:space="preserve">’s </w:t>
            </w:r>
            <w:r w:rsidR="00815E12" w:rsidRPr="005D7E59">
              <w:rPr>
                <w:color w:val="000000"/>
                <w:sz w:val="24"/>
                <w:szCs w:val="24"/>
              </w:rPr>
              <w:t>appraisal over the course of the year of the teacher's proficiency in the relevant indicators.</w:t>
            </w:r>
            <w:r w:rsidR="00815E12">
              <w:rPr>
                <w:color w:val="000000"/>
                <w:sz w:val="24"/>
                <w:szCs w:val="24"/>
              </w:rPr>
              <w:t xml:space="preserve"> (See the note below regarding the limited circumstances in which a third evaluation is required.)  The observation for</w:t>
            </w:r>
            <w:r w:rsidR="00330F9F">
              <w:rPr>
                <w:color w:val="000000"/>
                <w:sz w:val="24"/>
                <w:szCs w:val="24"/>
              </w:rPr>
              <w:t>m summarizes those observations, including the total value that the teacher provides up to a given point in time.</w:t>
            </w:r>
            <w:r w:rsidR="00815E12">
              <w:rPr>
                <w:color w:val="000000"/>
                <w:sz w:val="24"/>
                <w:szCs w:val="24"/>
              </w:rPr>
              <w:t xml:space="preserve">  </w:t>
            </w:r>
          </w:p>
          <w:p w:rsidR="00815E12" w:rsidRDefault="00815E12" w:rsidP="002072C7">
            <w:pPr>
              <w:rPr>
                <w:color w:val="000000"/>
                <w:sz w:val="24"/>
                <w:szCs w:val="24"/>
              </w:rPr>
            </w:pPr>
          </w:p>
          <w:p w:rsidR="00815E12" w:rsidRDefault="00815E12" w:rsidP="005C623F">
            <w:pPr>
              <w:rPr>
                <w:color w:val="000000"/>
                <w:sz w:val="24"/>
                <w:szCs w:val="24"/>
              </w:rPr>
            </w:pPr>
            <w:r>
              <w:rPr>
                <w:color w:val="000000"/>
                <w:sz w:val="24"/>
                <w:szCs w:val="24"/>
              </w:rPr>
              <w:t xml:space="preserve">Using the information from the observation form and any other pertinent data, the </w:t>
            </w:r>
            <w:r w:rsidR="00741F04">
              <w:rPr>
                <w:color w:val="000000"/>
                <w:sz w:val="24"/>
                <w:szCs w:val="24"/>
              </w:rPr>
              <w:t>evaluator</w:t>
            </w:r>
            <w:r>
              <w:rPr>
                <w:color w:val="000000"/>
                <w:sz w:val="24"/>
                <w:szCs w:val="24"/>
              </w:rPr>
              <w:t xml:space="preserve"> completes the evaluation form by issuing a rating for each observed and applicable performance indicator.  The assigned ratings reflect the </w:t>
            </w:r>
            <w:r w:rsidR="00741F04">
              <w:rPr>
                <w:color w:val="000000"/>
                <w:sz w:val="24"/>
                <w:szCs w:val="24"/>
              </w:rPr>
              <w:t>evaluator</w:t>
            </w:r>
            <w:r>
              <w:rPr>
                <w:color w:val="000000"/>
                <w:sz w:val="24"/>
                <w:szCs w:val="24"/>
              </w:rPr>
              <w:t xml:space="preserve">'s analysis of the teacher's performance according to the descriptions in the rubric.  The rubric and the evaluation form rely upon a five-level rating system, or spectrum of proficiency.  </w:t>
            </w:r>
            <w:r w:rsidR="00330F9F">
              <w:rPr>
                <w:noProof/>
                <w:color w:val="000000"/>
                <w:sz w:val="24"/>
                <w:szCs w:val="24"/>
              </w:rPr>
              <w:drawing>
                <wp:inline distT="0" distB="0" distL="0" distR="0">
                  <wp:extent cx="4342819" cy="1848255"/>
                  <wp:effectExtent l="0" t="0" r="635" b="0"/>
                  <wp:docPr id="1" name="Picture 22" descr="ranking continu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anking continuu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0225" cy="1847151"/>
                          </a:xfrm>
                          <a:prstGeom prst="rect">
                            <a:avLst/>
                          </a:prstGeom>
                          <a:noFill/>
                          <a:ln>
                            <a:noFill/>
                          </a:ln>
                        </pic:spPr>
                      </pic:pic>
                    </a:graphicData>
                  </a:graphic>
                </wp:inline>
              </w:drawing>
            </w:r>
          </w:p>
          <w:p w:rsidR="00815E12" w:rsidRPr="005C623F" w:rsidRDefault="00815E12" w:rsidP="00C00663">
            <w:pPr>
              <w:jc w:val="center"/>
              <w:rPr>
                <w:color w:val="000000"/>
                <w:sz w:val="24"/>
                <w:szCs w:val="24"/>
              </w:rPr>
            </w:pPr>
          </w:p>
        </w:tc>
      </w:tr>
    </w:tbl>
    <w:p w:rsidR="00C00663" w:rsidRDefault="00C00663"/>
    <w:tbl>
      <w:tblPr>
        <w:tblpPr w:leftFromText="180" w:rightFromText="180" w:vertAnchor="text" w:horzAnchor="margin" w:tblpXSpec="center" w:tblpY="2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C00663" w:rsidTr="00C00663">
        <w:tc>
          <w:tcPr>
            <w:tcW w:w="2200" w:type="dxa"/>
            <w:tcBorders>
              <w:top w:val="nil"/>
              <w:left w:val="nil"/>
              <w:bottom w:val="nil"/>
              <w:right w:val="nil"/>
            </w:tcBorders>
          </w:tcPr>
          <w:p w:rsidR="00C00663" w:rsidRDefault="00C00663" w:rsidP="00C00663">
            <w:pPr>
              <w:autoSpaceDE w:val="0"/>
              <w:autoSpaceDN w:val="0"/>
              <w:adjustRightInd w:val="0"/>
              <w:rPr>
                <w:rFonts w:cs="DINOT-Light"/>
                <w:b/>
                <w:color w:val="B86C2E"/>
                <w:sz w:val="32"/>
                <w:szCs w:val="24"/>
              </w:rPr>
            </w:pPr>
            <w:r>
              <w:rPr>
                <w:rFonts w:cs="DINOT-Light"/>
                <w:b/>
                <w:color w:val="B86C2E"/>
                <w:sz w:val="32"/>
                <w:szCs w:val="24"/>
              </w:rPr>
              <w:t>6.2</w:t>
            </w:r>
          </w:p>
          <w:p w:rsidR="00C00663" w:rsidRDefault="00C00663" w:rsidP="00C00663">
            <w:pPr>
              <w:rPr>
                <w:rFonts w:cs="DINOT-Light"/>
                <w:b/>
                <w:color w:val="B86C2E"/>
                <w:sz w:val="32"/>
                <w:szCs w:val="24"/>
              </w:rPr>
            </w:pPr>
            <w:r w:rsidRPr="00B33776">
              <w:rPr>
                <w:b/>
                <w:color w:val="B86C2E"/>
                <w:sz w:val="24"/>
                <w:szCs w:val="24"/>
              </w:rPr>
              <w:t>How to Determine an Indicator’s Score</w:t>
            </w:r>
          </w:p>
        </w:tc>
        <w:tc>
          <w:tcPr>
            <w:tcW w:w="8320" w:type="dxa"/>
            <w:tcBorders>
              <w:top w:val="nil"/>
              <w:left w:val="nil"/>
              <w:bottom w:val="nil"/>
              <w:right w:val="nil"/>
            </w:tcBorders>
          </w:tcPr>
          <w:p w:rsidR="00C00663" w:rsidRPr="00D12660" w:rsidRDefault="00C00663" w:rsidP="00C00663">
            <w:pPr>
              <w:rPr>
                <w:color w:val="000000"/>
                <w:sz w:val="24"/>
                <w:szCs w:val="24"/>
              </w:rPr>
            </w:pPr>
            <w:r>
              <w:rPr>
                <w:color w:val="000000"/>
                <w:sz w:val="24"/>
                <w:szCs w:val="24"/>
              </w:rPr>
              <w:t xml:space="preserve">Each indicator often has </w:t>
            </w:r>
            <w:r w:rsidRPr="00D12660">
              <w:rPr>
                <w:color w:val="000000"/>
                <w:sz w:val="24"/>
                <w:szCs w:val="24"/>
              </w:rPr>
              <w:t xml:space="preserve">several definitional </w:t>
            </w:r>
            <w:r w:rsidRPr="00F209ED">
              <w:rPr>
                <w:color w:val="000000"/>
                <w:sz w:val="24"/>
                <w:szCs w:val="24"/>
              </w:rPr>
              <w:t xml:space="preserve">narratives for each level of proficiency.  However, </w:t>
            </w:r>
            <w:r>
              <w:rPr>
                <w:color w:val="000000"/>
                <w:sz w:val="24"/>
                <w:szCs w:val="24"/>
              </w:rPr>
              <w:t>evaluator</w:t>
            </w:r>
            <w:r w:rsidRPr="00F209ED">
              <w:rPr>
                <w:color w:val="000000"/>
                <w:sz w:val="24"/>
                <w:szCs w:val="24"/>
              </w:rPr>
              <w:t xml:space="preserve">s must enter </w:t>
            </w:r>
            <w:r w:rsidRPr="00F209ED">
              <w:rPr>
                <w:b/>
                <w:color w:val="000000"/>
                <w:sz w:val="24"/>
                <w:szCs w:val="24"/>
              </w:rPr>
              <w:t xml:space="preserve">only one (1) </w:t>
            </w:r>
            <w:r w:rsidRPr="00F209ED">
              <w:rPr>
                <w:color w:val="000000"/>
                <w:sz w:val="24"/>
                <w:szCs w:val="24"/>
              </w:rPr>
              <w:t xml:space="preserve">score as to each indicator (e.g., 1, 2, 3, 4, 5, N/O or N/A).  To determine the composite score for each indicator, the </w:t>
            </w:r>
            <w:r>
              <w:rPr>
                <w:color w:val="000000"/>
                <w:sz w:val="24"/>
                <w:szCs w:val="24"/>
              </w:rPr>
              <w:t>evaluator</w:t>
            </w:r>
            <w:r w:rsidRPr="00F209ED">
              <w:rPr>
                <w:color w:val="000000"/>
                <w:sz w:val="24"/>
                <w:szCs w:val="24"/>
              </w:rPr>
              <w:t xml:space="preserve"> must review the narratives contained within each indicator's definition and determine the "best fit"</w:t>
            </w:r>
            <w:r>
              <w:rPr>
                <w:color w:val="000000"/>
                <w:sz w:val="24"/>
                <w:szCs w:val="24"/>
              </w:rPr>
              <w:t xml:space="preserve"> for the teacher with respect to that indicator,</w:t>
            </w:r>
            <w:r w:rsidRPr="00F209ED">
              <w:rPr>
                <w:color w:val="000000"/>
                <w:sz w:val="24"/>
                <w:szCs w:val="24"/>
              </w:rPr>
              <w:t xml:space="preserve"> making a composite assessment of the “big picture” encompassing the indicator.</w:t>
            </w:r>
            <w:r w:rsidRPr="00D12660">
              <w:rPr>
                <w:color w:val="000000"/>
                <w:sz w:val="24"/>
                <w:szCs w:val="24"/>
              </w:rPr>
              <w:t xml:space="preserve"> </w:t>
            </w:r>
          </w:p>
          <w:p w:rsidR="00C00663" w:rsidRDefault="00C00663" w:rsidP="00C00663">
            <w:pPr>
              <w:rPr>
                <w:color w:val="000000"/>
                <w:sz w:val="24"/>
                <w:szCs w:val="24"/>
              </w:rPr>
            </w:pPr>
          </w:p>
          <w:p w:rsidR="00C00663" w:rsidRDefault="00C00663" w:rsidP="00C00663">
            <w:pPr>
              <w:rPr>
                <w:color w:val="000000"/>
                <w:sz w:val="24"/>
                <w:szCs w:val="24"/>
              </w:rPr>
            </w:pPr>
            <w:r>
              <w:rPr>
                <w:b/>
                <w:color w:val="000000"/>
                <w:sz w:val="24"/>
                <w:szCs w:val="24"/>
              </w:rPr>
              <w:t xml:space="preserve">Example </w:t>
            </w:r>
            <w:r>
              <w:rPr>
                <w:color w:val="000000"/>
                <w:sz w:val="24"/>
                <w:szCs w:val="24"/>
              </w:rPr>
              <w:t>using the indicator for the domain of Instructional Effectiveness and dimension of Explains Content—</w:t>
            </w:r>
            <w:r w:rsidRPr="00502098">
              <w:rPr>
                <w:i/>
                <w:color w:val="000000"/>
                <w:sz w:val="24"/>
                <w:szCs w:val="24"/>
              </w:rPr>
              <w:t xml:space="preserve">Teacher </w:t>
            </w:r>
            <w:r>
              <w:rPr>
                <w:i/>
                <w:color w:val="000000"/>
                <w:sz w:val="24"/>
                <w:szCs w:val="24"/>
              </w:rPr>
              <w:t>teaches the objectives through a variety of methods:</w:t>
            </w:r>
          </w:p>
          <w:p w:rsidR="00C00663" w:rsidRPr="00445860" w:rsidRDefault="00C00663" w:rsidP="00C00663">
            <w:pPr>
              <w:rPr>
                <w:b/>
                <w:color w:val="000000"/>
                <w:sz w:val="24"/>
                <w:szCs w:val="24"/>
              </w:rPr>
            </w:pPr>
          </w:p>
          <w:p w:rsidR="00C00663" w:rsidRDefault="00C00663" w:rsidP="00C00663">
            <w:pPr>
              <w:ind w:left="500"/>
              <w:rPr>
                <w:color w:val="000000"/>
                <w:sz w:val="24"/>
                <w:szCs w:val="24"/>
              </w:rPr>
            </w:pPr>
            <w:r w:rsidRPr="00D12660">
              <w:rPr>
                <w:color w:val="000000"/>
                <w:sz w:val="24"/>
                <w:szCs w:val="24"/>
              </w:rPr>
              <w:t>The</w:t>
            </w:r>
            <w:r>
              <w:rPr>
                <w:color w:val="000000"/>
                <w:sz w:val="24"/>
                <w:szCs w:val="24"/>
              </w:rPr>
              <w:t xml:space="preserve"> rubric</w:t>
            </w:r>
            <w:r w:rsidRPr="00D12660">
              <w:rPr>
                <w:color w:val="000000"/>
                <w:sz w:val="24"/>
                <w:szCs w:val="24"/>
              </w:rPr>
              <w:t xml:space="preserve"> </w:t>
            </w:r>
            <w:r>
              <w:rPr>
                <w:color w:val="000000"/>
                <w:sz w:val="24"/>
                <w:szCs w:val="24"/>
              </w:rPr>
              <w:t>defines a level “</w:t>
            </w:r>
            <w:r w:rsidRPr="00D12660">
              <w:rPr>
                <w:color w:val="000000"/>
                <w:sz w:val="24"/>
                <w:szCs w:val="24"/>
              </w:rPr>
              <w:t>3</w:t>
            </w:r>
            <w:r>
              <w:rPr>
                <w:color w:val="000000"/>
                <w:sz w:val="24"/>
                <w:szCs w:val="24"/>
              </w:rPr>
              <w:t>-</w:t>
            </w:r>
            <w:r w:rsidRPr="00D12660">
              <w:rPr>
                <w:color w:val="000000"/>
                <w:sz w:val="24"/>
                <w:szCs w:val="24"/>
              </w:rPr>
              <w:t>Effectiveness</w:t>
            </w:r>
            <w:r>
              <w:rPr>
                <w:color w:val="000000"/>
                <w:sz w:val="24"/>
                <w:szCs w:val="24"/>
              </w:rPr>
              <w:t>” ranking for this indicator</w:t>
            </w:r>
            <w:r w:rsidRPr="00D12660">
              <w:rPr>
                <w:color w:val="000000"/>
                <w:sz w:val="24"/>
                <w:szCs w:val="24"/>
              </w:rPr>
              <w:t xml:space="preserve"> </w:t>
            </w:r>
            <w:r>
              <w:rPr>
                <w:color w:val="000000"/>
                <w:sz w:val="24"/>
                <w:szCs w:val="24"/>
              </w:rPr>
              <w:t xml:space="preserve">with </w:t>
            </w:r>
            <w:r w:rsidR="00917289">
              <w:rPr>
                <w:color w:val="000000"/>
                <w:sz w:val="24"/>
                <w:szCs w:val="24"/>
              </w:rPr>
              <w:t>three (3</w:t>
            </w:r>
            <w:r w:rsidRPr="00D12660">
              <w:rPr>
                <w:color w:val="000000"/>
                <w:sz w:val="24"/>
                <w:szCs w:val="24"/>
              </w:rPr>
              <w:t>) narrative</w:t>
            </w:r>
            <w:r>
              <w:rPr>
                <w:color w:val="000000"/>
                <w:sz w:val="24"/>
                <w:szCs w:val="24"/>
              </w:rPr>
              <w:t>s</w:t>
            </w:r>
            <w:r w:rsidRPr="00D12660">
              <w:rPr>
                <w:color w:val="000000"/>
                <w:sz w:val="24"/>
                <w:szCs w:val="24"/>
              </w:rPr>
              <w:t>.</w:t>
            </w:r>
            <w:r>
              <w:rPr>
                <w:color w:val="000000"/>
                <w:sz w:val="24"/>
                <w:szCs w:val="24"/>
              </w:rPr>
              <w:t xml:space="preserve">  T</w:t>
            </w:r>
            <w:r w:rsidRPr="00D12660">
              <w:rPr>
                <w:color w:val="000000"/>
                <w:sz w:val="24"/>
                <w:szCs w:val="24"/>
              </w:rPr>
              <w:t xml:space="preserve">hey include: </w:t>
            </w:r>
            <w:r w:rsidR="00917289">
              <w:rPr>
                <w:color w:val="000000"/>
                <w:sz w:val="24"/>
                <w:szCs w:val="24"/>
              </w:rPr>
              <w:t>uses</w:t>
            </w:r>
            <w:r w:rsidRPr="00D12660">
              <w:rPr>
                <w:color w:val="000000"/>
                <w:sz w:val="24"/>
                <w:szCs w:val="24"/>
              </w:rPr>
              <w:t xml:space="preserve"> cooperative learning activ</w:t>
            </w:r>
            <w:r w:rsidR="00917289">
              <w:rPr>
                <w:color w:val="000000"/>
                <w:sz w:val="24"/>
                <w:szCs w:val="24"/>
              </w:rPr>
              <w:t xml:space="preserve">ities, </w:t>
            </w:r>
            <w:r w:rsidR="00917289" w:rsidRPr="00D12660">
              <w:rPr>
                <w:color w:val="000000"/>
                <w:sz w:val="24"/>
                <w:szCs w:val="24"/>
              </w:rPr>
              <w:t>uses a variety of techniques, e.g., modeling, visuals, etc.</w:t>
            </w:r>
            <w:r w:rsidR="00917289">
              <w:rPr>
                <w:color w:val="000000"/>
                <w:sz w:val="24"/>
                <w:szCs w:val="24"/>
              </w:rPr>
              <w:t>, provides</w:t>
            </w:r>
            <w:r w:rsidRPr="00D12660">
              <w:rPr>
                <w:color w:val="000000"/>
                <w:sz w:val="24"/>
                <w:szCs w:val="24"/>
              </w:rPr>
              <w:t xml:space="preserve"> differentiate</w:t>
            </w:r>
            <w:r w:rsidR="00917289">
              <w:rPr>
                <w:color w:val="000000"/>
                <w:sz w:val="24"/>
                <w:szCs w:val="24"/>
              </w:rPr>
              <w:t>d tasks to meet learning styles,</w:t>
            </w:r>
            <w:r w:rsidRPr="00D12660">
              <w:rPr>
                <w:color w:val="000000"/>
                <w:sz w:val="24"/>
                <w:szCs w:val="24"/>
              </w:rPr>
              <w:t xml:space="preserve"> technology is included… </w:t>
            </w:r>
          </w:p>
          <w:p w:rsidR="00C00663" w:rsidRPr="00C00663" w:rsidRDefault="00C00663" w:rsidP="00C00663">
            <w:pPr>
              <w:ind w:left="500"/>
              <w:rPr>
                <w:color w:val="000000"/>
                <w:sz w:val="16"/>
                <w:szCs w:val="16"/>
              </w:rPr>
            </w:pPr>
          </w:p>
          <w:p w:rsidR="00C00663" w:rsidRPr="00F209ED" w:rsidRDefault="00C00663" w:rsidP="00C00663">
            <w:pPr>
              <w:ind w:left="500"/>
              <w:rPr>
                <w:color w:val="000000"/>
                <w:sz w:val="24"/>
                <w:szCs w:val="24"/>
              </w:rPr>
            </w:pPr>
            <w:r w:rsidRPr="00E71BE7">
              <w:rPr>
                <w:sz w:val="24"/>
                <w:szCs w:val="24"/>
              </w:rPr>
              <w:t xml:space="preserve">When the </w:t>
            </w:r>
            <w:r>
              <w:rPr>
                <w:sz w:val="24"/>
                <w:szCs w:val="24"/>
              </w:rPr>
              <w:t>evaluator</w:t>
            </w:r>
            <w:r w:rsidRPr="00E71BE7">
              <w:rPr>
                <w:sz w:val="24"/>
                <w:szCs w:val="24"/>
              </w:rPr>
              <w:t xml:space="preserve"> observes the </w:t>
            </w:r>
            <w:r>
              <w:rPr>
                <w:sz w:val="24"/>
                <w:szCs w:val="24"/>
              </w:rPr>
              <w:t>teacher</w:t>
            </w:r>
            <w:r w:rsidRPr="00E71BE7">
              <w:rPr>
                <w:sz w:val="24"/>
                <w:szCs w:val="24"/>
              </w:rPr>
              <w:t xml:space="preserve">, she sees evidence of the </w:t>
            </w:r>
            <w:r>
              <w:rPr>
                <w:sz w:val="24"/>
                <w:szCs w:val="24"/>
              </w:rPr>
              <w:t>teacher</w:t>
            </w:r>
            <w:r w:rsidRPr="00E71BE7">
              <w:rPr>
                <w:sz w:val="24"/>
                <w:szCs w:val="24"/>
              </w:rPr>
              <w:t xml:space="preserve"> performing at a "3-Effectiveness" level in </w:t>
            </w:r>
            <w:r w:rsidR="00917289">
              <w:rPr>
                <w:sz w:val="24"/>
                <w:szCs w:val="24"/>
              </w:rPr>
              <w:t>the majority of</w:t>
            </w:r>
            <w:r w:rsidRPr="00E71BE7">
              <w:rPr>
                <w:sz w:val="24"/>
                <w:szCs w:val="24"/>
              </w:rPr>
              <w:t xml:space="preserve"> narrative definitions for the </w:t>
            </w:r>
            <w:r>
              <w:rPr>
                <w:sz w:val="24"/>
                <w:szCs w:val="24"/>
              </w:rPr>
              <w:t>indicator</w:t>
            </w:r>
            <w:r w:rsidRPr="00E71BE7">
              <w:rPr>
                <w:sz w:val="24"/>
                <w:szCs w:val="24"/>
              </w:rPr>
              <w:t xml:space="preserve">.  </w:t>
            </w:r>
            <w:r>
              <w:rPr>
                <w:sz w:val="24"/>
                <w:szCs w:val="24"/>
              </w:rPr>
              <w:t>Specifically, the evaluator observe</w:t>
            </w:r>
            <w:r w:rsidRPr="00E71BE7">
              <w:rPr>
                <w:sz w:val="24"/>
                <w:szCs w:val="24"/>
              </w:rPr>
              <w:t xml:space="preserve">s that the </w:t>
            </w:r>
            <w:r>
              <w:rPr>
                <w:sz w:val="24"/>
                <w:szCs w:val="24"/>
              </w:rPr>
              <w:t>teacher</w:t>
            </w:r>
            <w:r w:rsidRPr="00E71BE7">
              <w:rPr>
                <w:sz w:val="24"/>
                <w:szCs w:val="24"/>
              </w:rPr>
              <w:t xml:space="preserve"> is not using </w:t>
            </w:r>
            <w:r w:rsidRPr="00E71BE7">
              <w:rPr>
                <w:color w:val="000000"/>
                <w:sz w:val="24"/>
                <w:szCs w:val="24"/>
              </w:rPr>
              <w:t xml:space="preserve">technology to support instructional planning and is not regularly using technology as an instructional tool.  </w:t>
            </w:r>
            <w:r>
              <w:rPr>
                <w:color w:val="000000"/>
                <w:sz w:val="24"/>
                <w:szCs w:val="24"/>
              </w:rPr>
              <w:t>Though a 3 might not be a "perfect fit" for the teacher, t</w:t>
            </w:r>
            <w:r w:rsidRPr="00E71BE7">
              <w:rPr>
                <w:color w:val="000000"/>
                <w:sz w:val="24"/>
                <w:szCs w:val="24"/>
              </w:rPr>
              <w:t xml:space="preserve">he </w:t>
            </w:r>
            <w:r>
              <w:rPr>
                <w:color w:val="000000"/>
                <w:sz w:val="24"/>
                <w:szCs w:val="24"/>
              </w:rPr>
              <w:t>evaluator</w:t>
            </w:r>
            <w:r w:rsidRPr="00E71BE7">
              <w:rPr>
                <w:color w:val="000000"/>
                <w:sz w:val="24"/>
                <w:szCs w:val="24"/>
              </w:rPr>
              <w:t xml:space="preserve"> </w:t>
            </w:r>
            <w:r w:rsidRPr="00E71BE7">
              <w:rPr>
                <w:b/>
                <w:color w:val="000000"/>
                <w:sz w:val="24"/>
                <w:szCs w:val="24"/>
              </w:rPr>
              <w:t xml:space="preserve">should still </w:t>
            </w:r>
            <w:r w:rsidRPr="00E71BE7">
              <w:rPr>
                <w:color w:val="000000"/>
                <w:sz w:val="24"/>
                <w:szCs w:val="24"/>
              </w:rPr>
              <w:t xml:space="preserve">award a 3 for the </w:t>
            </w:r>
            <w:r>
              <w:rPr>
                <w:color w:val="000000"/>
                <w:sz w:val="24"/>
                <w:szCs w:val="24"/>
              </w:rPr>
              <w:t xml:space="preserve">indicator if a 3 is the "best fit."  To address the fact that the teacher is not regularly using technology as an instructional tool, the evaluator would </w:t>
            </w:r>
            <w:r w:rsidRPr="00E71BE7">
              <w:rPr>
                <w:color w:val="000000"/>
                <w:sz w:val="24"/>
                <w:szCs w:val="24"/>
              </w:rPr>
              <w:t xml:space="preserve">begin the “push-pin” process developing the expectation level for technology use within the classroom.  </w:t>
            </w:r>
            <w:r>
              <w:rPr>
                <w:color w:val="000000"/>
                <w:sz w:val="24"/>
                <w:szCs w:val="24"/>
              </w:rPr>
              <w:t>(</w:t>
            </w:r>
            <w:r w:rsidRPr="00E71BE7">
              <w:rPr>
                <w:color w:val="000000"/>
                <w:sz w:val="24"/>
                <w:szCs w:val="24"/>
              </w:rPr>
              <w:t xml:space="preserve">If that approach does not work, then there is no reason that a PDP could not be written on that targeted area even if the </w:t>
            </w:r>
            <w:r w:rsidRPr="00F209ED">
              <w:rPr>
                <w:color w:val="000000"/>
                <w:sz w:val="24"/>
                <w:szCs w:val="24"/>
              </w:rPr>
              <w:t>indicator resides at a level 3.)</w:t>
            </w:r>
          </w:p>
          <w:p w:rsidR="00C00663" w:rsidRPr="00C00663" w:rsidRDefault="00C00663" w:rsidP="00C00663">
            <w:pPr>
              <w:ind w:left="500"/>
              <w:rPr>
                <w:sz w:val="16"/>
                <w:szCs w:val="16"/>
              </w:rPr>
            </w:pPr>
          </w:p>
          <w:p w:rsidR="00C00663" w:rsidRDefault="00C00663" w:rsidP="00C00663">
            <w:pPr>
              <w:ind w:left="500"/>
              <w:rPr>
                <w:color w:val="000000"/>
                <w:sz w:val="24"/>
                <w:szCs w:val="24"/>
              </w:rPr>
            </w:pPr>
            <w:r w:rsidRPr="00F209ED">
              <w:rPr>
                <w:color w:val="000000"/>
                <w:sz w:val="24"/>
                <w:szCs w:val="24"/>
              </w:rPr>
              <w:t xml:space="preserve">There is </w:t>
            </w:r>
            <w:r w:rsidRPr="00F209ED">
              <w:rPr>
                <w:b/>
                <w:color w:val="000000"/>
                <w:sz w:val="24"/>
                <w:szCs w:val="24"/>
              </w:rPr>
              <w:t>no magic percentage</w:t>
            </w:r>
            <w:r w:rsidRPr="00F209ED">
              <w:rPr>
                <w:color w:val="000000"/>
                <w:sz w:val="24"/>
                <w:szCs w:val="24"/>
              </w:rPr>
              <w:t xml:space="preserve"> of evidence within a proficiency level to trigger a particular rating for an indicator.  For example, the </w:t>
            </w:r>
            <w:r>
              <w:rPr>
                <w:color w:val="000000"/>
                <w:sz w:val="24"/>
                <w:szCs w:val="24"/>
              </w:rPr>
              <w:t>evaluator</w:t>
            </w:r>
            <w:r w:rsidRPr="00F209ED">
              <w:rPr>
                <w:color w:val="000000"/>
                <w:sz w:val="24"/>
                <w:szCs w:val="24"/>
              </w:rPr>
              <w:t xml:space="preserve"> did not need 80% of the narratives in evidence with regard to the 3-Effectiveness ranking to award a 3-Effectiveness ranking.  The </w:t>
            </w:r>
            <w:r>
              <w:rPr>
                <w:color w:val="000000"/>
                <w:sz w:val="24"/>
                <w:szCs w:val="24"/>
              </w:rPr>
              <w:t>evaluator</w:t>
            </w:r>
            <w:r w:rsidRPr="00F209ED">
              <w:rPr>
                <w:color w:val="000000"/>
                <w:sz w:val="24"/>
                <w:szCs w:val="24"/>
              </w:rPr>
              <w:t xml:space="preserve"> must use her professional judgment to determine the most appropriate ranking based upon the instructional significance of the individual narrative components and their impact upon student needs.</w:t>
            </w:r>
          </w:p>
          <w:p w:rsidR="00330F9F" w:rsidRDefault="00330F9F" w:rsidP="00C00663">
            <w:pPr>
              <w:rPr>
                <w:color w:val="000000"/>
                <w:sz w:val="24"/>
                <w:szCs w:val="24"/>
              </w:rPr>
            </w:pPr>
          </w:p>
        </w:tc>
      </w:tr>
    </w:tbl>
    <w:p w:rsidR="00917289" w:rsidRDefault="00917289"/>
    <w:tbl>
      <w:tblPr>
        <w:tblpPr w:leftFromText="180" w:rightFromText="180" w:vertAnchor="text" w:horzAnchor="margin" w:tblpXSpec="center" w:tblpY="2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C00663" w:rsidTr="00C00663">
        <w:tc>
          <w:tcPr>
            <w:tcW w:w="2200" w:type="dxa"/>
            <w:tcBorders>
              <w:top w:val="nil"/>
              <w:left w:val="nil"/>
              <w:bottom w:val="nil"/>
              <w:right w:val="nil"/>
            </w:tcBorders>
          </w:tcPr>
          <w:p w:rsidR="00C00663" w:rsidRPr="005D7E59" w:rsidRDefault="00C00663" w:rsidP="00C00663">
            <w:pPr>
              <w:autoSpaceDE w:val="0"/>
              <w:autoSpaceDN w:val="0"/>
              <w:adjustRightInd w:val="0"/>
              <w:rPr>
                <w:rFonts w:cs="DINOT-Light"/>
                <w:b/>
                <w:color w:val="B86C2E"/>
                <w:sz w:val="32"/>
                <w:szCs w:val="24"/>
              </w:rPr>
            </w:pPr>
            <w:r w:rsidRPr="005D7E59">
              <w:rPr>
                <w:rFonts w:cs="DINOT-Light"/>
                <w:b/>
                <w:color w:val="B86C2E"/>
                <w:sz w:val="32"/>
                <w:szCs w:val="24"/>
              </w:rPr>
              <w:t>6.3</w:t>
            </w:r>
          </w:p>
          <w:p w:rsidR="00C00663" w:rsidRPr="005D7E59" w:rsidRDefault="00C00663" w:rsidP="00C00663">
            <w:pPr>
              <w:rPr>
                <w:b/>
                <w:color w:val="B86C2E"/>
                <w:sz w:val="24"/>
                <w:szCs w:val="24"/>
              </w:rPr>
            </w:pPr>
            <w:r w:rsidRPr="005D7E59">
              <w:rPr>
                <w:b/>
                <w:color w:val="B86C2E"/>
                <w:sz w:val="24"/>
                <w:szCs w:val="24"/>
                <w:u w:val="single"/>
              </w:rPr>
              <w:t>N</w:t>
            </w:r>
            <w:r w:rsidRPr="005D7E59">
              <w:rPr>
                <w:b/>
                <w:color w:val="B86C2E"/>
                <w:sz w:val="24"/>
                <w:szCs w:val="24"/>
              </w:rPr>
              <w:t xml:space="preserve">ot </w:t>
            </w:r>
            <w:r w:rsidRPr="005D7E59">
              <w:rPr>
                <w:b/>
                <w:color w:val="B86C2E"/>
                <w:sz w:val="24"/>
                <w:szCs w:val="24"/>
                <w:u w:val="single"/>
              </w:rPr>
              <w:t>A</w:t>
            </w:r>
            <w:r w:rsidRPr="005D7E59">
              <w:rPr>
                <w:b/>
                <w:color w:val="B86C2E"/>
                <w:sz w:val="24"/>
                <w:szCs w:val="24"/>
              </w:rPr>
              <w:t xml:space="preserve">pplicable or </w:t>
            </w:r>
            <w:r w:rsidRPr="005D7E59">
              <w:rPr>
                <w:b/>
                <w:color w:val="B86C2E"/>
                <w:sz w:val="24"/>
                <w:szCs w:val="24"/>
                <w:u w:val="single"/>
              </w:rPr>
              <w:t>N</w:t>
            </w:r>
            <w:r w:rsidRPr="005D7E59">
              <w:rPr>
                <w:b/>
                <w:color w:val="B86C2E"/>
                <w:sz w:val="24"/>
                <w:szCs w:val="24"/>
              </w:rPr>
              <w:t xml:space="preserve">ot </w:t>
            </w:r>
            <w:r w:rsidRPr="005D7E59">
              <w:rPr>
                <w:b/>
                <w:color w:val="B86C2E"/>
                <w:sz w:val="24"/>
                <w:szCs w:val="24"/>
                <w:u w:val="single"/>
              </w:rPr>
              <w:t>O</w:t>
            </w:r>
            <w:r w:rsidRPr="005D7E59">
              <w:rPr>
                <w:b/>
                <w:color w:val="B86C2E"/>
                <w:sz w:val="24"/>
                <w:szCs w:val="24"/>
              </w:rPr>
              <w:t>bserved Indicators</w:t>
            </w:r>
          </w:p>
        </w:tc>
        <w:tc>
          <w:tcPr>
            <w:tcW w:w="8320" w:type="dxa"/>
            <w:tcBorders>
              <w:top w:val="nil"/>
              <w:left w:val="nil"/>
              <w:bottom w:val="nil"/>
              <w:right w:val="nil"/>
            </w:tcBorders>
          </w:tcPr>
          <w:p w:rsidR="00C00663" w:rsidRPr="005D7E59" w:rsidRDefault="00C00663" w:rsidP="00C00663">
            <w:pPr>
              <w:rPr>
                <w:color w:val="000000"/>
                <w:sz w:val="24"/>
                <w:szCs w:val="24"/>
              </w:rPr>
            </w:pPr>
            <w:r w:rsidRPr="005D7E59">
              <w:rPr>
                <w:color w:val="000000"/>
                <w:sz w:val="24"/>
                <w:szCs w:val="24"/>
              </w:rPr>
              <w:t xml:space="preserve">If an evaluator believes that an indicator is not applicable to a particular teacher, he or she should rate the indicator as "N/A."  Evaluators should rate not observed indicators as "N/O."  </w:t>
            </w:r>
          </w:p>
          <w:p w:rsidR="00C00663" w:rsidRPr="005D7E59" w:rsidRDefault="00C00663" w:rsidP="00C00663">
            <w:pPr>
              <w:rPr>
                <w:color w:val="000000"/>
                <w:sz w:val="24"/>
                <w:szCs w:val="24"/>
              </w:rPr>
            </w:pPr>
          </w:p>
          <w:p w:rsidR="00C00663" w:rsidRPr="005D7E59" w:rsidRDefault="00C00663" w:rsidP="00C00663">
            <w:pPr>
              <w:rPr>
                <w:color w:val="000000"/>
                <w:sz w:val="24"/>
                <w:szCs w:val="24"/>
              </w:rPr>
            </w:pPr>
            <w:r w:rsidRPr="005D7E59">
              <w:rPr>
                <w:color w:val="000000"/>
                <w:sz w:val="24"/>
                <w:szCs w:val="24"/>
              </w:rPr>
              <w:t>Note that indicator ratings of N/A and N/O</w:t>
            </w:r>
            <w:r w:rsidR="00BD399A" w:rsidRPr="005D7E59">
              <w:rPr>
                <w:color w:val="000000"/>
                <w:sz w:val="24"/>
                <w:szCs w:val="24"/>
              </w:rPr>
              <w:t xml:space="preserve"> do not</w:t>
            </w:r>
            <w:r w:rsidRPr="005D7E59">
              <w:rPr>
                <w:color w:val="000000"/>
                <w:sz w:val="24"/>
                <w:szCs w:val="24"/>
              </w:rPr>
              <w:t xml:space="preserve"> “mathematically” magnify/increase the importance of the other indicators within the domain. </w:t>
            </w:r>
          </w:p>
          <w:p w:rsidR="00C00663" w:rsidRPr="005D7E59" w:rsidRDefault="00C00663" w:rsidP="00C00663">
            <w:pPr>
              <w:rPr>
                <w:color w:val="000000"/>
                <w:sz w:val="24"/>
                <w:szCs w:val="24"/>
              </w:rPr>
            </w:pPr>
          </w:p>
          <w:p w:rsidR="00C00663" w:rsidRPr="005D7E59" w:rsidRDefault="00C00663" w:rsidP="00C00663">
            <w:pPr>
              <w:rPr>
                <w:color w:val="000000"/>
                <w:sz w:val="24"/>
                <w:szCs w:val="24"/>
              </w:rPr>
            </w:pPr>
          </w:p>
          <w:p w:rsidR="00C00663" w:rsidRPr="005D7E59" w:rsidRDefault="00C00663" w:rsidP="00C00663">
            <w:pPr>
              <w:rPr>
                <w:color w:val="000000"/>
                <w:sz w:val="24"/>
                <w:szCs w:val="24"/>
              </w:rPr>
            </w:pPr>
          </w:p>
        </w:tc>
      </w:tr>
      <w:tr w:rsidR="00C00663" w:rsidTr="00BD399A">
        <w:trPr>
          <w:trHeight w:val="2367"/>
        </w:trPr>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rPr>
                <w:rFonts w:cs="DINOT-Light"/>
                <w:b/>
                <w:color w:val="B86C2E"/>
                <w:sz w:val="32"/>
                <w:szCs w:val="24"/>
              </w:rPr>
              <w:t>6</w:t>
            </w:r>
            <w:r w:rsidRPr="00DF3CA0">
              <w:rPr>
                <w:rFonts w:cs="DINOT-Light"/>
                <w:b/>
                <w:color w:val="B86C2E"/>
                <w:sz w:val="32"/>
                <w:szCs w:val="24"/>
              </w:rPr>
              <w:t>.</w:t>
            </w:r>
            <w:r>
              <w:rPr>
                <w:rFonts w:cs="DINOT-Light"/>
                <w:b/>
                <w:color w:val="B86C2E"/>
                <w:sz w:val="32"/>
                <w:szCs w:val="24"/>
              </w:rPr>
              <w:t>4</w:t>
            </w:r>
          </w:p>
          <w:p w:rsidR="00C00663" w:rsidRPr="00CB02F6" w:rsidRDefault="00C00663" w:rsidP="00C00663">
            <w:pPr>
              <w:rPr>
                <w:b/>
                <w:color w:val="B86C2E"/>
                <w:sz w:val="24"/>
                <w:szCs w:val="24"/>
              </w:rPr>
            </w:pPr>
            <w:r w:rsidRPr="00CB02F6">
              <w:rPr>
                <w:b/>
                <w:color w:val="B86C2E"/>
                <w:sz w:val="24"/>
                <w:szCs w:val="24"/>
              </w:rPr>
              <w:t xml:space="preserve">Indicators Receiving a Score of "1" or "2" </w:t>
            </w:r>
          </w:p>
        </w:tc>
        <w:tc>
          <w:tcPr>
            <w:tcW w:w="8320" w:type="dxa"/>
            <w:tcBorders>
              <w:top w:val="nil"/>
              <w:left w:val="nil"/>
              <w:bottom w:val="nil"/>
              <w:right w:val="nil"/>
            </w:tcBorders>
          </w:tcPr>
          <w:p w:rsidR="00C00663" w:rsidRDefault="00C00663" w:rsidP="00C00663">
            <w:pPr>
              <w:rPr>
                <w:color w:val="000000"/>
                <w:sz w:val="24"/>
                <w:szCs w:val="24"/>
              </w:rPr>
            </w:pPr>
            <w:r>
              <w:rPr>
                <w:color w:val="000000"/>
                <w:sz w:val="24"/>
                <w:szCs w:val="24"/>
              </w:rPr>
              <w:t>A rating of a 1 or 2 (Ineffective or Needs Improvement) on any indicator requires that evaluator provide the teacher with a personal development plan, which shall be  attached to the evaluation form and reviewed during the evaluation conference.  Personal development plans are covered in Section 7 of this handbook.</w:t>
            </w:r>
          </w:p>
          <w:p w:rsidR="00C00663" w:rsidRDefault="00C00663" w:rsidP="00C00663">
            <w:pPr>
              <w:rPr>
                <w:color w:val="000000"/>
                <w:sz w:val="24"/>
                <w:szCs w:val="24"/>
              </w:rPr>
            </w:pPr>
          </w:p>
          <w:p w:rsidR="00C00663" w:rsidRDefault="00C00663" w:rsidP="00C00663">
            <w:pPr>
              <w:rPr>
                <w:color w:val="000000"/>
                <w:sz w:val="24"/>
                <w:szCs w:val="24"/>
              </w:rPr>
            </w:pPr>
          </w:p>
          <w:p w:rsidR="00C00663" w:rsidRPr="005C623F" w:rsidRDefault="00C00663" w:rsidP="00C00663">
            <w:pPr>
              <w:rPr>
                <w:color w:val="000000"/>
                <w:sz w:val="24"/>
                <w:szCs w:val="24"/>
              </w:rPr>
            </w:pPr>
          </w:p>
        </w:tc>
      </w:tr>
      <w:tr w:rsidR="00C00663" w:rsidTr="00C00663">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br w:type="page"/>
            </w:r>
            <w:r>
              <w:rPr>
                <w:rFonts w:cs="DINOT-Light"/>
                <w:b/>
                <w:color w:val="B86C2E"/>
                <w:sz w:val="32"/>
                <w:szCs w:val="24"/>
              </w:rPr>
              <w:t>6</w:t>
            </w:r>
            <w:r w:rsidRPr="00DF3CA0">
              <w:rPr>
                <w:rFonts w:cs="DINOT-Light"/>
                <w:b/>
                <w:color w:val="B86C2E"/>
                <w:sz w:val="32"/>
                <w:szCs w:val="24"/>
              </w:rPr>
              <w:t>.</w:t>
            </w:r>
            <w:r>
              <w:rPr>
                <w:rFonts w:cs="DINOT-Light"/>
                <w:b/>
                <w:color w:val="B86C2E"/>
                <w:sz w:val="32"/>
                <w:szCs w:val="24"/>
              </w:rPr>
              <w:t>5</w:t>
            </w:r>
          </w:p>
          <w:p w:rsidR="00C00663" w:rsidRPr="00023904" w:rsidRDefault="00C00663" w:rsidP="00C00663">
            <w:pPr>
              <w:rPr>
                <w:b/>
                <w:color w:val="B86C2E"/>
                <w:sz w:val="24"/>
                <w:szCs w:val="24"/>
              </w:rPr>
            </w:pPr>
            <w:r w:rsidRPr="00023904">
              <w:rPr>
                <w:b/>
                <w:color w:val="B86C2E"/>
                <w:sz w:val="24"/>
                <w:szCs w:val="24"/>
              </w:rPr>
              <w:t>Indicators Receiving a Score of "4" or "5"</w:t>
            </w:r>
          </w:p>
          <w:p w:rsidR="00C00663" w:rsidRPr="00023904" w:rsidRDefault="00C00663" w:rsidP="00C00663">
            <w:pPr>
              <w:rPr>
                <w:b/>
                <w:color w:val="B86C2E"/>
                <w:sz w:val="24"/>
                <w:szCs w:val="24"/>
              </w:rPr>
            </w:pPr>
          </w:p>
        </w:tc>
        <w:tc>
          <w:tcPr>
            <w:tcW w:w="8320" w:type="dxa"/>
            <w:tcBorders>
              <w:top w:val="nil"/>
              <w:left w:val="nil"/>
              <w:bottom w:val="nil"/>
              <w:right w:val="nil"/>
            </w:tcBorders>
          </w:tcPr>
          <w:p w:rsidR="00C00663" w:rsidRDefault="00C00663" w:rsidP="00C00663">
            <w:pPr>
              <w:rPr>
                <w:color w:val="000000"/>
                <w:sz w:val="24"/>
                <w:szCs w:val="24"/>
              </w:rPr>
            </w:pPr>
            <w:r>
              <w:rPr>
                <w:color w:val="000000"/>
                <w:sz w:val="24"/>
                <w:szCs w:val="24"/>
              </w:rPr>
              <w:t>A rating of a 4 or 5 (Highly Effective or Superior) on any indicator requires that evaluator provide specific supporting comments within the evaluation form.  If a</w:t>
            </w:r>
            <w:r w:rsidRPr="00F749A1">
              <w:rPr>
                <w:strike/>
                <w:color w:val="000000"/>
                <w:sz w:val="24"/>
                <w:szCs w:val="24"/>
              </w:rPr>
              <w:t xml:space="preserve"> </w:t>
            </w:r>
            <w:r>
              <w:rPr>
                <w:color w:val="000000"/>
                <w:sz w:val="24"/>
                <w:szCs w:val="24"/>
              </w:rPr>
              <w:t>teacher’s performance warrants a rating of 4 or 5 on more than one indicator within a domain, the comments may be clustered together on the Form.</w:t>
            </w:r>
          </w:p>
          <w:p w:rsidR="00C00663" w:rsidRDefault="00C00663" w:rsidP="00C00663">
            <w:pPr>
              <w:rPr>
                <w:i/>
                <w:color w:val="000000"/>
              </w:rPr>
            </w:pPr>
          </w:p>
          <w:p w:rsidR="00C00663" w:rsidRDefault="00C00663" w:rsidP="00C00663">
            <w:pPr>
              <w:rPr>
                <w:i/>
                <w:color w:val="000000"/>
              </w:rPr>
            </w:pPr>
          </w:p>
          <w:p w:rsidR="00C00663" w:rsidRPr="00740BA6" w:rsidRDefault="00C00663" w:rsidP="00C00663">
            <w:pPr>
              <w:rPr>
                <w:i/>
                <w:color w:val="000000"/>
              </w:rPr>
            </w:pPr>
          </w:p>
        </w:tc>
      </w:tr>
      <w:tr w:rsidR="00C00663" w:rsidTr="00C00663">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rPr>
                <w:rFonts w:cs="DINOT-Light"/>
                <w:b/>
                <w:color w:val="B86C2E"/>
                <w:sz w:val="32"/>
                <w:szCs w:val="24"/>
              </w:rPr>
              <w:lastRenderedPageBreak/>
              <w:t>6</w:t>
            </w:r>
            <w:r w:rsidRPr="00DF3CA0">
              <w:rPr>
                <w:rFonts w:cs="DINOT-Light"/>
                <w:b/>
                <w:color w:val="B86C2E"/>
                <w:sz w:val="32"/>
                <w:szCs w:val="24"/>
              </w:rPr>
              <w:t>.</w:t>
            </w:r>
            <w:r>
              <w:rPr>
                <w:rFonts w:cs="DINOT-Light"/>
                <w:b/>
                <w:color w:val="B86C2E"/>
                <w:sz w:val="32"/>
                <w:szCs w:val="24"/>
              </w:rPr>
              <w:t>6</w:t>
            </w:r>
          </w:p>
          <w:p w:rsidR="00C00663" w:rsidRPr="00023904" w:rsidRDefault="00C00663" w:rsidP="00C00663">
            <w:pPr>
              <w:rPr>
                <w:b/>
                <w:color w:val="B86C2E"/>
                <w:sz w:val="24"/>
                <w:szCs w:val="24"/>
              </w:rPr>
            </w:pPr>
            <w:r>
              <w:rPr>
                <w:b/>
                <w:color w:val="B86C2E"/>
                <w:sz w:val="24"/>
                <w:szCs w:val="24"/>
              </w:rPr>
              <w:t>E</w:t>
            </w:r>
            <w:r w:rsidRPr="00023904">
              <w:rPr>
                <w:b/>
                <w:color w:val="B86C2E"/>
                <w:sz w:val="24"/>
                <w:szCs w:val="24"/>
              </w:rPr>
              <w:t xml:space="preserve">xample comment for a rating of 5 (for a </w:t>
            </w:r>
            <w:r>
              <w:rPr>
                <w:b/>
                <w:color w:val="B86C2E"/>
                <w:sz w:val="24"/>
                <w:szCs w:val="24"/>
              </w:rPr>
              <w:t>Teacher</w:t>
            </w:r>
            <w:r w:rsidRPr="00023904">
              <w:rPr>
                <w:b/>
                <w:color w:val="B86C2E"/>
                <w:sz w:val="24"/>
                <w:szCs w:val="24"/>
              </w:rPr>
              <w:t xml:space="preserve"> regarding Leadership)</w:t>
            </w:r>
          </w:p>
          <w:p w:rsidR="00C00663" w:rsidRPr="00023904" w:rsidRDefault="00C00663" w:rsidP="00C00663">
            <w:pPr>
              <w:rPr>
                <w:b/>
                <w:color w:val="B86C2E"/>
                <w:sz w:val="24"/>
                <w:szCs w:val="24"/>
              </w:rPr>
            </w:pPr>
          </w:p>
        </w:tc>
        <w:tc>
          <w:tcPr>
            <w:tcW w:w="8320" w:type="dxa"/>
            <w:tcBorders>
              <w:top w:val="nil"/>
              <w:left w:val="nil"/>
              <w:bottom w:val="nil"/>
              <w:right w:val="nil"/>
            </w:tcBorders>
          </w:tcPr>
          <w:p w:rsidR="00C00663" w:rsidRDefault="0047431B" w:rsidP="00C00663">
            <w:pPr>
              <w:rPr>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748665</wp:posOffset>
                      </wp:positionH>
                      <wp:positionV relativeFrom="paragraph">
                        <wp:posOffset>45085</wp:posOffset>
                      </wp:positionV>
                      <wp:extent cx="3830955" cy="2456180"/>
                      <wp:effectExtent l="0" t="0" r="17145" b="2032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2456180"/>
                              </a:xfrm>
                              <a:prstGeom prst="foldedCorner">
                                <a:avLst>
                                  <a:gd name="adj" fmla="val 12500"/>
                                </a:avLst>
                              </a:prstGeom>
                              <a:solidFill>
                                <a:srgbClr val="F3FBFF"/>
                              </a:solidFill>
                              <a:ln w="9525">
                                <a:solidFill>
                                  <a:srgbClr val="000000"/>
                                </a:solidFill>
                                <a:round/>
                                <a:headEnd/>
                                <a:tailEnd/>
                              </a:ln>
                            </wps:spPr>
                            <wps:txbx>
                              <w:txbxContent>
                                <w:p w:rsidR="005D7E59" w:rsidRPr="00735706" w:rsidRDefault="005D7E59" w:rsidP="00C00663">
                                  <w:pPr>
                                    <w:rPr>
                                      <w:i/>
                                      <w:color w:val="000000"/>
                                      <w:sz w:val="24"/>
                                      <w:szCs w:val="24"/>
                                    </w:rPr>
                                  </w:pPr>
                                  <w:r w:rsidRPr="009305CC">
                                    <w:rPr>
                                      <w:i/>
                                      <w:color w:val="000000"/>
                                      <w:sz w:val="24"/>
                                      <w:szCs w:val="24"/>
                                    </w:rPr>
                                    <w:t>Re Indicator 20/Leadership: "Ms. Smith extends herself via leadership and involvement well beyond expectations in a</w:t>
                                  </w:r>
                                  <w:r w:rsidRPr="00735706">
                                    <w:rPr>
                                      <w:i/>
                                      <w:color w:val="000000"/>
                                      <w:sz w:val="24"/>
                                      <w:szCs w:val="24"/>
                                    </w:rPr>
                                    <w:t xml:space="preserve"> variety of venues.  She has led the School Improvement Plan process during the past several years and now serves as the process manager for the WISE SI Plan conversion.  She has a talent for writing interventions that serve as models across the curriculum and grade levels, and she has volunteered to make presentations to our school partners.  She exemplifies the term "team player" and is a keystone to the success of the school.  She also possesses an intuitive skill for mentoring other</w:t>
                                  </w:r>
                                  <w:r>
                                    <w:rPr>
                                      <w:i/>
                                      <w:color w:val="000000"/>
                                      <w:sz w:val="24"/>
                                      <w:szCs w:val="24"/>
                                    </w:rPr>
                                    <w:t>s.”</w:t>
                                  </w:r>
                                  <w:r w:rsidRPr="00735706">
                                    <w:rPr>
                                      <w:i/>
                                      <w:color w:val="000000"/>
                                      <w:sz w:val="24"/>
                                      <w:szCs w:val="24"/>
                                    </w:rPr>
                                    <w:t xml:space="preserve"> </w:t>
                                  </w:r>
                                </w:p>
                                <w:p w:rsidR="005D7E59" w:rsidRDefault="005D7E59" w:rsidP="00C0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27" type="#_x0000_t65" style="position:absolute;margin-left:58.95pt;margin-top:3.55pt;width:301.65pt;height:19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" fillcolor="#f3fbff">
                      <v:textbox>
                        <w:txbxContent>
                          <w:p w:rsidR="005D7E59" w:rsidRPr="00735706" w:rsidRDefault="005D7E59" w:rsidP="00C00663">
                            <w:pPr>
                              <w:rPr>
                                <w:i/>
                                <w:color w:val="000000"/>
                                <w:sz w:val="24"/>
                                <w:szCs w:val="24"/>
                              </w:rPr>
                            </w:pPr>
                            <w:r w:rsidRPr="009305CC">
                              <w:rPr>
                                <w:i/>
                                <w:color w:val="000000"/>
                                <w:sz w:val="24"/>
                                <w:szCs w:val="24"/>
                              </w:rPr>
                              <w:t>Re Indicator 20/Leadership: "Ms. Smith extends herself via leadership and involvement well beyond expectations in a</w:t>
                            </w:r>
                            <w:r w:rsidRPr="00735706">
                              <w:rPr>
                                <w:i/>
                                <w:color w:val="000000"/>
                                <w:sz w:val="24"/>
                                <w:szCs w:val="24"/>
                              </w:rPr>
                              <w:t xml:space="preserve"> variety of venues.  She has led the School Improvement Plan process during the past several years and now serves as the process manager for the WISE SI Plan conversion.  She has a talent for writing interventions that serve as models across the curriculum and grade levels, and she has volunteered to make presentations to our school partners.  She exemplifies the term "team player" and is a keystone to the success of the school.  She also possesses an intuitive skill for mentoring other</w:t>
                            </w:r>
                            <w:r>
                              <w:rPr>
                                <w:i/>
                                <w:color w:val="000000"/>
                                <w:sz w:val="24"/>
                                <w:szCs w:val="24"/>
                              </w:rPr>
                              <w:t>s.”</w:t>
                            </w:r>
                            <w:r w:rsidRPr="00735706">
                              <w:rPr>
                                <w:i/>
                                <w:color w:val="000000"/>
                                <w:sz w:val="24"/>
                                <w:szCs w:val="24"/>
                              </w:rPr>
                              <w:t xml:space="preserve"> </w:t>
                            </w:r>
                          </w:p>
                          <w:p w:rsidR="005D7E59" w:rsidRDefault="005D7E59" w:rsidP="00C00663"/>
                        </w:txbxContent>
                      </v:textbox>
                    </v:shape>
                  </w:pict>
                </mc:Fallback>
              </mc:AlternateContent>
            </w: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p w:rsidR="00C00663" w:rsidRDefault="00C00663" w:rsidP="00C00663">
            <w:pPr>
              <w:rPr>
                <w:color w:val="000000"/>
                <w:sz w:val="24"/>
                <w:szCs w:val="24"/>
              </w:rPr>
            </w:pPr>
          </w:p>
        </w:tc>
      </w:tr>
    </w:tbl>
    <w:p w:rsidR="00C00663" w:rsidRDefault="00C00663"/>
    <w:tbl>
      <w:tblPr>
        <w:tblpPr w:leftFromText="180" w:rightFromText="180" w:vertAnchor="text" w:horzAnchor="margin" w:tblpXSpec="center" w:tblpY="2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C00663" w:rsidTr="00C00663">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rPr>
                <w:rFonts w:cs="DINOT-Light"/>
                <w:b/>
                <w:color w:val="B86C2E"/>
                <w:sz w:val="32"/>
                <w:szCs w:val="24"/>
              </w:rPr>
              <w:t>6</w:t>
            </w:r>
            <w:r w:rsidRPr="00DF3CA0">
              <w:rPr>
                <w:rFonts w:cs="DINOT-Light"/>
                <w:b/>
                <w:color w:val="B86C2E"/>
                <w:sz w:val="32"/>
                <w:szCs w:val="24"/>
              </w:rPr>
              <w:t>.</w:t>
            </w:r>
            <w:r>
              <w:rPr>
                <w:rFonts w:cs="DINOT-Light"/>
                <w:b/>
                <w:color w:val="B86C2E"/>
                <w:sz w:val="32"/>
                <w:szCs w:val="24"/>
              </w:rPr>
              <w:t>7</w:t>
            </w:r>
          </w:p>
          <w:p w:rsidR="00C00663" w:rsidRPr="00023904" w:rsidRDefault="00C00663" w:rsidP="00C00663">
            <w:pPr>
              <w:rPr>
                <w:b/>
                <w:color w:val="B86C2E"/>
                <w:sz w:val="24"/>
                <w:szCs w:val="24"/>
              </w:rPr>
            </w:pPr>
            <w:r w:rsidRPr="00023904">
              <w:rPr>
                <w:b/>
                <w:color w:val="B86C2E"/>
                <w:sz w:val="24"/>
                <w:szCs w:val="24"/>
              </w:rPr>
              <w:t>Overall Scoring</w:t>
            </w:r>
          </w:p>
        </w:tc>
        <w:tc>
          <w:tcPr>
            <w:tcW w:w="8320" w:type="dxa"/>
            <w:tcBorders>
              <w:top w:val="nil"/>
              <w:left w:val="nil"/>
              <w:bottom w:val="nil"/>
              <w:right w:val="nil"/>
            </w:tcBorders>
          </w:tcPr>
          <w:p w:rsidR="00C00663" w:rsidRDefault="00C00663" w:rsidP="00C00663">
            <w:pPr>
              <w:rPr>
                <w:color w:val="000000"/>
                <w:sz w:val="24"/>
                <w:szCs w:val="24"/>
              </w:rPr>
            </w:pPr>
            <w:r>
              <w:rPr>
                <w:color w:val="000000"/>
                <w:sz w:val="24"/>
                <w:szCs w:val="24"/>
              </w:rPr>
              <w:t xml:space="preserve">As explained in Section 2, the teacher's overall score on the evaluation form is a weighted average of the domain's average ratings. </w:t>
            </w:r>
            <w:r w:rsidR="007257F3">
              <w:rPr>
                <w:color w:val="000000"/>
                <w:sz w:val="24"/>
                <w:szCs w:val="24"/>
              </w:rPr>
              <w:t xml:space="preserve"> </w:t>
            </w:r>
          </w:p>
          <w:p w:rsidR="00C00663" w:rsidRPr="00E719B2" w:rsidRDefault="00C00663" w:rsidP="00C00663">
            <w:pPr>
              <w:rPr>
                <w:color w:val="000000"/>
                <w:sz w:val="16"/>
                <w:szCs w:val="16"/>
              </w:rPr>
            </w:pPr>
          </w:p>
        </w:tc>
      </w:tr>
      <w:tr w:rsidR="00C00663" w:rsidTr="00C00663">
        <w:trPr>
          <w:trHeight w:val="4053"/>
        </w:trPr>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rPr>
                <w:rFonts w:cs="DINOT-Light"/>
                <w:b/>
                <w:color w:val="B86C2E"/>
                <w:sz w:val="32"/>
                <w:szCs w:val="24"/>
              </w:rPr>
              <w:t>6</w:t>
            </w:r>
            <w:r w:rsidRPr="00DF3CA0">
              <w:rPr>
                <w:rFonts w:cs="DINOT-Light"/>
                <w:b/>
                <w:color w:val="B86C2E"/>
                <w:sz w:val="32"/>
                <w:szCs w:val="24"/>
              </w:rPr>
              <w:t>.</w:t>
            </w:r>
            <w:r>
              <w:rPr>
                <w:rFonts w:cs="DINOT-Light"/>
                <w:b/>
                <w:color w:val="B86C2E"/>
                <w:sz w:val="32"/>
                <w:szCs w:val="24"/>
              </w:rPr>
              <w:t>8</w:t>
            </w:r>
          </w:p>
          <w:p w:rsidR="00C00663" w:rsidRPr="00023904" w:rsidRDefault="00C00663" w:rsidP="00C00663">
            <w:pPr>
              <w:rPr>
                <w:b/>
                <w:color w:val="B86C2E"/>
                <w:sz w:val="24"/>
                <w:szCs w:val="24"/>
              </w:rPr>
            </w:pPr>
            <w:r w:rsidRPr="00023904">
              <w:rPr>
                <w:b/>
                <w:color w:val="B86C2E"/>
                <w:sz w:val="24"/>
                <w:szCs w:val="24"/>
              </w:rPr>
              <w:t xml:space="preserve">Evaluation Conference:  </w:t>
            </w:r>
          </w:p>
          <w:p w:rsidR="00C00663" w:rsidRPr="00445860" w:rsidRDefault="007257F3" w:rsidP="00C00663">
            <w:pPr>
              <w:rPr>
                <w:b/>
                <w:color w:val="B86C2E"/>
                <w:sz w:val="24"/>
                <w:szCs w:val="24"/>
              </w:rPr>
            </w:pPr>
            <w:r w:rsidRPr="005D7E59">
              <w:rPr>
                <w:b/>
                <w:color w:val="B86C2E"/>
                <w:sz w:val="24"/>
                <w:szCs w:val="24"/>
              </w:rPr>
              <w:t>A</w:t>
            </w:r>
            <w:r>
              <w:rPr>
                <w:b/>
                <w:color w:val="B86C2E"/>
                <w:sz w:val="24"/>
                <w:szCs w:val="24"/>
              </w:rPr>
              <w:t xml:space="preserve"> </w:t>
            </w:r>
            <w:r w:rsidR="00C00663" w:rsidRPr="00445860">
              <w:rPr>
                <w:b/>
                <w:color w:val="B86C2E"/>
                <w:sz w:val="24"/>
                <w:szCs w:val="24"/>
              </w:rPr>
              <w:t>Requirement</w:t>
            </w:r>
          </w:p>
        </w:tc>
        <w:tc>
          <w:tcPr>
            <w:tcW w:w="8320" w:type="dxa"/>
            <w:tcBorders>
              <w:top w:val="nil"/>
              <w:left w:val="nil"/>
              <w:bottom w:val="nil"/>
              <w:right w:val="nil"/>
            </w:tcBorders>
          </w:tcPr>
          <w:p w:rsidR="00C00663" w:rsidRDefault="00C00663" w:rsidP="00C00663">
            <w:pPr>
              <w:rPr>
                <w:color w:val="000000"/>
                <w:sz w:val="24"/>
                <w:szCs w:val="24"/>
              </w:rPr>
            </w:pPr>
            <w:r>
              <w:rPr>
                <w:color w:val="000000"/>
                <w:sz w:val="24"/>
                <w:szCs w:val="24"/>
              </w:rPr>
              <w:t xml:space="preserve">Like the observation conference described in Section 5, the evaluation conference is a vital tool in the TLE Observation and Evaluation System because it allows for critical feedback, reflection and discussions regarding the ways in which a teacher’s performance needs to improve and ways in which it is particularly strong.  At the conference, the evaluator shall provide the teacher with a hardcopy of the signed evaluation form for the teacher to review and discuss with the evaluator.  As noted above, if the teacher has received a less than effective ranking (a ranking of 1 or 2) on any indicator, the evaluator shall discuss those indicators with the teacher during the evaluation conference and transfer that discussion to a written and shared PDP. </w:t>
            </w:r>
          </w:p>
          <w:p w:rsidR="00C00663" w:rsidRDefault="00C00663" w:rsidP="00C00663">
            <w:pPr>
              <w:rPr>
                <w:color w:val="000000"/>
                <w:sz w:val="24"/>
                <w:szCs w:val="24"/>
              </w:rPr>
            </w:pPr>
          </w:p>
          <w:p w:rsidR="00C00663" w:rsidRDefault="00C00663" w:rsidP="00C00663">
            <w:pPr>
              <w:spacing w:after="120"/>
              <w:rPr>
                <w:color w:val="000000"/>
                <w:sz w:val="24"/>
                <w:szCs w:val="24"/>
              </w:rPr>
            </w:pPr>
            <w:r>
              <w:rPr>
                <w:color w:val="000000"/>
                <w:sz w:val="24"/>
                <w:szCs w:val="24"/>
              </w:rPr>
              <w:t>At the conclusion of the conference, the teacher will sign the evaluation form.  A completed copy of the same will be provided to the teacher for his or her records.</w:t>
            </w:r>
          </w:p>
        </w:tc>
      </w:tr>
      <w:tr w:rsidR="00C00663" w:rsidTr="00C00663">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rPr>
                <w:rFonts w:cs="DINOT-Light"/>
                <w:b/>
                <w:color w:val="B86C2E"/>
                <w:sz w:val="32"/>
                <w:szCs w:val="24"/>
              </w:rPr>
              <w:t>6</w:t>
            </w:r>
            <w:r w:rsidRPr="00DF3CA0">
              <w:rPr>
                <w:rFonts w:cs="DINOT-Light"/>
                <w:b/>
                <w:color w:val="B86C2E"/>
                <w:sz w:val="32"/>
                <w:szCs w:val="24"/>
              </w:rPr>
              <w:t>.</w:t>
            </w:r>
            <w:r>
              <w:rPr>
                <w:rFonts w:cs="DINOT-Light"/>
                <w:b/>
                <w:color w:val="B86C2E"/>
                <w:sz w:val="32"/>
                <w:szCs w:val="24"/>
              </w:rPr>
              <w:t>9</w:t>
            </w:r>
          </w:p>
          <w:p w:rsidR="00C00663" w:rsidRPr="00023904" w:rsidRDefault="00C00663" w:rsidP="00C00663">
            <w:pPr>
              <w:rPr>
                <w:b/>
                <w:color w:val="B86C2E"/>
                <w:sz w:val="24"/>
                <w:szCs w:val="24"/>
              </w:rPr>
            </w:pPr>
            <w:r>
              <w:rPr>
                <w:b/>
                <w:color w:val="B86C2E"/>
                <w:sz w:val="24"/>
                <w:szCs w:val="24"/>
              </w:rPr>
              <w:t>Teacher</w:t>
            </w:r>
            <w:r w:rsidRPr="00023904">
              <w:rPr>
                <w:b/>
                <w:color w:val="B86C2E"/>
                <w:sz w:val="24"/>
                <w:szCs w:val="24"/>
              </w:rPr>
              <w:t>'s Written Responses to Evaluations</w:t>
            </w:r>
          </w:p>
        </w:tc>
        <w:tc>
          <w:tcPr>
            <w:tcW w:w="8320" w:type="dxa"/>
            <w:tcBorders>
              <w:top w:val="nil"/>
              <w:left w:val="nil"/>
              <w:bottom w:val="nil"/>
              <w:right w:val="nil"/>
            </w:tcBorders>
          </w:tcPr>
          <w:p w:rsidR="00C00663" w:rsidRPr="00293CBD" w:rsidRDefault="00C00663" w:rsidP="00C00663">
            <w:pPr>
              <w:rPr>
                <w:color w:val="000000"/>
                <w:sz w:val="24"/>
                <w:szCs w:val="24"/>
              </w:rPr>
            </w:pPr>
            <w:r>
              <w:rPr>
                <w:color w:val="000000"/>
                <w:sz w:val="24"/>
                <w:szCs w:val="24"/>
              </w:rPr>
              <w:t xml:space="preserve">A teacher has </w:t>
            </w:r>
            <w:r w:rsidRPr="00283071">
              <w:rPr>
                <w:color w:val="000000"/>
                <w:sz w:val="24"/>
                <w:szCs w:val="24"/>
              </w:rPr>
              <w:t xml:space="preserve">the right to place in his or her file a response to the entries on the </w:t>
            </w:r>
            <w:r>
              <w:rPr>
                <w:color w:val="000000"/>
                <w:sz w:val="24"/>
                <w:szCs w:val="24"/>
              </w:rPr>
              <w:t>evaluation</w:t>
            </w:r>
            <w:r w:rsidRPr="00283071">
              <w:rPr>
                <w:color w:val="000000"/>
                <w:sz w:val="24"/>
                <w:szCs w:val="24"/>
              </w:rPr>
              <w:t xml:space="preserve"> form within the timeframe established by state law</w:t>
            </w:r>
            <w:r>
              <w:rPr>
                <w:color w:val="000000"/>
                <w:sz w:val="24"/>
                <w:szCs w:val="24"/>
              </w:rPr>
              <w:t xml:space="preserve"> for responding to evaluation documents</w:t>
            </w:r>
            <w:r w:rsidRPr="00283071">
              <w:rPr>
                <w:color w:val="000000"/>
                <w:sz w:val="24"/>
                <w:szCs w:val="24"/>
              </w:rPr>
              <w:t xml:space="preserve">.  </w:t>
            </w:r>
            <w:r>
              <w:rPr>
                <w:color w:val="000000"/>
                <w:sz w:val="24"/>
                <w:szCs w:val="24"/>
              </w:rPr>
              <w:t xml:space="preserve">By written agreement or policy, </w:t>
            </w:r>
            <w:r w:rsidR="00E719B2" w:rsidRPr="00E719B2">
              <w:rPr>
                <w:color w:val="000000"/>
                <w:sz w:val="24"/>
                <w:szCs w:val="24"/>
              </w:rPr>
              <w:t>d</w:t>
            </w:r>
            <w:r w:rsidRPr="00283071">
              <w:rPr>
                <w:color w:val="000000"/>
                <w:sz w:val="24"/>
                <w:szCs w:val="24"/>
              </w:rPr>
              <w:t>istrict personnel may</w:t>
            </w:r>
            <w:r>
              <w:rPr>
                <w:color w:val="000000"/>
                <w:sz w:val="24"/>
                <w:szCs w:val="24"/>
              </w:rPr>
              <w:t xml:space="preserve"> </w:t>
            </w:r>
            <w:r w:rsidRPr="00283071">
              <w:rPr>
                <w:color w:val="000000"/>
                <w:sz w:val="24"/>
                <w:szCs w:val="24"/>
              </w:rPr>
              <w:t xml:space="preserve">provide teachers with a longer window of time by which to submit their responses.  </w:t>
            </w:r>
          </w:p>
          <w:p w:rsidR="00C00663" w:rsidRPr="00D26304" w:rsidRDefault="00C00663" w:rsidP="00C00663">
            <w:pPr>
              <w:rPr>
                <w:color w:val="000000"/>
                <w:sz w:val="24"/>
                <w:szCs w:val="24"/>
              </w:rPr>
            </w:pPr>
          </w:p>
        </w:tc>
      </w:tr>
    </w:tbl>
    <w:p w:rsidR="005A35C3" w:rsidRDefault="005A35C3">
      <w:r>
        <w:br w:type="page"/>
      </w:r>
    </w:p>
    <w:tbl>
      <w:tblPr>
        <w:tblpPr w:leftFromText="180" w:rightFromText="180" w:vertAnchor="text" w:horzAnchor="margin" w:tblpXSpec="center" w:tblpY="2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C00663" w:rsidTr="00C00663">
        <w:tc>
          <w:tcPr>
            <w:tcW w:w="2200" w:type="dxa"/>
            <w:tcBorders>
              <w:top w:val="nil"/>
              <w:left w:val="nil"/>
              <w:bottom w:val="nil"/>
              <w:right w:val="nil"/>
            </w:tcBorders>
          </w:tcPr>
          <w:p w:rsidR="00C00663" w:rsidRPr="00DF3CA0" w:rsidRDefault="00C00663" w:rsidP="00C00663">
            <w:pPr>
              <w:autoSpaceDE w:val="0"/>
              <w:autoSpaceDN w:val="0"/>
              <w:adjustRightInd w:val="0"/>
              <w:rPr>
                <w:rFonts w:cs="DINOT-Light"/>
                <w:b/>
                <w:color w:val="B86C2E"/>
                <w:sz w:val="32"/>
                <w:szCs w:val="24"/>
              </w:rPr>
            </w:pPr>
            <w:r>
              <w:rPr>
                <w:rFonts w:cs="DINOT-Light"/>
                <w:b/>
                <w:color w:val="B86C2E"/>
                <w:sz w:val="32"/>
                <w:szCs w:val="24"/>
              </w:rPr>
              <w:lastRenderedPageBreak/>
              <w:t>6</w:t>
            </w:r>
            <w:r w:rsidRPr="00DF3CA0">
              <w:rPr>
                <w:rFonts w:cs="DINOT-Light"/>
                <w:b/>
                <w:color w:val="B86C2E"/>
                <w:sz w:val="32"/>
                <w:szCs w:val="24"/>
              </w:rPr>
              <w:t>.</w:t>
            </w:r>
            <w:r>
              <w:rPr>
                <w:rFonts w:cs="DINOT-Light"/>
                <w:b/>
                <w:color w:val="B86C2E"/>
                <w:sz w:val="32"/>
                <w:szCs w:val="24"/>
              </w:rPr>
              <w:t>10</w:t>
            </w:r>
          </w:p>
          <w:p w:rsidR="00C00663" w:rsidRPr="00023904" w:rsidRDefault="00C00663" w:rsidP="00C00663">
            <w:pPr>
              <w:rPr>
                <w:b/>
                <w:color w:val="B86C2E"/>
                <w:sz w:val="24"/>
                <w:szCs w:val="24"/>
              </w:rPr>
            </w:pPr>
            <w:r w:rsidRPr="00023904">
              <w:rPr>
                <w:b/>
                <w:color w:val="B86C2E"/>
                <w:sz w:val="24"/>
                <w:szCs w:val="24"/>
              </w:rPr>
              <w:t>Evaluation Frequency and Deadlines</w:t>
            </w:r>
          </w:p>
        </w:tc>
        <w:tc>
          <w:tcPr>
            <w:tcW w:w="8320" w:type="dxa"/>
            <w:tcBorders>
              <w:top w:val="nil"/>
              <w:left w:val="nil"/>
              <w:bottom w:val="nil"/>
              <w:right w:val="nil"/>
            </w:tcBorders>
          </w:tcPr>
          <w:p w:rsidR="00C00663" w:rsidRPr="00D26304" w:rsidRDefault="00C00663" w:rsidP="00C00663">
            <w:pPr>
              <w:rPr>
                <w:color w:val="000000"/>
                <w:sz w:val="24"/>
                <w:szCs w:val="24"/>
              </w:rPr>
            </w:pPr>
            <w:r w:rsidRPr="00D26304">
              <w:rPr>
                <w:color w:val="000000"/>
                <w:sz w:val="24"/>
                <w:szCs w:val="24"/>
              </w:rPr>
              <w:t xml:space="preserve">Section 4 identifies the minimum number of evaluations that must be completed for each </w:t>
            </w:r>
            <w:r>
              <w:rPr>
                <w:color w:val="000000"/>
                <w:sz w:val="24"/>
                <w:szCs w:val="24"/>
              </w:rPr>
              <w:t>teacher</w:t>
            </w:r>
            <w:r w:rsidRPr="00D26304">
              <w:rPr>
                <w:color w:val="000000"/>
                <w:sz w:val="24"/>
                <w:szCs w:val="24"/>
              </w:rPr>
              <w:t xml:space="preserve"> and details the deadlines pertaining to evaluations.  </w:t>
            </w:r>
            <w:r>
              <w:rPr>
                <w:color w:val="000000"/>
                <w:sz w:val="24"/>
                <w:szCs w:val="24"/>
              </w:rPr>
              <w:t>Evaluator</w:t>
            </w:r>
            <w:r w:rsidRPr="00D26304">
              <w:rPr>
                <w:color w:val="000000"/>
                <w:sz w:val="24"/>
                <w:szCs w:val="24"/>
              </w:rPr>
              <w:t xml:space="preserve">s may evaluate a </w:t>
            </w:r>
            <w:r>
              <w:rPr>
                <w:color w:val="000000"/>
                <w:sz w:val="24"/>
                <w:szCs w:val="24"/>
              </w:rPr>
              <w:t>teacher</w:t>
            </w:r>
            <w:r w:rsidRPr="00D26304">
              <w:rPr>
                <w:color w:val="000000"/>
                <w:sz w:val="24"/>
                <w:szCs w:val="24"/>
              </w:rPr>
              <w:t xml:space="preserve"> more than the statutory minimum as long as the </w:t>
            </w:r>
            <w:r>
              <w:rPr>
                <w:color w:val="000000"/>
                <w:sz w:val="24"/>
                <w:szCs w:val="24"/>
              </w:rPr>
              <w:t>evaluator</w:t>
            </w:r>
            <w:r w:rsidRPr="00D26304">
              <w:rPr>
                <w:color w:val="000000"/>
                <w:sz w:val="24"/>
                <w:szCs w:val="24"/>
              </w:rPr>
              <w:t xml:space="preserve"> adheres to the observation requirements and the relevant timeframes.  </w:t>
            </w:r>
          </w:p>
          <w:p w:rsidR="00C00663" w:rsidRPr="00D26304" w:rsidRDefault="00C00663" w:rsidP="00C00663">
            <w:pPr>
              <w:rPr>
                <w:color w:val="000000"/>
                <w:sz w:val="24"/>
                <w:szCs w:val="24"/>
              </w:rPr>
            </w:pPr>
          </w:p>
        </w:tc>
      </w:tr>
      <w:tr w:rsidR="00C00663" w:rsidTr="00C00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00" w:type="dxa"/>
          </w:tcPr>
          <w:p w:rsidR="00C00663" w:rsidRDefault="00C00663" w:rsidP="00C00663">
            <w:pPr>
              <w:autoSpaceDE w:val="0"/>
              <w:autoSpaceDN w:val="0"/>
              <w:adjustRightInd w:val="0"/>
              <w:rPr>
                <w:rFonts w:cs="DINOT-Light"/>
                <w:b/>
                <w:color w:val="B86C2E"/>
                <w:sz w:val="32"/>
                <w:szCs w:val="24"/>
              </w:rPr>
            </w:pPr>
            <w:r>
              <w:rPr>
                <w:rFonts w:cs="DINOT-Light"/>
                <w:b/>
                <w:color w:val="B86C2E"/>
                <w:sz w:val="32"/>
                <w:szCs w:val="24"/>
              </w:rPr>
              <w:t>6.11</w:t>
            </w:r>
          </w:p>
          <w:p w:rsidR="00C00663" w:rsidRPr="00DF3CA0" w:rsidRDefault="00C00663" w:rsidP="00C00663">
            <w:pPr>
              <w:rPr>
                <w:rFonts w:cs="DINOT-Light"/>
                <w:b/>
                <w:color w:val="B86C2E"/>
                <w:sz w:val="32"/>
                <w:szCs w:val="24"/>
              </w:rPr>
            </w:pPr>
            <w:r>
              <w:rPr>
                <w:b/>
                <w:color w:val="B86C2E"/>
                <w:sz w:val="24"/>
                <w:szCs w:val="24"/>
              </w:rPr>
              <w:t>Teacher</w:t>
            </w:r>
            <w:r w:rsidRPr="004F55BB">
              <w:rPr>
                <w:b/>
                <w:color w:val="B86C2E"/>
                <w:sz w:val="24"/>
                <w:szCs w:val="24"/>
              </w:rPr>
              <w:t>’s Artifact File or Portfolio</w:t>
            </w:r>
          </w:p>
        </w:tc>
        <w:tc>
          <w:tcPr>
            <w:tcW w:w="8320" w:type="dxa"/>
          </w:tcPr>
          <w:p w:rsidR="00C00663" w:rsidRPr="00931E35" w:rsidRDefault="00C00663" w:rsidP="00C00663">
            <w:pPr>
              <w:rPr>
                <w:color w:val="000000"/>
                <w:sz w:val="24"/>
                <w:szCs w:val="24"/>
              </w:rPr>
            </w:pPr>
            <w:r w:rsidRPr="00931E35">
              <w:rPr>
                <w:color w:val="000000"/>
                <w:sz w:val="24"/>
                <w:szCs w:val="24"/>
              </w:rPr>
              <w:t xml:space="preserve">On a completely voluntary basis, a </w:t>
            </w:r>
            <w:r>
              <w:rPr>
                <w:color w:val="000000"/>
                <w:sz w:val="24"/>
                <w:szCs w:val="24"/>
              </w:rPr>
              <w:t>teacher</w:t>
            </w:r>
            <w:r w:rsidRPr="00931E35">
              <w:rPr>
                <w:color w:val="000000"/>
                <w:sz w:val="24"/>
                <w:szCs w:val="24"/>
              </w:rPr>
              <w:t xml:space="preserve"> may provide his or her </w:t>
            </w:r>
            <w:r>
              <w:rPr>
                <w:color w:val="000000"/>
                <w:sz w:val="24"/>
                <w:szCs w:val="24"/>
              </w:rPr>
              <w:t>evaluator</w:t>
            </w:r>
            <w:r w:rsidRPr="00931E35">
              <w:rPr>
                <w:color w:val="000000"/>
                <w:sz w:val="24"/>
                <w:szCs w:val="24"/>
              </w:rPr>
              <w:t xml:space="preserve"> with additional evidence of professional proficiency in the form of a portfolio or artifact file/binder for purposes of his or her evaluation.  This is allowed; however, such evidence is not required.  Moreover, </w:t>
            </w:r>
            <w:r w:rsidR="00E719B2" w:rsidRPr="00BD399A">
              <w:rPr>
                <w:color w:val="000000"/>
                <w:sz w:val="24"/>
                <w:szCs w:val="24"/>
              </w:rPr>
              <w:t>an</w:t>
            </w:r>
            <w:r w:rsidRPr="00931E35">
              <w:rPr>
                <w:color w:val="000000"/>
                <w:sz w:val="24"/>
                <w:szCs w:val="24"/>
              </w:rPr>
              <w:t xml:space="preserve"> </w:t>
            </w:r>
            <w:r>
              <w:rPr>
                <w:color w:val="000000"/>
                <w:sz w:val="24"/>
                <w:szCs w:val="24"/>
              </w:rPr>
              <w:t>evaluator</w:t>
            </w:r>
            <w:r w:rsidRPr="00931E35">
              <w:rPr>
                <w:color w:val="000000"/>
                <w:sz w:val="24"/>
                <w:szCs w:val="24"/>
              </w:rPr>
              <w:t xml:space="preserve"> should be careful to not suggest that </w:t>
            </w:r>
            <w:r>
              <w:rPr>
                <w:color w:val="000000"/>
                <w:sz w:val="24"/>
                <w:szCs w:val="24"/>
              </w:rPr>
              <w:t>teacher</w:t>
            </w:r>
            <w:r w:rsidRPr="00931E35">
              <w:rPr>
                <w:color w:val="000000"/>
                <w:sz w:val="24"/>
                <w:szCs w:val="24"/>
              </w:rPr>
              <w:t>s produce a portfolio or artifact file, as they may feel as if it is an implied requirement o</w:t>
            </w:r>
            <w:r>
              <w:rPr>
                <w:color w:val="000000"/>
                <w:sz w:val="24"/>
                <w:szCs w:val="24"/>
              </w:rPr>
              <w:t xml:space="preserve">r expectation of the evaluator.  </w:t>
            </w:r>
            <w:r w:rsidRPr="00931E35">
              <w:rPr>
                <w:color w:val="000000"/>
                <w:sz w:val="24"/>
                <w:szCs w:val="24"/>
              </w:rPr>
              <w:t>The portfolio and arti</w:t>
            </w:r>
            <w:r>
              <w:rPr>
                <w:color w:val="000000"/>
                <w:sz w:val="24"/>
                <w:szCs w:val="24"/>
              </w:rPr>
              <w:t xml:space="preserve">fact file is simply a tool for </w:t>
            </w:r>
            <w:r w:rsidRPr="00931E35">
              <w:rPr>
                <w:color w:val="000000"/>
                <w:sz w:val="24"/>
                <w:szCs w:val="24"/>
              </w:rPr>
              <w:t xml:space="preserve">expanding / prompting the thought processes of both evaluators and educators, since </w:t>
            </w:r>
            <w:r>
              <w:rPr>
                <w:color w:val="000000"/>
                <w:sz w:val="24"/>
                <w:szCs w:val="24"/>
              </w:rPr>
              <w:t>teacher</w:t>
            </w:r>
            <w:r w:rsidRPr="00931E35">
              <w:rPr>
                <w:color w:val="000000"/>
                <w:sz w:val="24"/>
                <w:szCs w:val="24"/>
              </w:rPr>
              <w:t xml:space="preserve">s regularly perform tasks, create documents, and take on responsibilities that are significant and valuable despite their commonplace nature. </w:t>
            </w:r>
          </w:p>
          <w:p w:rsidR="00C00663" w:rsidRDefault="00C00663" w:rsidP="00C00663">
            <w:pPr>
              <w:rPr>
                <w:color w:val="000000"/>
                <w:sz w:val="24"/>
                <w:szCs w:val="24"/>
              </w:rPr>
            </w:pPr>
          </w:p>
          <w:p w:rsidR="00BD399A" w:rsidRDefault="00C00663" w:rsidP="00C00663">
            <w:pPr>
              <w:rPr>
                <w:color w:val="000000"/>
                <w:sz w:val="24"/>
                <w:szCs w:val="24"/>
              </w:rPr>
            </w:pPr>
            <w:r w:rsidRPr="00931E35">
              <w:rPr>
                <w:color w:val="000000"/>
                <w:sz w:val="24"/>
                <w:szCs w:val="24"/>
              </w:rPr>
              <w:t xml:space="preserve">A </w:t>
            </w:r>
            <w:r>
              <w:rPr>
                <w:color w:val="000000"/>
                <w:sz w:val="24"/>
                <w:szCs w:val="24"/>
              </w:rPr>
              <w:t>teacher</w:t>
            </w:r>
            <w:r w:rsidRPr="00931E35">
              <w:rPr>
                <w:color w:val="000000"/>
                <w:sz w:val="24"/>
                <w:szCs w:val="24"/>
              </w:rPr>
              <w:t xml:space="preserve"> may, for example, wish to create a binder with a tab or folder for each </w:t>
            </w:r>
            <w:r>
              <w:rPr>
                <w:color w:val="000000"/>
                <w:sz w:val="24"/>
                <w:szCs w:val="24"/>
              </w:rPr>
              <w:t>indicator</w:t>
            </w:r>
            <w:r w:rsidRPr="00931E35">
              <w:rPr>
                <w:color w:val="000000"/>
                <w:sz w:val="24"/>
                <w:szCs w:val="24"/>
              </w:rPr>
              <w:t xml:space="preserve"> into which he or she can “drop” a copy of the appropriate artifact as the year proceeds.  (For example, if a</w:t>
            </w:r>
            <w:r>
              <w:rPr>
                <w:color w:val="000000"/>
                <w:sz w:val="24"/>
                <w:szCs w:val="24"/>
              </w:rPr>
              <w:t xml:space="preserve"> teacher</w:t>
            </w:r>
            <w:r w:rsidRPr="00931E35">
              <w:rPr>
                <w:color w:val="000000"/>
                <w:sz w:val="24"/>
                <w:szCs w:val="24"/>
              </w:rPr>
              <w:t xml:space="preserve"> were to create a newsletter for his grade level or curricular area team, he could print an extra copy and insert it behind Indicator</w:t>
            </w:r>
            <w:r>
              <w:rPr>
                <w:color w:val="000000"/>
                <w:sz w:val="24"/>
                <w:szCs w:val="24"/>
              </w:rPr>
              <w:t xml:space="preserve"> 20 – Leadership.)  Before the e</w:t>
            </w:r>
            <w:r w:rsidRPr="00931E35">
              <w:rPr>
                <w:color w:val="000000"/>
                <w:sz w:val="24"/>
                <w:szCs w:val="24"/>
              </w:rPr>
              <w:t xml:space="preserve">valuation, the </w:t>
            </w:r>
            <w:r>
              <w:rPr>
                <w:color w:val="000000"/>
                <w:sz w:val="24"/>
                <w:szCs w:val="24"/>
              </w:rPr>
              <w:t>teacher</w:t>
            </w:r>
            <w:r w:rsidRPr="00931E35">
              <w:rPr>
                <w:color w:val="000000"/>
                <w:sz w:val="24"/>
                <w:szCs w:val="24"/>
              </w:rPr>
              <w:t xml:space="preserve"> could share the binder or file of artifacts with his or her </w:t>
            </w:r>
            <w:r>
              <w:rPr>
                <w:color w:val="000000"/>
                <w:sz w:val="24"/>
                <w:szCs w:val="24"/>
              </w:rPr>
              <w:t>evaluator</w:t>
            </w:r>
            <w:r w:rsidRPr="00931E35">
              <w:rPr>
                <w:color w:val="000000"/>
                <w:sz w:val="24"/>
                <w:szCs w:val="24"/>
              </w:rPr>
              <w:t xml:space="preserve">. </w:t>
            </w:r>
          </w:p>
          <w:p w:rsidR="005D7E59" w:rsidRDefault="005D7E59" w:rsidP="00BD399A">
            <w:pPr>
              <w:jc w:val="center"/>
              <w:rPr>
                <w:color w:val="000000"/>
                <w:sz w:val="24"/>
                <w:szCs w:val="24"/>
              </w:rPr>
            </w:pPr>
          </w:p>
          <w:p w:rsidR="00C00663" w:rsidRDefault="00BD399A" w:rsidP="00BD399A">
            <w:pPr>
              <w:jc w:val="center"/>
              <w:rPr>
                <w:color w:val="000000"/>
                <w:sz w:val="24"/>
                <w:szCs w:val="24"/>
              </w:rPr>
            </w:pPr>
            <w:r>
              <w:rPr>
                <w:color w:val="000000"/>
                <w:sz w:val="24"/>
                <w:szCs w:val="24"/>
              </w:rPr>
              <w:t>(see next page)</w:t>
            </w:r>
          </w:p>
          <w:p w:rsidR="00C00663" w:rsidRDefault="00C00663"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0F5EEE" w:rsidRDefault="000F5EEE" w:rsidP="00E719B2">
            <w:pPr>
              <w:rPr>
                <w:color w:val="000000"/>
                <w:sz w:val="24"/>
                <w:szCs w:val="24"/>
              </w:rPr>
            </w:pPr>
          </w:p>
          <w:p w:rsidR="00C00663" w:rsidRPr="00931E35" w:rsidRDefault="00C00663" w:rsidP="00C00663">
            <w:pPr>
              <w:rPr>
                <w:color w:val="000000"/>
                <w:sz w:val="24"/>
                <w:szCs w:val="24"/>
              </w:rPr>
            </w:pPr>
            <w:r w:rsidRPr="00931E35">
              <w:rPr>
                <w:color w:val="000000"/>
                <w:sz w:val="24"/>
                <w:szCs w:val="24"/>
              </w:rPr>
              <w:lastRenderedPageBreak/>
              <w:t>There are countless types of documents, plans and works that might be appropriate for a</w:t>
            </w:r>
            <w:r>
              <w:rPr>
                <w:color w:val="000000"/>
                <w:sz w:val="24"/>
                <w:szCs w:val="24"/>
              </w:rPr>
              <w:t xml:space="preserve"> teacher’s</w:t>
            </w:r>
            <w:r w:rsidRPr="00931E35">
              <w:rPr>
                <w:color w:val="000000"/>
                <w:sz w:val="24"/>
                <w:szCs w:val="24"/>
              </w:rPr>
              <w:t xml:space="preserve"> portfolio or artifact file.  </w:t>
            </w:r>
            <w:r>
              <w:rPr>
                <w:color w:val="000000"/>
                <w:sz w:val="24"/>
                <w:szCs w:val="24"/>
              </w:rPr>
              <w:t xml:space="preserve">In its </w:t>
            </w:r>
            <w:r w:rsidRPr="00CD1C41">
              <w:rPr>
                <w:color w:val="000000"/>
                <w:sz w:val="24"/>
                <w:szCs w:val="24"/>
                <w:u w:val="single"/>
              </w:rPr>
              <w:t>Professional Growth System Handbook: 2008-2009</w:t>
            </w:r>
            <w:r w:rsidRPr="00A0556A">
              <w:rPr>
                <w:color w:val="000000"/>
                <w:sz w:val="24"/>
                <w:szCs w:val="24"/>
              </w:rPr>
              <w:t>,</w:t>
            </w:r>
            <w:r w:rsidRPr="00931E35">
              <w:rPr>
                <w:color w:val="000000"/>
                <w:sz w:val="24"/>
                <w:szCs w:val="24"/>
              </w:rPr>
              <w:t xml:space="preserve"> Montgomery County Public Scho</w:t>
            </w:r>
            <w:r>
              <w:rPr>
                <w:color w:val="000000"/>
                <w:sz w:val="24"/>
                <w:szCs w:val="24"/>
              </w:rPr>
              <w:t xml:space="preserve">ols included many of the following items as </w:t>
            </w:r>
            <w:r w:rsidRPr="00931E35">
              <w:rPr>
                <w:color w:val="000000"/>
                <w:sz w:val="24"/>
                <w:szCs w:val="24"/>
              </w:rPr>
              <w:t xml:space="preserve">supplemental evidence of professional proficiency. </w:t>
            </w:r>
          </w:p>
          <w:p w:rsidR="00C00663" w:rsidRDefault="00C00663" w:rsidP="00C00663">
            <w:pPr>
              <w:rPr>
                <w:color w:val="000000"/>
                <w:sz w:val="24"/>
                <w:szCs w:val="24"/>
              </w:rPr>
            </w:pPr>
          </w:p>
          <w:tbl>
            <w:tblPr>
              <w:tblW w:w="9689" w:type="dxa"/>
              <w:tblLayout w:type="fixed"/>
              <w:tblLook w:val="00A0" w:firstRow="1" w:lastRow="0" w:firstColumn="1" w:lastColumn="0" w:noHBand="0" w:noVBand="0"/>
            </w:tblPr>
            <w:tblGrid>
              <w:gridCol w:w="3960"/>
              <w:gridCol w:w="5729"/>
            </w:tblGrid>
            <w:tr w:rsidR="00C00663" w:rsidTr="004E7A31">
              <w:tc>
                <w:tcPr>
                  <w:tcW w:w="3960" w:type="dxa"/>
                  <w:tcBorders>
                    <w:top w:val="nil"/>
                    <w:left w:val="nil"/>
                    <w:bottom w:val="nil"/>
                    <w:right w:val="nil"/>
                  </w:tcBorders>
                </w:tcPr>
                <w:p w:rsidR="00C00663" w:rsidRPr="000F5EEE" w:rsidRDefault="00C00663" w:rsidP="0047431B">
                  <w:pPr>
                    <w:pStyle w:val="NoSpacing"/>
                    <w:framePr w:hSpace="180" w:wrap="around" w:vAnchor="text" w:hAnchor="margin" w:xAlign="center" w:y="20"/>
                    <w:spacing w:line="276" w:lineRule="auto"/>
                    <w:rPr>
                      <w:rFonts w:cs="Arial"/>
                      <w:sz w:val="20"/>
                      <w:szCs w:val="20"/>
                    </w:rPr>
                  </w:pPr>
                  <w:r w:rsidRPr="000F5EEE">
                    <w:rPr>
                      <w:rFonts w:cs="Arial"/>
                      <w:sz w:val="20"/>
                      <w:szCs w:val="20"/>
                    </w:rPr>
                    <w:t>• Assignments, projects, warm-ups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Communication of standards, objectives and criteria for success on tasks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Communications to students and parents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Feedback on student work</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Grading policies and practices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Records of data analysis and goal setting</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xml:space="preserve">• Appointments with students </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Student work samples and portfolios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Unit or long-term lesson plans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xml:space="preserve">• Annotated portfolio of support materials (beyond kit or textbook) for concept attainment or to convey mastery </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Informal assessments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Assignments, project descriptions, etc.</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Documents distributed to students and parents, e.g., course syllabi, topic outlines, study guides, graphic organizers, etc.</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Material designed to teach thinking skills related to content concepts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Room set-up</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Short-term lesson plans and materials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Unit or long-term lesson plans and materials designed to support those plans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Work displays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Feedback on work and on student-set goals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Grouping policies and practices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Planning for technology incorporation</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Reflective conversations about responses to situations, overarching objectives, routines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Room tours (e.g., what public messages are posted, what values are revealed)</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Records of communication to parents</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Student records of goal setting and self-analysis of work</w:t>
                  </w:r>
                </w:p>
                <w:p w:rsidR="00C00663" w:rsidRPr="000F5EEE" w:rsidRDefault="00C00663" w:rsidP="0047431B">
                  <w:pPr>
                    <w:pStyle w:val="NoSpacing"/>
                    <w:framePr w:hSpace="180" w:wrap="around" w:vAnchor="text" w:hAnchor="margin" w:xAlign="center" w:y="20"/>
                    <w:spacing w:line="276" w:lineRule="auto"/>
                    <w:ind w:left="180" w:hanging="180"/>
                    <w:rPr>
                      <w:rFonts w:cs="Arial"/>
                      <w:sz w:val="20"/>
                      <w:szCs w:val="20"/>
                    </w:rPr>
                  </w:pPr>
                  <w:r w:rsidRPr="000F5EEE">
                    <w:rPr>
                      <w:rFonts w:cs="Arial"/>
                      <w:sz w:val="20"/>
                      <w:szCs w:val="20"/>
                    </w:rPr>
                    <w:t>• Student and parent survey data</w:t>
                  </w:r>
                </w:p>
              </w:tc>
              <w:tc>
                <w:tcPr>
                  <w:tcW w:w="5729" w:type="dxa"/>
                  <w:tcBorders>
                    <w:top w:val="nil"/>
                    <w:left w:val="nil"/>
                    <w:bottom w:val="nil"/>
                    <w:right w:val="nil"/>
                  </w:tcBorders>
                </w:tcPr>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Assessment samples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Grade books and similar artifacts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Group and individual teacher reports on data analysis, findings and recommendations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Logs minutes and records of grade-level, department and curriculum meetings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Meeting notes with teacher on self-assessment and application to planning</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Videos of student portfolio conferences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Collection of ideas, research, articles, etc. related to a WISE School Improvement Plan shared with colleagues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Interview and conference data</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Log of professional development activities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Professional articles or presentations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Writings in learning logs, journals, school newsletters and reports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Attendance records (work, meeting)</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Documentation of supporting school priorities outside the classroom</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xml:space="preserve">• Letters of thanks and commendations </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List of committee participation, presentations, etc.</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Logs, minutes, records of staff development or vertical team meetings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Meeting agendas, minutes, notes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Samples of student work, tests, assignments, feedback to students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Long- and short-term lesson and unit plans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Evidence of communication with parents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Publications</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xml:space="preserve">• Professional development activities that contribute to improved practice </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xml:space="preserve">• Student achievement results and key indicators of student success     </w:t>
                  </w:r>
                </w:p>
                <w:p w:rsidR="00C00663" w:rsidRPr="000F5EEE" w:rsidRDefault="00C00663" w:rsidP="0047431B">
                  <w:pPr>
                    <w:pStyle w:val="NoSpacing"/>
                    <w:framePr w:hSpace="180" w:wrap="around" w:vAnchor="text" w:hAnchor="margin" w:xAlign="center" w:y="20"/>
                    <w:spacing w:line="276" w:lineRule="auto"/>
                    <w:ind w:left="144" w:right="1728" w:hanging="180"/>
                    <w:rPr>
                      <w:rFonts w:cs="Arial"/>
                      <w:sz w:val="20"/>
                      <w:szCs w:val="20"/>
                    </w:rPr>
                  </w:pPr>
                  <w:r w:rsidRPr="000F5EEE">
                    <w:rPr>
                      <w:rFonts w:cs="Arial"/>
                      <w:sz w:val="20"/>
                      <w:szCs w:val="20"/>
                    </w:rPr>
                    <w:t>• Any available student and parent surveys</w:t>
                  </w:r>
                </w:p>
              </w:tc>
            </w:tr>
          </w:tbl>
          <w:p w:rsidR="00C00663" w:rsidRDefault="00C00663" w:rsidP="00C00663">
            <w:pPr>
              <w:rPr>
                <w:color w:val="000000"/>
                <w:sz w:val="24"/>
                <w:szCs w:val="24"/>
              </w:rPr>
            </w:pPr>
          </w:p>
        </w:tc>
      </w:tr>
    </w:tbl>
    <w:p w:rsidR="00C00663" w:rsidRDefault="00C00663"/>
    <w:p w:rsidR="000F5EEE" w:rsidRDefault="000F5EEE">
      <w:pPr>
        <w:rPr>
          <w:rFonts w:ascii="Cambria" w:hAnsi="Cambria"/>
          <w:color w:val="005293"/>
        </w:rPr>
      </w:pPr>
      <w:r>
        <w:rPr>
          <w:rFonts w:ascii="Cambria" w:hAnsi="Cambria"/>
          <w:color w:val="005293"/>
        </w:rPr>
        <w:br w:type="page"/>
      </w:r>
    </w:p>
    <w:p w:rsidR="00815E12" w:rsidRDefault="00815E12" w:rsidP="000F5EEE">
      <w:pPr>
        <w:ind w:hanging="360"/>
        <w:rPr>
          <w:rFonts w:ascii="Cambria" w:hAnsi="Cambria"/>
          <w:color w:val="005293"/>
        </w:rPr>
      </w:pPr>
      <w:r w:rsidRPr="005D7E59">
        <w:rPr>
          <w:b/>
          <w:color w:val="005293"/>
          <w:sz w:val="28"/>
          <w:szCs w:val="28"/>
        </w:rPr>
        <w:lastRenderedPageBreak/>
        <w:t>7.</w:t>
      </w:r>
      <w:r w:rsidRPr="005D7E59">
        <w:rPr>
          <w:b/>
          <w:color w:val="005293"/>
          <w:sz w:val="28"/>
          <w:szCs w:val="28"/>
        </w:rPr>
        <w:tab/>
        <w:t>The</w:t>
      </w:r>
      <w:r>
        <w:rPr>
          <w:b/>
          <w:color w:val="005293"/>
          <w:sz w:val="28"/>
          <w:szCs w:val="28"/>
        </w:rPr>
        <w:t xml:space="preserve"> Personal Development Plan</w:t>
      </w:r>
      <w:r w:rsidRPr="00495882">
        <w:rPr>
          <w:b/>
          <w:color w:val="005293"/>
          <w:sz w:val="28"/>
          <w:szCs w:val="28"/>
        </w:rPr>
        <w:t xml:space="preserve"> </w:t>
      </w:r>
    </w:p>
    <w:p w:rsidR="00815E12" w:rsidRDefault="00815E12" w:rsidP="00C270DC">
      <w:pPr>
        <w:ind w:right="-720" w:hanging="330"/>
        <w:rPr>
          <w:b/>
          <w:color w:val="005293"/>
          <w:sz w:val="28"/>
          <w:szCs w:val="28"/>
          <w:u w:val="single"/>
        </w:rPr>
      </w:pP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p>
    <w:tbl>
      <w:tblPr>
        <w:tblW w:w="105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815E12" w:rsidRPr="008404B1" w:rsidTr="00C6697F">
        <w:tc>
          <w:tcPr>
            <w:tcW w:w="2200" w:type="dxa"/>
            <w:tcBorders>
              <w:top w:val="nil"/>
              <w:left w:val="nil"/>
              <w:bottom w:val="nil"/>
              <w:right w:val="nil"/>
            </w:tcBorders>
          </w:tcPr>
          <w:p w:rsidR="00BD399A" w:rsidRPr="00BD399A" w:rsidRDefault="00BD399A" w:rsidP="00C6697F">
            <w:pPr>
              <w:autoSpaceDE w:val="0"/>
              <w:autoSpaceDN w:val="0"/>
              <w:adjustRightInd w:val="0"/>
              <w:ind w:left="282" w:hanging="280"/>
              <w:rPr>
                <w:rFonts w:cs="DINOT-Light"/>
                <w:b/>
                <w:color w:val="B86C2E"/>
                <w:sz w:val="24"/>
                <w:szCs w:val="24"/>
              </w:rPr>
            </w:pPr>
          </w:p>
          <w:p w:rsidR="00815E12" w:rsidRPr="00DF3CA0" w:rsidRDefault="00815E12" w:rsidP="00C6697F">
            <w:pPr>
              <w:autoSpaceDE w:val="0"/>
              <w:autoSpaceDN w:val="0"/>
              <w:adjustRightInd w:val="0"/>
              <w:ind w:left="282" w:hanging="28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1</w:t>
            </w:r>
          </w:p>
          <w:p w:rsidR="00815E12" w:rsidRPr="00AB237F" w:rsidRDefault="00815E12" w:rsidP="00C6697F">
            <w:pPr>
              <w:ind w:left="2"/>
              <w:rPr>
                <w:b/>
                <w:color w:val="B86C2E"/>
                <w:sz w:val="24"/>
                <w:szCs w:val="24"/>
              </w:rPr>
            </w:pPr>
            <w:r w:rsidRPr="00AB237F">
              <w:rPr>
                <w:b/>
                <w:color w:val="B86C2E"/>
                <w:sz w:val="24"/>
                <w:szCs w:val="24"/>
              </w:rPr>
              <w:t>The Personal Development Plan</w:t>
            </w:r>
          </w:p>
          <w:p w:rsidR="00815E12" w:rsidRPr="00AB237F" w:rsidRDefault="00815E12" w:rsidP="005C623F">
            <w:pPr>
              <w:rPr>
                <w:b/>
                <w:color w:val="B86C2E"/>
                <w:sz w:val="24"/>
                <w:szCs w:val="24"/>
              </w:rPr>
            </w:pPr>
          </w:p>
        </w:tc>
        <w:tc>
          <w:tcPr>
            <w:tcW w:w="8320" w:type="dxa"/>
            <w:tcBorders>
              <w:top w:val="nil"/>
              <w:left w:val="nil"/>
              <w:bottom w:val="nil"/>
              <w:right w:val="nil"/>
            </w:tcBorders>
          </w:tcPr>
          <w:p w:rsidR="00BD399A" w:rsidRDefault="00BD399A" w:rsidP="005C623F">
            <w:pPr>
              <w:rPr>
                <w:color w:val="000000"/>
                <w:sz w:val="24"/>
                <w:szCs w:val="24"/>
              </w:rPr>
            </w:pPr>
          </w:p>
          <w:p w:rsidR="00815E12" w:rsidRPr="008404B1" w:rsidRDefault="00815E12" w:rsidP="005C623F">
            <w:pPr>
              <w:rPr>
                <w:color w:val="000000"/>
                <w:sz w:val="24"/>
                <w:szCs w:val="24"/>
              </w:rPr>
            </w:pPr>
            <w:r>
              <w:rPr>
                <w:color w:val="000000"/>
                <w:sz w:val="24"/>
                <w:szCs w:val="24"/>
              </w:rPr>
              <w:t>Personal d</w:t>
            </w:r>
            <w:r w:rsidRPr="008404B1">
              <w:rPr>
                <w:color w:val="000000"/>
                <w:sz w:val="24"/>
                <w:szCs w:val="24"/>
              </w:rPr>
              <w:t xml:space="preserve">evelopment </w:t>
            </w:r>
            <w:r>
              <w:rPr>
                <w:color w:val="000000"/>
                <w:sz w:val="24"/>
                <w:szCs w:val="24"/>
              </w:rPr>
              <w:t>p</w:t>
            </w:r>
            <w:r w:rsidRPr="008404B1">
              <w:rPr>
                <w:color w:val="000000"/>
                <w:sz w:val="24"/>
                <w:szCs w:val="24"/>
              </w:rPr>
              <w:t xml:space="preserve">lans </w:t>
            </w:r>
            <w:r>
              <w:rPr>
                <w:color w:val="000000"/>
                <w:sz w:val="24"/>
                <w:szCs w:val="24"/>
              </w:rPr>
              <w:t xml:space="preserve">(PDPs) </w:t>
            </w:r>
            <w:r w:rsidRPr="008404B1">
              <w:rPr>
                <w:color w:val="000000"/>
                <w:sz w:val="24"/>
                <w:szCs w:val="24"/>
              </w:rPr>
              <w:t xml:space="preserve">are intended to advise and assist </w:t>
            </w:r>
            <w:r>
              <w:rPr>
                <w:color w:val="000000"/>
                <w:sz w:val="24"/>
                <w:szCs w:val="24"/>
              </w:rPr>
              <w:t>teacher</w:t>
            </w:r>
            <w:r w:rsidRPr="008404B1">
              <w:rPr>
                <w:color w:val="000000"/>
                <w:sz w:val="24"/>
                <w:szCs w:val="24"/>
              </w:rPr>
              <w:t xml:space="preserve">s with serious performance deficiencies which, if left uncorrected, may jeopardize the </w:t>
            </w:r>
            <w:r>
              <w:rPr>
                <w:color w:val="000000"/>
                <w:sz w:val="24"/>
                <w:szCs w:val="24"/>
              </w:rPr>
              <w:t>teacher</w:t>
            </w:r>
            <w:r w:rsidRPr="008404B1">
              <w:rPr>
                <w:color w:val="000000"/>
                <w:sz w:val="24"/>
                <w:szCs w:val="24"/>
              </w:rPr>
              <w:t xml:space="preserve">'s continued employment with the </w:t>
            </w:r>
            <w:r>
              <w:rPr>
                <w:color w:val="000000"/>
                <w:sz w:val="24"/>
                <w:szCs w:val="24"/>
              </w:rPr>
              <w:t>district</w:t>
            </w:r>
            <w:r w:rsidRPr="008404B1">
              <w:rPr>
                <w:color w:val="000000"/>
                <w:sz w:val="24"/>
                <w:szCs w:val="24"/>
              </w:rPr>
              <w:t xml:space="preserve">.   Observations, evaluations or stand-alone incidents may trigger the issuance of a </w:t>
            </w:r>
            <w:r>
              <w:rPr>
                <w:color w:val="000000"/>
                <w:sz w:val="24"/>
                <w:szCs w:val="24"/>
              </w:rPr>
              <w:t>personal development plan</w:t>
            </w:r>
            <w:r w:rsidRPr="008404B1">
              <w:rPr>
                <w:color w:val="000000"/>
                <w:sz w:val="24"/>
                <w:szCs w:val="24"/>
              </w:rPr>
              <w:t xml:space="preserve">.  If developed in conjunction with an observation or evaluation, the </w:t>
            </w:r>
            <w:r>
              <w:rPr>
                <w:color w:val="000000"/>
                <w:sz w:val="24"/>
                <w:szCs w:val="24"/>
              </w:rPr>
              <w:t>personal development plan</w:t>
            </w:r>
            <w:r w:rsidRPr="008404B1">
              <w:rPr>
                <w:color w:val="000000"/>
                <w:sz w:val="24"/>
                <w:szCs w:val="24"/>
              </w:rPr>
              <w:t xml:space="preserve"> shall be attached to and considered another component of the </w:t>
            </w:r>
            <w:r>
              <w:rPr>
                <w:color w:val="000000"/>
                <w:sz w:val="24"/>
                <w:szCs w:val="24"/>
              </w:rPr>
              <w:t>o</w:t>
            </w:r>
            <w:r w:rsidRPr="008404B1">
              <w:rPr>
                <w:color w:val="000000"/>
                <w:sz w:val="24"/>
                <w:szCs w:val="24"/>
              </w:rPr>
              <w:t xml:space="preserve">bservation or </w:t>
            </w:r>
            <w:r>
              <w:rPr>
                <w:color w:val="000000"/>
                <w:sz w:val="24"/>
                <w:szCs w:val="24"/>
              </w:rPr>
              <w:t>evaluation form.</w:t>
            </w:r>
            <w:r w:rsidRPr="008404B1">
              <w:rPr>
                <w:color w:val="000000"/>
                <w:sz w:val="24"/>
                <w:szCs w:val="24"/>
              </w:rPr>
              <w:t xml:space="preserve"> </w:t>
            </w:r>
          </w:p>
          <w:p w:rsidR="00815E12" w:rsidRDefault="00815E12" w:rsidP="00C13AF4">
            <w:pPr>
              <w:rPr>
                <w:color w:val="000000"/>
                <w:sz w:val="24"/>
                <w:szCs w:val="24"/>
              </w:rPr>
            </w:pPr>
          </w:p>
          <w:p w:rsidR="00BD399A" w:rsidRPr="008404B1" w:rsidRDefault="00BD399A" w:rsidP="00C13AF4">
            <w:pPr>
              <w:rPr>
                <w:color w:val="000000"/>
                <w:sz w:val="24"/>
                <w:szCs w:val="24"/>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2</w:t>
            </w:r>
          </w:p>
          <w:p w:rsidR="00815E12" w:rsidRPr="00AB237F" w:rsidRDefault="00815E12" w:rsidP="005C623F">
            <w:pPr>
              <w:rPr>
                <w:b/>
                <w:color w:val="B86C2E"/>
                <w:sz w:val="24"/>
                <w:szCs w:val="24"/>
              </w:rPr>
            </w:pPr>
            <w:r w:rsidRPr="00AB237F">
              <w:rPr>
                <w:b/>
                <w:color w:val="B86C2E"/>
                <w:sz w:val="24"/>
                <w:szCs w:val="24"/>
              </w:rPr>
              <w:t>When an Observation or Evaluation Requires a PDP</w:t>
            </w:r>
          </w:p>
        </w:tc>
        <w:tc>
          <w:tcPr>
            <w:tcW w:w="8320" w:type="dxa"/>
            <w:tcBorders>
              <w:top w:val="nil"/>
              <w:left w:val="nil"/>
              <w:bottom w:val="nil"/>
              <w:right w:val="nil"/>
            </w:tcBorders>
          </w:tcPr>
          <w:p w:rsidR="00815E12" w:rsidRPr="000D2C66" w:rsidRDefault="00815E12" w:rsidP="000D2C66">
            <w:pPr>
              <w:pStyle w:val="ListParagraph"/>
              <w:numPr>
                <w:ilvl w:val="0"/>
                <w:numId w:val="12"/>
              </w:numPr>
              <w:spacing w:after="120"/>
              <w:rPr>
                <w:color w:val="000000"/>
                <w:sz w:val="24"/>
                <w:szCs w:val="24"/>
              </w:rPr>
            </w:pPr>
            <w:r w:rsidRPr="00FE6F2F">
              <w:rPr>
                <w:color w:val="000000"/>
                <w:sz w:val="24"/>
                <w:szCs w:val="24"/>
              </w:rPr>
              <w:t xml:space="preserve">A PDP </w:t>
            </w:r>
            <w:r w:rsidRPr="005D7E59">
              <w:rPr>
                <w:b/>
                <w:color w:val="000000"/>
                <w:sz w:val="24"/>
                <w:szCs w:val="24"/>
              </w:rPr>
              <w:t>may be</w:t>
            </w:r>
            <w:r w:rsidRPr="00FE6F2F">
              <w:rPr>
                <w:color w:val="000000"/>
                <w:sz w:val="24"/>
                <w:szCs w:val="24"/>
              </w:rPr>
              <w:t xml:space="preserve"> issued, but is not required, in response to deficiencies noted during an </w:t>
            </w:r>
            <w:r>
              <w:rPr>
                <w:b/>
                <w:color w:val="000000"/>
                <w:sz w:val="24"/>
                <w:szCs w:val="24"/>
              </w:rPr>
              <w:t>observation</w:t>
            </w:r>
            <w:r w:rsidRPr="00FE6F2F">
              <w:rPr>
                <w:color w:val="000000"/>
                <w:sz w:val="24"/>
                <w:szCs w:val="24"/>
              </w:rPr>
              <w:t>. If issued, all PDP requirements within this section apply.</w:t>
            </w:r>
            <w:r>
              <w:rPr>
                <w:color w:val="000000"/>
                <w:sz w:val="24"/>
                <w:szCs w:val="24"/>
              </w:rPr>
              <w:t xml:space="preserve">  </w:t>
            </w:r>
          </w:p>
          <w:p w:rsidR="00815E12" w:rsidRPr="000D2C66" w:rsidRDefault="00741F04" w:rsidP="000D2C66">
            <w:pPr>
              <w:pStyle w:val="ListParagraph"/>
              <w:numPr>
                <w:ilvl w:val="0"/>
                <w:numId w:val="12"/>
              </w:numPr>
              <w:spacing w:after="120"/>
              <w:rPr>
                <w:color w:val="000000"/>
                <w:sz w:val="24"/>
                <w:szCs w:val="24"/>
              </w:rPr>
            </w:pPr>
            <w:r>
              <w:rPr>
                <w:color w:val="000000"/>
                <w:sz w:val="24"/>
                <w:szCs w:val="24"/>
              </w:rPr>
              <w:t>Evaluator</w:t>
            </w:r>
            <w:r w:rsidR="00815E12" w:rsidRPr="00FE6F2F">
              <w:rPr>
                <w:color w:val="000000"/>
                <w:sz w:val="24"/>
                <w:szCs w:val="24"/>
              </w:rPr>
              <w:t xml:space="preserve">s </w:t>
            </w:r>
            <w:r w:rsidR="00815E12" w:rsidRPr="00FE6F2F">
              <w:rPr>
                <w:b/>
                <w:color w:val="000000"/>
                <w:sz w:val="24"/>
                <w:szCs w:val="24"/>
              </w:rPr>
              <w:t>must</w:t>
            </w:r>
            <w:r w:rsidR="00815E12" w:rsidRPr="00FE6F2F">
              <w:rPr>
                <w:color w:val="000000"/>
                <w:sz w:val="24"/>
                <w:szCs w:val="24"/>
              </w:rPr>
              <w:t xml:space="preserve"> develop a PDP for </w:t>
            </w:r>
            <w:r w:rsidR="00815E12">
              <w:rPr>
                <w:color w:val="000000"/>
                <w:sz w:val="24"/>
                <w:szCs w:val="24"/>
              </w:rPr>
              <w:t>a teacher</w:t>
            </w:r>
            <w:r w:rsidR="00815E12" w:rsidRPr="00FE6F2F">
              <w:rPr>
                <w:color w:val="000000"/>
                <w:sz w:val="24"/>
                <w:szCs w:val="24"/>
              </w:rPr>
              <w:t xml:space="preserve"> who receives a rating of 1-Ineffective or 2-Needs Improvement on any </w:t>
            </w:r>
            <w:r w:rsidR="00815E12">
              <w:rPr>
                <w:color w:val="000000"/>
                <w:sz w:val="24"/>
                <w:szCs w:val="24"/>
              </w:rPr>
              <w:t>indicator</w:t>
            </w:r>
            <w:r w:rsidR="00815E12" w:rsidRPr="00FE6F2F">
              <w:rPr>
                <w:color w:val="000000"/>
                <w:sz w:val="24"/>
                <w:szCs w:val="24"/>
              </w:rPr>
              <w:t xml:space="preserve"> in the </w:t>
            </w:r>
            <w:r w:rsidR="00815E12">
              <w:rPr>
                <w:b/>
                <w:color w:val="000000"/>
                <w:sz w:val="24"/>
                <w:szCs w:val="24"/>
              </w:rPr>
              <w:t>evaluation form</w:t>
            </w:r>
            <w:r w:rsidR="00815E12" w:rsidRPr="00FE6F2F">
              <w:rPr>
                <w:color w:val="000000"/>
                <w:sz w:val="24"/>
                <w:szCs w:val="24"/>
              </w:rPr>
              <w:t xml:space="preserve">.  </w:t>
            </w:r>
          </w:p>
          <w:p w:rsidR="00815E12" w:rsidRDefault="00815E12" w:rsidP="000D2C66">
            <w:pPr>
              <w:pStyle w:val="ListParagraph"/>
              <w:numPr>
                <w:ilvl w:val="0"/>
                <w:numId w:val="12"/>
              </w:numPr>
              <w:spacing w:after="120"/>
              <w:rPr>
                <w:color w:val="000000"/>
                <w:sz w:val="24"/>
                <w:szCs w:val="24"/>
              </w:rPr>
            </w:pPr>
            <w:r w:rsidRPr="00FE6F2F">
              <w:rPr>
                <w:color w:val="000000"/>
                <w:sz w:val="24"/>
                <w:szCs w:val="24"/>
              </w:rPr>
              <w:t xml:space="preserve">Non-remediated PDPs from the </w:t>
            </w:r>
            <w:r>
              <w:rPr>
                <w:color w:val="000000"/>
                <w:sz w:val="24"/>
                <w:szCs w:val="24"/>
              </w:rPr>
              <w:t>observation</w:t>
            </w:r>
            <w:r w:rsidRPr="00FE6F2F">
              <w:rPr>
                <w:color w:val="000000"/>
                <w:sz w:val="24"/>
                <w:szCs w:val="24"/>
              </w:rPr>
              <w:t xml:space="preserve"> process, which should result in a rating of 1-Ineffective or 2-Needs Improvement for the relevant </w:t>
            </w:r>
            <w:r>
              <w:rPr>
                <w:color w:val="000000"/>
                <w:sz w:val="24"/>
                <w:szCs w:val="24"/>
              </w:rPr>
              <w:t>indicator</w:t>
            </w:r>
            <w:r w:rsidRPr="00FE6F2F">
              <w:rPr>
                <w:color w:val="000000"/>
                <w:sz w:val="24"/>
                <w:szCs w:val="24"/>
              </w:rPr>
              <w:t xml:space="preserve"> on the </w:t>
            </w:r>
            <w:r>
              <w:rPr>
                <w:color w:val="000000"/>
                <w:sz w:val="24"/>
                <w:szCs w:val="24"/>
              </w:rPr>
              <w:t>evaluation</w:t>
            </w:r>
            <w:r w:rsidRPr="00FE6F2F">
              <w:rPr>
                <w:color w:val="000000"/>
                <w:sz w:val="24"/>
                <w:szCs w:val="24"/>
              </w:rPr>
              <w:t xml:space="preserve">, are automatically incorporated into the </w:t>
            </w:r>
            <w:r>
              <w:rPr>
                <w:color w:val="000000"/>
                <w:sz w:val="24"/>
                <w:szCs w:val="24"/>
              </w:rPr>
              <w:t>evaluation</w:t>
            </w:r>
            <w:r w:rsidRPr="00FE6F2F">
              <w:rPr>
                <w:color w:val="000000"/>
                <w:sz w:val="24"/>
                <w:szCs w:val="24"/>
              </w:rPr>
              <w:t xml:space="preserve"> and continue in effect without being redrafted or re-issued.  The </w:t>
            </w:r>
            <w:r w:rsidR="00741F04">
              <w:rPr>
                <w:color w:val="000000"/>
                <w:sz w:val="24"/>
                <w:szCs w:val="24"/>
              </w:rPr>
              <w:t>evaluator</w:t>
            </w:r>
            <w:r w:rsidRPr="00FE6F2F">
              <w:rPr>
                <w:color w:val="000000"/>
                <w:sz w:val="24"/>
                <w:szCs w:val="24"/>
              </w:rPr>
              <w:t xml:space="preserve"> need only establish a new timeframe for compliance.  </w:t>
            </w:r>
            <w:r>
              <w:rPr>
                <w:color w:val="000000"/>
                <w:sz w:val="24"/>
                <w:szCs w:val="24"/>
              </w:rPr>
              <w:t xml:space="preserve">Any new deficiencies resulting </w:t>
            </w:r>
            <w:r w:rsidRPr="00FE6F2F">
              <w:rPr>
                <w:color w:val="000000"/>
                <w:sz w:val="24"/>
                <w:szCs w:val="24"/>
              </w:rPr>
              <w:t xml:space="preserve">in an </w:t>
            </w:r>
            <w:r>
              <w:rPr>
                <w:color w:val="000000"/>
                <w:sz w:val="24"/>
                <w:szCs w:val="24"/>
              </w:rPr>
              <w:t>evaluation</w:t>
            </w:r>
            <w:r w:rsidRPr="00FE6F2F">
              <w:rPr>
                <w:color w:val="000000"/>
                <w:sz w:val="24"/>
                <w:szCs w:val="24"/>
              </w:rPr>
              <w:t xml:space="preserve"> rating of 1-Ineffective of 2-Needs Improvement not covered by the non-remediated PDP must be supported by a newly issued PDP, however.  </w:t>
            </w:r>
          </w:p>
          <w:p w:rsidR="00CD6661" w:rsidRPr="00CD6661" w:rsidRDefault="00CD6661" w:rsidP="00CD6661">
            <w:pPr>
              <w:spacing w:after="120"/>
              <w:ind w:left="360"/>
              <w:rPr>
                <w:color w:val="000000"/>
                <w:sz w:val="24"/>
                <w:szCs w:val="24"/>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3</w:t>
            </w:r>
          </w:p>
          <w:p w:rsidR="00815E12" w:rsidRPr="00AB237F" w:rsidRDefault="00815E12" w:rsidP="005C623F">
            <w:pPr>
              <w:rPr>
                <w:b/>
                <w:color w:val="B86C2E"/>
                <w:sz w:val="24"/>
                <w:szCs w:val="24"/>
              </w:rPr>
            </w:pPr>
            <w:r w:rsidRPr="00AB237F">
              <w:rPr>
                <w:b/>
                <w:color w:val="B86C2E"/>
                <w:sz w:val="24"/>
                <w:szCs w:val="24"/>
              </w:rPr>
              <w:t>Designing and Issuing PDPs</w:t>
            </w:r>
          </w:p>
        </w:tc>
        <w:tc>
          <w:tcPr>
            <w:tcW w:w="8320" w:type="dxa"/>
            <w:tcBorders>
              <w:top w:val="nil"/>
              <w:left w:val="nil"/>
              <w:bottom w:val="nil"/>
              <w:right w:val="nil"/>
            </w:tcBorders>
          </w:tcPr>
          <w:p w:rsidR="00815E12" w:rsidRDefault="00741F04" w:rsidP="005C623F">
            <w:pPr>
              <w:rPr>
                <w:color w:val="000000"/>
                <w:sz w:val="24"/>
                <w:szCs w:val="24"/>
              </w:rPr>
            </w:pPr>
            <w:r>
              <w:rPr>
                <w:color w:val="000000"/>
                <w:sz w:val="24"/>
                <w:szCs w:val="24"/>
              </w:rPr>
              <w:t>Evaluator</w:t>
            </w:r>
            <w:r w:rsidR="00815E12">
              <w:rPr>
                <w:color w:val="000000"/>
                <w:sz w:val="24"/>
                <w:szCs w:val="24"/>
              </w:rPr>
              <w:t>s design and write the PDPs.  They may collaborate with the teacher in the content of the PDP and seek assistance from outside</w:t>
            </w:r>
            <w:r w:rsidR="00815E12" w:rsidRPr="00BD399A">
              <w:rPr>
                <w:color w:val="000000"/>
                <w:sz w:val="24"/>
                <w:szCs w:val="24"/>
              </w:rPr>
              <w:t xml:space="preserve"> </w:t>
            </w:r>
            <w:r w:rsidR="00815E12" w:rsidRPr="00BD399A">
              <w:rPr>
                <w:sz w:val="24"/>
                <w:szCs w:val="24"/>
              </w:rPr>
              <w:t>sources</w:t>
            </w:r>
            <w:r w:rsidR="00BD399A" w:rsidRPr="00BD399A">
              <w:rPr>
                <w:sz w:val="24"/>
                <w:szCs w:val="24"/>
              </w:rPr>
              <w:t xml:space="preserve"> </w:t>
            </w:r>
            <w:r w:rsidR="00815E12">
              <w:rPr>
                <w:color w:val="000000"/>
                <w:sz w:val="24"/>
                <w:szCs w:val="24"/>
              </w:rPr>
              <w:t xml:space="preserve">as appropriate.  </w:t>
            </w:r>
          </w:p>
          <w:p w:rsidR="00815E12" w:rsidRDefault="00815E12" w:rsidP="005C623F">
            <w:pPr>
              <w:rPr>
                <w:color w:val="000000"/>
                <w:sz w:val="24"/>
                <w:szCs w:val="24"/>
              </w:rPr>
            </w:pPr>
          </w:p>
          <w:p w:rsidR="00815E12" w:rsidRDefault="00815E12" w:rsidP="005C623F">
            <w:pPr>
              <w:rPr>
                <w:color w:val="000000"/>
                <w:sz w:val="24"/>
                <w:szCs w:val="24"/>
              </w:rPr>
            </w:pPr>
            <w:r>
              <w:rPr>
                <w:color w:val="000000"/>
                <w:sz w:val="24"/>
                <w:szCs w:val="24"/>
              </w:rPr>
              <w:t xml:space="preserve">Before issuing a PDP to a teacher, </w:t>
            </w:r>
            <w:r w:rsidR="00741F04">
              <w:rPr>
                <w:color w:val="000000"/>
                <w:sz w:val="24"/>
                <w:szCs w:val="24"/>
              </w:rPr>
              <w:t>evaluator</w:t>
            </w:r>
            <w:r>
              <w:rPr>
                <w:color w:val="000000"/>
                <w:sz w:val="24"/>
                <w:szCs w:val="24"/>
              </w:rPr>
              <w:t xml:space="preserve">s must review the PDP with the teacher, most typically during the evaluation conference or observation conference.  The teacher will receive </w:t>
            </w:r>
            <w:r w:rsidRPr="00BD399A">
              <w:rPr>
                <w:color w:val="000000"/>
                <w:sz w:val="24"/>
                <w:szCs w:val="24"/>
              </w:rPr>
              <w:t>a</w:t>
            </w:r>
            <w:r w:rsidR="005563AA" w:rsidRPr="00BD399A">
              <w:rPr>
                <w:color w:val="000000"/>
                <w:sz w:val="24"/>
                <w:szCs w:val="24"/>
              </w:rPr>
              <w:t>n</w:t>
            </w:r>
            <w:r>
              <w:rPr>
                <w:color w:val="000000"/>
                <w:sz w:val="24"/>
                <w:szCs w:val="24"/>
              </w:rPr>
              <w:t xml:space="preserve"> </w:t>
            </w:r>
            <w:r w:rsidR="00741F04">
              <w:rPr>
                <w:color w:val="000000"/>
                <w:sz w:val="24"/>
                <w:szCs w:val="24"/>
              </w:rPr>
              <w:t>evaluator</w:t>
            </w:r>
            <w:r>
              <w:rPr>
                <w:color w:val="000000"/>
                <w:sz w:val="24"/>
                <w:szCs w:val="24"/>
              </w:rPr>
              <w:t>-signed hardcopy of the personal development plan and the teacher will sign the plan as acknowledgement of his or her receipt of the same.</w:t>
            </w:r>
          </w:p>
          <w:p w:rsidR="00815E12" w:rsidRPr="0066011E" w:rsidRDefault="00815E12" w:rsidP="005C623F">
            <w:pPr>
              <w:rPr>
                <w:color w:val="000000"/>
                <w:sz w:val="24"/>
                <w:szCs w:val="24"/>
              </w:rPr>
            </w:pPr>
          </w:p>
        </w:tc>
      </w:tr>
    </w:tbl>
    <w:p w:rsidR="00CD6661" w:rsidRDefault="00CD6661">
      <w:r>
        <w:br w:type="page"/>
      </w:r>
    </w:p>
    <w:tbl>
      <w:tblPr>
        <w:tblW w:w="105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lastRenderedPageBreak/>
              <w:t>7</w:t>
            </w:r>
            <w:r w:rsidRPr="00DF3CA0">
              <w:rPr>
                <w:rFonts w:cs="DINOT-Light"/>
                <w:b/>
                <w:color w:val="B86C2E"/>
                <w:sz w:val="32"/>
                <w:szCs w:val="24"/>
              </w:rPr>
              <w:t>.</w:t>
            </w:r>
            <w:r>
              <w:rPr>
                <w:rFonts w:cs="DINOT-Light"/>
                <w:b/>
                <w:color w:val="B86C2E"/>
                <w:sz w:val="32"/>
                <w:szCs w:val="24"/>
              </w:rPr>
              <w:t>4</w:t>
            </w:r>
          </w:p>
          <w:p w:rsidR="00815E12" w:rsidRPr="00AB237F" w:rsidRDefault="00815E12" w:rsidP="005C623F">
            <w:pPr>
              <w:rPr>
                <w:b/>
                <w:color w:val="B86C2E"/>
                <w:sz w:val="24"/>
                <w:szCs w:val="24"/>
              </w:rPr>
            </w:pPr>
            <w:r w:rsidRPr="00AB237F">
              <w:rPr>
                <w:b/>
                <w:color w:val="B86C2E"/>
                <w:sz w:val="24"/>
                <w:szCs w:val="24"/>
              </w:rPr>
              <w:t xml:space="preserve">PDP Content:   SMART-Driven and </w:t>
            </w:r>
            <w:r w:rsidRPr="00C812C2">
              <w:rPr>
                <w:b/>
                <w:color w:val="B86C2E"/>
                <w:sz w:val="24"/>
                <w:szCs w:val="24"/>
              </w:rPr>
              <w:t>Indicator</w:t>
            </w:r>
            <w:r w:rsidRPr="00AB237F">
              <w:rPr>
                <w:b/>
                <w:color w:val="B86C2E"/>
                <w:sz w:val="24"/>
                <w:szCs w:val="24"/>
              </w:rPr>
              <w:t>-Specific</w:t>
            </w:r>
          </w:p>
        </w:tc>
        <w:tc>
          <w:tcPr>
            <w:tcW w:w="8320" w:type="dxa"/>
            <w:tcBorders>
              <w:top w:val="nil"/>
              <w:left w:val="nil"/>
              <w:bottom w:val="nil"/>
              <w:right w:val="nil"/>
            </w:tcBorders>
          </w:tcPr>
          <w:p w:rsidR="00815E12" w:rsidRPr="00D503DC" w:rsidRDefault="00815E12" w:rsidP="00CD6661">
            <w:pPr>
              <w:spacing w:after="120"/>
              <w:rPr>
                <w:color w:val="000000"/>
                <w:sz w:val="24"/>
                <w:szCs w:val="24"/>
              </w:rPr>
            </w:pPr>
            <w:r>
              <w:rPr>
                <w:color w:val="000000"/>
                <w:sz w:val="24"/>
                <w:szCs w:val="24"/>
              </w:rPr>
              <w:t>The PDP will state the specific goals or actions t</w:t>
            </w:r>
            <w:r w:rsidR="00CD6661">
              <w:rPr>
                <w:color w:val="000000"/>
                <w:sz w:val="24"/>
                <w:szCs w:val="24"/>
              </w:rPr>
              <w:t xml:space="preserve">o be achieved by the teacher. </w:t>
            </w:r>
            <w:r>
              <w:rPr>
                <w:color w:val="000000"/>
                <w:sz w:val="24"/>
                <w:szCs w:val="24"/>
              </w:rPr>
              <w:t xml:space="preserve">The goals and required actions within the PDP should be </w:t>
            </w:r>
            <w:r w:rsidRPr="00D503DC">
              <w:rPr>
                <w:color w:val="000000"/>
                <w:sz w:val="24"/>
                <w:szCs w:val="24"/>
              </w:rPr>
              <w:t>"</w:t>
            </w:r>
            <w:r w:rsidRPr="00684B00">
              <w:rPr>
                <w:b/>
                <w:color w:val="005293"/>
                <w:sz w:val="28"/>
                <w:szCs w:val="28"/>
              </w:rPr>
              <w:t>SMART</w:t>
            </w:r>
            <w:r>
              <w:rPr>
                <w:color w:val="000000"/>
                <w:sz w:val="24"/>
                <w:szCs w:val="24"/>
              </w:rPr>
              <w:t>”- formatted:</w:t>
            </w:r>
          </w:p>
          <w:p w:rsidR="00815E12" w:rsidRPr="00684B00" w:rsidRDefault="00815E12" w:rsidP="00C5598A">
            <w:pPr>
              <w:numPr>
                <w:ilvl w:val="0"/>
                <w:numId w:val="7"/>
              </w:numPr>
              <w:rPr>
                <w:b/>
                <w:sz w:val="28"/>
                <w:szCs w:val="28"/>
              </w:rPr>
            </w:pPr>
            <w:r w:rsidRPr="00684B00">
              <w:rPr>
                <w:b/>
                <w:color w:val="005293"/>
                <w:sz w:val="36"/>
                <w:szCs w:val="28"/>
              </w:rPr>
              <w:t>S</w:t>
            </w:r>
            <w:r w:rsidRPr="00684B00">
              <w:rPr>
                <w:b/>
                <w:sz w:val="28"/>
                <w:szCs w:val="28"/>
              </w:rPr>
              <w:t xml:space="preserve">pecific:  </w:t>
            </w:r>
          </w:p>
          <w:p w:rsidR="00815E12" w:rsidRDefault="00815E12" w:rsidP="000E3C5D">
            <w:pPr>
              <w:numPr>
                <w:ilvl w:val="1"/>
                <w:numId w:val="7"/>
              </w:numPr>
              <w:tabs>
                <w:tab w:val="clear" w:pos="1440"/>
                <w:tab w:val="num" w:pos="1012"/>
              </w:tabs>
              <w:ind w:left="1012" w:hanging="220"/>
              <w:rPr>
                <w:color w:val="000000"/>
                <w:sz w:val="24"/>
                <w:szCs w:val="24"/>
              </w:rPr>
            </w:pPr>
            <w:r w:rsidRPr="00D503DC">
              <w:rPr>
                <w:color w:val="000000"/>
                <w:sz w:val="24"/>
                <w:szCs w:val="24"/>
              </w:rPr>
              <w:t xml:space="preserve">identified with sufficient detail so that the "who, what and when" are clear, with regard to what the </w:t>
            </w:r>
            <w:r>
              <w:rPr>
                <w:color w:val="000000"/>
                <w:sz w:val="24"/>
                <w:szCs w:val="24"/>
              </w:rPr>
              <w:t>teacher</w:t>
            </w:r>
            <w:r w:rsidRPr="00D503DC">
              <w:rPr>
                <w:color w:val="000000"/>
                <w:sz w:val="24"/>
                <w:szCs w:val="24"/>
              </w:rPr>
              <w:t xml:space="preserve"> must do and what resources/assistance are available to him or her.  </w:t>
            </w:r>
          </w:p>
          <w:p w:rsidR="00815E12" w:rsidRPr="00CB02F6" w:rsidRDefault="00815E12" w:rsidP="00C5598A">
            <w:pPr>
              <w:numPr>
                <w:ilvl w:val="0"/>
                <w:numId w:val="7"/>
              </w:numPr>
              <w:rPr>
                <w:b/>
                <w:color w:val="005293"/>
                <w:sz w:val="28"/>
                <w:szCs w:val="28"/>
              </w:rPr>
            </w:pPr>
            <w:r w:rsidRPr="00684B00">
              <w:rPr>
                <w:b/>
                <w:color w:val="005293"/>
                <w:sz w:val="36"/>
                <w:szCs w:val="28"/>
              </w:rPr>
              <w:t>M</w:t>
            </w:r>
            <w:r w:rsidRPr="00684B00">
              <w:rPr>
                <w:b/>
                <w:sz w:val="28"/>
                <w:szCs w:val="28"/>
              </w:rPr>
              <w:t>easurable</w:t>
            </w:r>
          </w:p>
          <w:p w:rsidR="00815E12" w:rsidRDefault="00815E12" w:rsidP="000E3C5D">
            <w:pPr>
              <w:numPr>
                <w:ilvl w:val="1"/>
                <w:numId w:val="7"/>
              </w:numPr>
              <w:tabs>
                <w:tab w:val="clear" w:pos="1440"/>
                <w:tab w:val="num" w:pos="1012"/>
              </w:tabs>
              <w:ind w:left="1012" w:hanging="220"/>
              <w:rPr>
                <w:color w:val="000000"/>
                <w:sz w:val="24"/>
                <w:szCs w:val="24"/>
              </w:rPr>
            </w:pPr>
            <w:r>
              <w:rPr>
                <w:color w:val="000000"/>
                <w:sz w:val="24"/>
                <w:szCs w:val="24"/>
              </w:rPr>
              <w:t>defined so that there is a starting point and final value to be achieved.</w:t>
            </w:r>
          </w:p>
          <w:p w:rsidR="00815E12" w:rsidRPr="00CB02F6" w:rsidRDefault="00815E12" w:rsidP="00C5598A">
            <w:pPr>
              <w:numPr>
                <w:ilvl w:val="0"/>
                <w:numId w:val="7"/>
              </w:numPr>
              <w:rPr>
                <w:b/>
                <w:color w:val="005293"/>
                <w:sz w:val="28"/>
                <w:szCs w:val="28"/>
              </w:rPr>
            </w:pPr>
            <w:r w:rsidRPr="00684B00">
              <w:rPr>
                <w:b/>
                <w:color w:val="005293"/>
                <w:sz w:val="36"/>
                <w:szCs w:val="28"/>
              </w:rPr>
              <w:t>A</w:t>
            </w:r>
            <w:r w:rsidRPr="00684B00">
              <w:rPr>
                <w:b/>
                <w:sz w:val="28"/>
                <w:szCs w:val="28"/>
              </w:rPr>
              <w:t>ttainable</w:t>
            </w:r>
          </w:p>
          <w:p w:rsidR="00815E12" w:rsidRDefault="00815E12" w:rsidP="000E3C5D">
            <w:pPr>
              <w:numPr>
                <w:ilvl w:val="1"/>
                <w:numId w:val="7"/>
              </w:numPr>
              <w:tabs>
                <w:tab w:val="clear" w:pos="1440"/>
                <w:tab w:val="num" w:pos="1012"/>
              </w:tabs>
              <w:ind w:left="1012" w:hanging="220"/>
              <w:rPr>
                <w:color w:val="000000"/>
                <w:sz w:val="24"/>
                <w:szCs w:val="24"/>
              </w:rPr>
            </w:pPr>
            <w:r>
              <w:rPr>
                <w:color w:val="000000"/>
                <w:sz w:val="24"/>
                <w:szCs w:val="24"/>
              </w:rPr>
              <w:t xml:space="preserve">defined by a final goal that is reachable within the given time frame assuming the reasonable efforts of the teacher and assistance of the </w:t>
            </w:r>
            <w:r w:rsidR="00CD6661">
              <w:rPr>
                <w:color w:val="000000"/>
                <w:sz w:val="24"/>
                <w:szCs w:val="24"/>
              </w:rPr>
              <w:t>evaluator.</w:t>
            </w:r>
          </w:p>
          <w:p w:rsidR="00E56E8D" w:rsidRDefault="00E56E8D" w:rsidP="00E56E8D">
            <w:pPr>
              <w:numPr>
                <w:ilvl w:val="0"/>
                <w:numId w:val="33"/>
              </w:numPr>
              <w:rPr>
                <w:rFonts w:eastAsia="Times New Roman"/>
                <w:b/>
                <w:bCs/>
                <w:sz w:val="28"/>
                <w:szCs w:val="28"/>
              </w:rPr>
            </w:pPr>
            <w:r>
              <w:rPr>
                <w:rFonts w:eastAsia="Times New Roman"/>
                <w:b/>
                <w:bCs/>
                <w:color w:val="005293"/>
                <w:sz w:val="36"/>
                <w:szCs w:val="36"/>
              </w:rPr>
              <w:t>R</w:t>
            </w:r>
            <w:r>
              <w:rPr>
                <w:rFonts w:eastAsia="Times New Roman"/>
                <w:b/>
                <w:bCs/>
                <w:sz w:val="28"/>
                <w:szCs w:val="28"/>
              </w:rPr>
              <w:t>esources</w:t>
            </w:r>
          </w:p>
          <w:p w:rsidR="00E56E8D" w:rsidRDefault="00E56E8D" w:rsidP="00E56E8D">
            <w:pPr>
              <w:ind w:left="1012" w:hanging="220"/>
              <w:rPr>
                <w:rFonts w:eastAsiaTheme="minorHAnsi"/>
                <w:color w:val="000000"/>
                <w:sz w:val="24"/>
                <w:szCs w:val="24"/>
              </w:rPr>
            </w:pPr>
            <w:r>
              <w:rPr>
                <w:rFonts w:ascii="Courier New" w:hAnsi="Courier New" w:cs="Courier New"/>
                <w:color w:val="000000"/>
                <w:sz w:val="24"/>
                <w:szCs w:val="24"/>
              </w:rPr>
              <w:t>o</w:t>
            </w:r>
            <w:r>
              <w:rPr>
                <w:rFonts w:ascii="Times New Roman" w:hAnsi="Times New Roman"/>
                <w:color w:val="000000"/>
                <w:sz w:val="14"/>
                <w:szCs w:val="14"/>
              </w:rPr>
              <w:t xml:space="preserve"> </w:t>
            </w:r>
            <w:r>
              <w:rPr>
                <w:rFonts w:ascii="Verdana" w:hAnsi="Verdana"/>
                <w:color w:val="000000"/>
                <w:sz w:val="20"/>
                <w:szCs w:val="20"/>
              </w:rPr>
              <w:t>identifies and provides resources that will assure increased effectiveness within the targeted performance areas.</w:t>
            </w:r>
          </w:p>
          <w:p w:rsidR="00815E12" w:rsidRPr="00684B00" w:rsidRDefault="00815E12" w:rsidP="00C5598A">
            <w:pPr>
              <w:numPr>
                <w:ilvl w:val="0"/>
                <w:numId w:val="7"/>
              </w:numPr>
              <w:rPr>
                <w:b/>
                <w:sz w:val="28"/>
                <w:szCs w:val="28"/>
              </w:rPr>
            </w:pPr>
            <w:r w:rsidRPr="00684B00">
              <w:rPr>
                <w:b/>
                <w:color w:val="005293"/>
                <w:sz w:val="36"/>
                <w:szCs w:val="28"/>
              </w:rPr>
              <w:t>T</w:t>
            </w:r>
            <w:r w:rsidRPr="00684B00">
              <w:rPr>
                <w:b/>
                <w:sz w:val="28"/>
                <w:szCs w:val="28"/>
              </w:rPr>
              <w:t xml:space="preserve">ime-Bound </w:t>
            </w:r>
          </w:p>
          <w:p w:rsidR="00815E12" w:rsidRDefault="00815E12" w:rsidP="0066011E">
            <w:pPr>
              <w:numPr>
                <w:ilvl w:val="1"/>
                <w:numId w:val="7"/>
              </w:numPr>
              <w:tabs>
                <w:tab w:val="clear" w:pos="1440"/>
                <w:tab w:val="num" w:pos="1012"/>
              </w:tabs>
              <w:ind w:left="1012" w:hanging="220"/>
              <w:rPr>
                <w:color w:val="000000"/>
                <w:sz w:val="24"/>
                <w:szCs w:val="24"/>
              </w:rPr>
            </w:pPr>
            <w:r>
              <w:rPr>
                <w:color w:val="000000"/>
                <w:sz w:val="24"/>
                <w:szCs w:val="24"/>
              </w:rPr>
              <w:t>defined with an ultimate deadline and benchmarks reflecting the nature and gravity of the performance deficiency with timeframes to measure progress as appropriate.</w:t>
            </w:r>
          </w:p>
          <w:p w:rsidR="00815E12" w:rsidRDefault="00815E12" w:rsidP="00DF64DD">
            <w:pPr>
              <w:numPr>
                <w:ilvl w:val="1"/>
                <w:numId w:val="7"/>
              </w:numPr>
              <w:tabs>
                <w:tab w:val="clear" w:pos="1440"/>
                <w:tab w:val="num" w:pos="1012"/>
              </w:tabs>
              <w:ind w:left="1012" w:hanging="220"/>
              <w:rPr>
                <w:color w:val="000000"/>
                <w:sz w:val="24"/>
                <w:szCs w:val="24"/>
              </w:rPr>
            </w:pPr>
            <w:r>
              <w:rPr>
                <w:color w:val="000000"/>
                <w:sz w:val="24"/>
                <w:szCs w:val="24"/>
              </w:rPr>
              <w:t>See the notes regarding limitations on timeframes below.</w:t>
            </w:r>
          </w:p>
          <w:p w:rsidR="00815E12" w:rsidRPr="00CB02F6" w:rsidRDefault="00815E12" w:rsidP="00DF64DD">
            <w:pPr>
              <w:ind w:left="792"/>
              <w:rPr>
                <w:color w:val="000000"/>
                <w:sz w:val="24"/>
                <w:szCs w:val="24"/>
              </w:rPr>
            </w:pPr>
          </w:p>
          <w:p w:rsidR="00815E12" w:rsidRDefault="00815E12" w:rsidP="00DF64DD">
            <w:pPr>
              <w:ind w:left="22" w:hanging="22"/>
              <w:rPr>
                <w:color w:val="000000"/>
                <w:sz w:val="24"/>
                <w:szCs w:val="24"/>
              </w:rPr>
            </w:pPr>
            <w:r w:rsidRPr="00720E2A">
              <w:rPr>
                <w:b/>
                <w:color w:val="000000"/>
                <w:sz w:val="24"/>
                <w:szCs w:val="24"/>
              </w:rPr>
              <w:t xml:space="preserve">When the PDP is a result of the </w:t>
            </w:r>
            <w:r>
              <w:rPr>
                <w:b/>
                <w:color w:val="000000"/>
                <w:sz w:val="24"/>
                <w:szCs w:val="24"/>
              </w:rPr>
              <w:t>evaluation</w:t>
            </w:r>
            <w:r w:rsidRPr="00720E2A">
              <w:rPr>
                <w:b/>
                <w:color w:val="000000"/>
                <w:sz w:val="24"/>
                <w:szCs w:val="24"/>
              </w:rPr>
              <w:t xml:space="preserve"> or an </w:t>
            </w:r>
            <w:r>
              <w:rPr>
                <w:b/>
                <w:color w:val="000000"/>
                <w:sz w:val="24"/>
                <w:szCs w:val="24"/>
              </w:rPr>
              <w:t>observation</w:t>
            </w:r>
            <w:r>
              <w:rPr>
                <w:color w:val="000000"/>
                <w:sz w:val="24"/>
                <w:szCs w:val="24"/>
              </w:rPr>
              <w:t xml:space="preserve">, the goals and actions must </w:t>
            </w:r>
            <w:r w:rsidRPr="00720E2A">
              <w:rPr>
                <w:color w:val="000000"/>
                <w:sz w:val="24"/>
                <w:szCs w:val="24"/>
              </w:rPr>
              <w:t xml:space="preserve">reflect and reference the relevant </w:t>
            </w:r>
            <w:r>
              <w:rPr>
                <w:color w:val="000000"/>
                <w:sz w:val="24"/>
                <w:szCs w:val="24"/>
              </w:rPr>
              <w:t>dimension</w:t>
            </w:r>
            <w:r w:rsidRPr="00720E2A">
              <w:rPr>
                <w:color w:val="000000"/>
                <w:sz w:val="24"/>
                <w:szCs w:val="24"/>
              </w:rPr>
              <w:t xml:space="preserve"> and </w:t>
            </w:r>
            <w:r>
              <w:rPr>
                <w:color w:val="000000"/>
                <w:sz w:val="24"/>
                <w:szCs w:val="24"/>
              </w:rPr>
              <w:t>indicator</w:t>
            </w:r>
            <w:r w:rsidRPr="00720E2A">
              <w:rPr>
                <w:color w:val="000000"/>
                <w:sz w:val="24"/>
                <w:szCs w:val="24"/>
              </w:rPr>
              <w:t>.  If there are concerns that do not clearly align</w:t>
            </w:r>
            <w:r>
              <w:rPr>
                <w:color w:val="000000"/>
                <w:sz w:val="24"/>
                <w:szCs w:val="24"/>
              </w:rPr>
              <w:t xml:space="preserve"> themselves with a specific indicator, it may still be the target of a PDP and identified as a </w:t>
            </w:r>
            <w:r w:rsidRPr="00553B07">
              <w:rPr>
                <w:b/>
                <w:color w:val="000000"/>
                <w:sz w:val="24"/>
                <w:szCs w:val="24"/>
              </w:rPr>
              <w:t>Stand-Alone PDP</w:t>
            </w:r>
            <w:r>
              <w:rPr>
                <w:color w:val="000000"/>
                <w:sz w:val="24"/>
                <w:szCs w:val="24"/>
              </w:rPr>
              <w:t xml:space="preserve">.  In such cases, the PDP may be prefaced with the statement: "Although the following does not link directly with a performance indicator, there is a matter/situation/incident that falls within your area of responsibility/supervision that needs to be brought to your attention for action."  Then, insert a </w:t>
            </w:r>
            <w:r w:rsidRPr="00CD6661">
              <w:rPr>
                <w:color w:val="000000"/>
                <w:sz w:val="24"/>
                <w:szCs w:val="24"/>
              </w:rPr>
              <w:t>summary of the matter/situation/</w:t>
            </w:r>
            <w:r w:rsidR="005563AA" w:rsidRPr="00CD6661">
              <w:rPr>
                <w:color w:val="000000"/>
                <w:sz w:val="24"/>
                <w:szCs w:val="24"/>
              </w:rPr>
              <w:t xml:space="preserve"> </w:t>
            </w:r>
            <w:r w:rsidRPr="00CD6661">
              <w:rPr>
                <w:color w:val="000000"/>
                <w:sz w:val="24"/>
                <w:szCs w:val="24"/>
              </w:rPr>
              <w:t>incident followed by a SMART goal plan of action.</w:t>
            </w:r>
          </w:p>
          <w:p w:rsidR="00815E12" w:rsidRDefault="0047431B" w:rsidP="00DF64DD">
            <w:pPr>
              <w:ind w:left="22" w:hanging="22"/>
              <w:rPr>
                <w:color w:val="000000"/>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194945</wp:posOffset>
                      </wp:positionH>
                      <wp:positionV relativeFrom="paragraph">
                        <wp:posOffset>178435</wp:posOffset>
                      </wp:positionV>
                      <wp:extent cx="4752975" cy="2373630"/>
                      <wp:effectExtent l="0" t="0" r="28575" b="2667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2373630"/>
                              </a:xfrm>
                              <a:prstGeom prst="foldedCorner">
                                <a:avLst>
                                  <a:gd name="adj" fmla="val 12500"/>
                                </a:avLst>
                              </a:prstGeom>
                              <a:solidFill>
                                <a:srgbClr val="F3FBFF"/>
                              </a:solidFill>
                              <a:ln w="9525">
                                <a:solidFill>
                                  <a:srgbClr val="000000"/>
                                </a:solidFill>
                                <a:round/>
                                <a:headEnd/>
                                <a:tailEnd/>
                              </a:ln>
                            </wps:spPr>
                            <wps:txbx>
                              <w:txbxContent>
                                <w:p w:rsidR="005D7E59" w:rsidRPr="00D46B8E" w:rsidRDefault="005D7E59" w:rsidP="00CD6661">
                                  <w:pPr>
                                    <w:jc w:val="center"/>
                                    <w:rPr>
                                      <w:rFonts w:ascii="Arial Narrow" w:hAnsi="Arial Narrow" w:cs="Arial"/>
                                      <w:b/>
                                      <w:sz w:val="24"/>
                                      <w:szCs w:val="24"/>
                                    </w:rPr>
                                  </w:pPr>
                                  <w:r>
                                    <w:rPr>
                                      <w:rFonts w:ascii="Arial Narrow" w:hAnsi="Arial Narrow" w:cs="Arial"/>
                                      <w:b/>
                                      <w:sz w:val="24"/>
                                      <w:szCs w:val="24"/>
                                    </w:rPr>
                                    <w:t xml:space="preserve">Ms. Green - </w:t>
                                  </w:r>
                                  <w:r w:rsidRPr="00D46B8E">
                                    <w:rPr>
                                      <w:rFonts w:ascii="Arial Narrow" w:hAnsi="Arial Narrow" w:cs="Arial"/>
                                      <w:b/>
                                      <w:sz w:val="24"/>
                                      <w:szCs w:val="24"/>
                                    </w:rPr>
                                    <w:t>Pe</w:t>
                                  </w:r>
                                  <w:r>
                                    <w:rPr>
                                      <w:rFonts w:ascii="Arial Narrow" w:hAnsi="Arial Narrow" w:cs="Arial"/>
                                      <w:b/>
                                      <w:sz w:val="24"/>
                                      <w:szCs w:val="24"/>
                                    </w:rPr>
                                    <w:t>rsonal Development Plan, 9/10/12</w:t>
                                  </w:r>
                                </w:p>
                                <w:p w:rsidR="005D7E59" w:rsidRPr="00CD6661" w:rsidRDefault="005D7E59" w:rsidP="00D46B8E">
                                  <w:pPr>
                                    <w:jc w:val="center"/>
                                    <w:rPr>
                                      <w:rFonts w:ascii="Arial Narrow" w:hAnsi="Arial Narrow" w:cs="Arial"/>
                                      <w:sz w:val="16"/>
                                      <w:szCs w:val="16"/>
                                    </w:rPr>
                                  </w:pPr>
                                </w:p>
                                <w:p w:rsidR="005D7E59" w:rsidRPr="00D46B8E" w:rsidRDefault="005D7E59" w:rsidP="00D46B8E">
                                  <w:pPr>
                                    <w:ind w:left="180"/>
                                    <w:rPr>
                                      <w:rFonts w:ascii="Arial Narrow" w:hAnsi="Arial Narrow" w:cs="Arial"/>
                                      <w:sz w:val="24"/>
                                      <w:szCs w:val="24"/>
                                    </w:rPr>
                                  </w:pPr>
                                  <w:r>
                                    <w:rPr>
                                      <w:rFonts w:ascii="Arial Narrow" w:hAnsi="Arial Narrow" w:cs="Arial"/>
                                      <w:b/>
                                      <w:sz w:val="24"/>
                                      <w:szCs w:val="24"/>
                                    </w:rPr>
                                    <w:t>Re Indicator 14</w:t>
                                  </w:r>
                                  <w:r>
                                    <w:rPr>
                                      <w:rFonts w:ascii="Arial Narrow" w:hAnsi="Arial Narrow" w:cs="Arial"/>
                                      <w:sz w:val="24"/>
                                      <w:szCs w:val="24"/>
                                    </w:rPr>
                                    <w:t>:  Changes instruction based on results of monitoring.</w:t>
                                  </w:r>
                                </w:p>
                                <w:p w:rsidR="005D7E59" w:rsidRPr="00CD6661" w:rsidRDefault="005D7E59" w:rsidP="00D46B8E">
                                  <w:pPr>
                                    <w:rPr>
                                      <w:rFonts w:ascii="Arial Narrow" w:hAnsi="Arial Narrow" w:cs="Arial"/>
                                      <w:sz w:val="16"/>
                                      <w:szCs w:val="16"/>
                                    </w:rPr>
                                  </w:pPr>
                                </w:p>
                                <w:p w:rsidR="005D7E59" w:rsidRPr="00D46B8E" w:rsidRDefault="005D7E59" w:rsidP="00D46B8E">
                                  <w:pPr>
                                    <w:ind w:firstLine="180"/>
                                    <w:rPr>
                                      <w:rFonts w:ascii="Arial Narrow" w:hAnsi="Arial Narrow" w:cs="Arial"/>
                                      <w:sz w:val="24"/>
                                      <w:szCs w:val="24"/>
                                    </w:rPr>
                                  </w:pPr>
                                  <w:r w:rsidRPr="00D46B8E">
                                    <w:rPr>
                                      <w:rFonts w:ascii="Arial Narrow" w:hAnsi="Arial Narrow" w:cs="Arial"/>
                                      <w:sz w:val="24"/>
                                      <w:szCs w:val="24"/>
                                    </w:rPr>
                                    <w:t>Ms. Green will:</w:t>
                                  </w:r>
                                </w:p>
                                <w:p w:rsidR="005D7E59" w:rsidRPr="00CD6661" w:rsidRDefault="005D7E59" w:rsidP="00793407">
                                  <w:pPr>
                                    <w:ind w:firstLine="180"/>
                                    <w:jc w:val="center"/>
                                    <w:rPr>
                                      <w:rFonts w:ascii="Arial Narrow" w:hAnsi="Arial Narrow" w:cs="Arial"/>
                                      <w:sz w:val="16"/>
                                      <w:szCs w:val="16"/>
                                    </w:rPr>
                                  </w:pPr>
                                </w:p>
                                <w:p w:rsidR="005D7E59" w:rsidRPr="00D46B8E" w:rsidRDefault="005D7E59" w:rsidP="00D46B8E">
                                  <w:pPr>
                                    <w:ind w:left="720" w:hanging="540"/>
                                    <w:rPr>
                                      <w:rFonts w:ascii="Arial Narrow" w:hAnsi="Arial Narrow" w:cs="Arial"/>
                                      <w:sz w:val="24"/>
                                      <w:szCs w:val="24"/>
                                    </w:rPr>
                                  </w:pPr>
                                  <w:r w:rsidRPr="00D46B8E">
                                    <w:rPr>
                                      <w:rFonts w:ascii="Arial Narrow" w:hAnsi="Arial Narrow" w:cs="Arial"/>
                                      <w:sz w:val="24"/>
                                      <w:szCs w:val="24"/>
                                    </w:rPr>
                                    <w:t xml:space="preserve">1) </w:t>
                                  </w:r>
                                  <w:r w:rsidRPr="00D46B8E">
                                    <w:rPr>
                                      <w:rFonts w:ascii="Arial Narrow" w:hAnsi="Arial Narrow" w:cs="Arial"/>
                                      <w:sz w:val="24"/>
                                      <w:szCs w:val="24"/>
                                    </w:rPr>
                                    <w:tab/>
                                    <w:t>Observe Ms. Smith's class to gain insight on the various feedback strategies that can be employed.</w:t>
                                  </w:r>
                                </w:p>
                                <w:p w:rsidR="005D7E59" w:rsidRPr="00CD6661" w:rsidRDefault="005D7E59" w:rsidP="00D46B8E">
                                  <w:pPr>
                                    <w:ind w:left="720" w:hanging="540"/>
                                    <w:rPr>
                                      <w:rFonts w:ascii="Arial Narrow" w:hAnsi="Arial Narrow" w:cs="Arial"/>
                                      <w:sz w:val="16"/>
                                      <w:szCs w:val="16"/>
                                    </w:rPr>
                                  </w:pPr>
                                </w:p>
                                <w:p w:rsidR="005D7E59" w:rsidRPr="00D46B8E" w:rsidRDefault="005D7E59" w:rsidP="00D46B8E">
                                  <w:pPr>
                                    <w:ind w:left="720" w:hanging="540"/>
                                    <w:rPr>
                                      <w:rFonts w:ascii="Arial Narrow" w:hAnsi="Arial Narrow" w:cs="Arial"/>
                                      <w:sz w:val="24"/>
                                      <w:szCs w:val="24"/>
                                    </w:rPr>
                                  </w:pPr>
                                  <w:r w:rsidRPr="00D46B8E">
                                    <w:rPr>
                                      <w:rFonts w:ascii="Arial Narrow" w:hAnsi="Arial Narrow" w:cs="Arial"/>
                                      <w:sz w:val="24"/>
                                      <w:szCs w:val="24"/>
                                    </w:rPr>
                                    <w:t xml:space="preserve">2) </w:t>
                                  </w:r>
                                  <w:r w:rsidRPr="00D46B8E">
                                    <w:rPr>
                                      <w:rFonts w:ascii="Arial Narrow" w:hAnsi="Arial Narrow" w:cs="Arial"/>
                                      <w:sz w:val="24"/>
                                      <w:szCs w:val="24"/>
                                    </w:rPr>
                                    <w:tab/>
                                    <w:t>Cite within Lesson Plans specific feedback strategies to be used.</w:t>
                                  </w:r>
                                </w:p>
                                <w:p w:rsidR="005D7E59" w:rsidRPr="00CD6661" w:rsidRDefault="005D7E59" w:rsidP="00D46B8E">
                                  <w:pPr>
                                    <w:ind w:left="720" w:hanging="540"/>
                                    <w:rPr>
                                      <w:rFonts w:ascii="Arial Narrow" w:hAnsi="Arial Narrow" w:cs="Arial"/>
                                      <w:sz w:val="16"/>
                                      <w:szCs w:val="16"/>
                                    </w:rPr>
                                  </w:pPr>
                                </w:p>
                                <w:p w:rsidR="005D7E59" w:rsidRPr="00D46B8E" w:rsidRDefault="005D7E59" w:rsidP="00D46B8E">
                                  <w:pPr>
                                    <w:ind w:left="720" w:hanging="540"/>
                                    <w:rPr>
                                      <w:rFonts w:ascii="Century Schoolbook" w:hAnsi="Century Schoolbook" w:cs="Arial"/>
                                      <w:sz w:val="24"/>
                                      <w:szCs w:val="24"/>
                                    </w:rPr>
                                  </w:pPr>
                                  <w:r w:rsidRPr="00D46B8E">
                                    <w:rPr>
                                      <w:rFonts w:ascii="Arial Narrow" w:hAnsi="Arial Narrow" w:cs="Arial"/>
                                      <w:sz w:val="24"/>
                                      <w:szCs w:val="24"/>
                                    </w:rPr>
                                    <w:t>3)</w:t>
                                  </w:r>
                                  <w:r w:rsidRPr="00D46B8E">
                                    <w:rPr>
                                      <w:rFonts w:ascii="Arial Narrow" w:hAnsi="Arial Narrow" w:cs="Arial"/>
                                      <w:sz w:val="24"/>
                                      <w:szCs w:val="24"/>
                                    </w:rPr>
                                    <w:tab/>
                                    <w:t xml:space="preserve">Implement on a regular / routine basis three (3) feedback strategies; in evidence within 20 instructional days from the </w:t>
                                  </w:r>
                                  <w:r>
                                    <w:rPr>
                                      <w:rFonts w:ascii="Arial Narrow" w:hAnsi="Arial Narrow" w:cs="Arial"/>
                                      <w:sz w:val="24"/>
                                      <w:szCs w:val="24"/>
                                    </w:rPr>
                                    <w:t>Teacher</w:t>
                                  </w:r>
                                  <w:r w:rsidRPr="00D46B8E">
                                    <w:rPr>
                                      <w:rFonts w:ascii="Arial Narrow" w:hAnsi="Arial Narrow" w:cs="Arial"/>
                                      <w:sz w:val="24"/>
                                      <w:szCs w:val="24"/>
                                    </w:rPr>
                                    <w:t xml:space="preserve"> signature date.</w:t>
                                  </w:r>
                                </w:p>
                                <w:p w:rsidR="005D7E59" w:rsidRDefault="005D7E59" w:rsidP="00D46B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8" type="#_x0000_t65" style="position:absolute;left:0;text-align:left;margin-left:15.35pt;margin-top:14.05pt;width:374.25pt;height:18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" fillcolor="#f3fbff">
                      <v:textbox>
                        <w:txbxContent>
                          <w:p w:rsidR="005D7E59" w:rsidRPr="00D46B8E" w:rsidRDefault="005D7E59" w:rsidP="00CD6661">
                            <w:pPr>
                              <w:jc w:val="center"/>
                              <w:rPr>
                                <w:rFonts w:ascii="Arial Narrow" w:hAnsi="Arial Narrow" w:cs="Arial"/>
                                <w:b/>
                                <w:sz w:val="24"/>
                                <w:szCs w:val="24"/>
                              </w:rPr>
                            </w:pPr>
                            <w:r>
                              <w:rPr>
                                <w:rFonts w:ascii="Arial Narrow" w:hAnsi="Arial Narrow" w:cs="Arial"/>
                                <w:b/>
                                <w:sz w:val="24"/>
                                <w:szCs w:val="24"/>
                              </w:rPr>
                              <w:t xml:space="preserve">Ms. Green - </w:t>
                            </w:r>
                            <w:r w:rsidRPr="00D46B8E">
                              <w:rPr>
                                <w:rFonts w:ascii="Arial Narrow" w:hAnsi="Arial Narrow" w:cs="Arial"/>
                                <w:b/>
                                <w:sz w:val="24"/>
                                <w:szCs w:val="24"/>
                              </w:rPr>
                              <w:t>Pe</w:t>
                            </w:r>
                            <w:r>
                              <w:rPr>
                                <w:rFonts w:ascii="Arial Narrow" w:hAnsi="Arial Narrow" w:cs="Arial"/>
                                <w:b/>
                                <w:sz w:val="24"/>
                                <w:szCs w:val="24"/>
                              </w:rPr>
                              <w:t>rsonal Development Plan, 9/10/12</w:t>
                            </w:r>
                          </w:p>
                          <w:p w:rsidR="005D7E59" w:rsidRPr="00CD6661" w:rsidRDefault="005D7E59" w:rsidP="00D46B8E">
                            <w:pPr>
                              <w:jc w:val="center"/>
                              <w:rPr>
                                <w:rFonts w:ascii="Arial Narrow" w:hAnsi="Arial Narrow" w:cs="Arial"/>
                                <w:sz w:val="16"/>
                                <w:szCs w:val="16"/>
                              </w:rPr>
                            </w:pPr>
                          </w:p>
                          <w:p w:rsidR="005D7E59" w:rsidRPr="00D46B8E" w:rsidRDefault="005D7E59" w:rsidP="00D46B8E">
                            <w:pPr>
                              <w:ind w:left="180"/>
                              <w:rPr>
                                <w:rFonts w:ascii="Arial Narrow" w:hAnsi="Arial Narrow" w:cs="Arial"/>
                                <w:sz w:val="24"/>
                                <w:szCs w:val="24"/>
                              </w:rPr>
                            </w:pPr>
                            <w:r>
                              <w:rPr>
                                <w:rFonts w:ascii="Arial Narrow" w:hAnsi="Arial Narrow" w:cs="Arial"/>
                                <w:b/>
                                <w:sz w:val="24"/>
                                <w:szCs w:val="24"/>
                              </w:rPr>
                              <w:t>Re Indicator 14</w:t>
                            </w:r>
                            <w:r>
                              <w:rPr>
                                <w:rFonts w:ascii="Arial Narrow" w:hAnsi="Arial Narrow" w:cs="Arial"/>
                                <w:sz w:val="24"/>
                                <w:szCs w:val="24"/>
                              </w:rPr>
                              <w:t>:  Changes instruction based on results of monitoring.</w:t>
                            </w:r>
                          </w:p>
                          <w:p w:rsidR="005D7E59" w:rsidRPr="00CD6661" w:rsidRDefault="005D7E59" w:rsidP="00D46B8E">
                            <w:pPr>
                              <w:rPr>
                                <w:rFonts w:ascii="Arial Narrow" w:hAnsi="Arial Narrow" w:cs="Arial"/>
                                <w:sz w:val="16"/>
                                <w:szCs w:val="16"/>
                              </w:rPr>
                            </w:pPr>
                          </w:p>
                          <w:p w:rsidR="005D7E59" w:rsidRPr="00D46B8E" w:rsidRDefault="005D7E59" w:rsidP="00D46B8E">
                            <w:pPr>
                              <w:ind w:firstLine="180"/>
                              <w:rPr>
                                <w:rFonts w:ascii="Arial Narrow" w:hAnsi="Arial Narrow" w:cs="Arial"/>
                                <w:sz w:val="24"/>
                                <w:szCs w:val="24"/>
                              </w:rPr>
                            </w:pPr>
                            <w:r w:rsidRPr="00D46B8E">
                              <w:rPr>
                                <w:rFonts w:ascii="Arial Narrow" w:hAnsi="Arial Narrow" w:cs="Arial"/>
                                <w:sz w:val="24"/>
                                <w:szCs w:val="24"/>
                              </w:rPr>
                              <w:t>Ms. Green will:</w:t>
                            </w:r>
                          </w:p>
                          <w:p w:rsidR="005D7E59" w:rsidRPr="00CD6661" w:rsidRDefault="005D7E59" w:rsidP="00793407">
                            <w:pPr>
                              <w:ind w:firstLine="180"/>
                              <w:jc w:val="center"/>
                              <w:rPr>
                                <w:rFonts w:ascii="Arial Narrow" w:hAnsi="Arial Narrow" w:cs="Arial"/>
                                <w:sz w:val="16"/>
                                <w:szCs w:val="16"/>
                              </w:rPr>
                            </w:pPr>
                          </w:p>
                          <w:p w:rsidR="005D7E59" w:rsidRPr="00D46B8E" w:rsidRDefault="005D7E59" w:rsidP="00D46B8E">
                            <w:pPr>
                              <w:ind w:left="720" w:hanging="540"/>
                              <w:rPr>
                                <w:rFonts w:ascii="Arial Narrow" w:hAnsi="Arial Narrow" w:cs="Arial"/>
                                <w:sz w:val="24"/>
                                <w:szCs w:val="24"/>
                              </w:rPr>
                            </w:pPr>
                            <w:r w:rsidRPr="00D46B8E">
                              <w:rPr>
                                <w:rFonts w:ascii="Arial Narrow" w:hAnsi="Arial Narrow" w:cs="Arial"/>
                                <w:sz w:val="24"/>
                                <w:szCs w:val="24"/>
                              </w:rPr>
                              <w:t xml:space="preserve">1) </w:t>
                            </w:r>
                            <w:r w:rsidRPr="00D46B8E">
                              <w:rPr>
                                <w:rFonts w:ascii="Arial Narrow" w:hAnsi="Arial Narrow" w:cs="Arial"/>
                                <w:sz w:val="24"/>
                                <w:szCs w:val="24"/>
                              </w:rPr>
                              <w:tab/>
                              <w:t>Observe Ms. Smith's class to gain insight on the various feedback strategies that can be employed.</w:t>
                            </w:r>
                          </w:p>
                          <w:p w:rsidR="005D7E59" w:rsidRPr="00CD6661" w:rsidRDefault="005D7E59" w:rsidP="00D46B8E">
                            <w:pPr>
                              <w:ind w:left="720" w:hanging="540"/>
                              <w:rPr>
                                <w:rFonts w:ascii="Arial Narrow" w:hAnsi="Arial Narrow" w:cs="Arial"/>
                                <w:sz w:val="16"/>
                                <w:szCs w:val="16"/>
                              </w:rPr>
                            </w:pPr>
                          </w:p>
                          <w:p w:rsidR="005D7E59" w:rsidRPr="00D46B8E" w:rsidRDefault="005D7E59" w:rsidP="00D46B8E">
                            <w:pPr>
                              <w:ind w:left="720" w:hanging="540"/>
                              <w:rPr>
                                <w:rFonts w:ascii="Arial Narrow" w:hAnsi="Arial Narrow" w:cs="Arial"/>
                                <w:sz w:val="24"/>
                                <w:szCs w:val="24"/>
                              </w:rPr>
                            </w:pPr>
                            <w:r w:rsidRPr="00D46B8E">
                              <w:rPr>
                                <w:rFonts w:ascii="Arial Narrow" w:hAnsi="Arial Narrow" w:cs="Arial"/>
                                <w:sz w:val="24"/>
                                <w:szCs w:val="24"/>
                              </w:rPr>
                              <w:t xml:space="preserve">2) </w:t>
                            </w:r>
                            <w:r w:rsidRPr="00D46B8E">
                              <w:rPr>
                                <w:rFonts w:ascii="Arial Narrow" w:hAnsi="Arial Narrow" w:cs="Arial"/>
                                <w:sz w:val="24"/>
                                <w:szCs w:val="24"/>
                              </w:rPr>
                              <w:tab/>
                              <w:t>Cite within Lesson Plans specific feedback strategies to be used.</w:t>
                            </w:r>
                          </w:p>
                          <w:p w:rsidR="005D7E59" w:rsidRPr="00CD6661" w:rsidRDefault="005D7E59" w:rsidP="00D46B8E">
                            <w:pPr>
                              <w:ind w:left="720" w:hanging="540"/>
                              <w:rPr>
                                <w:rFonts w:ascii="Arial Narrow" w:hAnsi="Arial Narrow" w:cs="Arial"/>
                                <w:sz w:val="16"/>
                                <w:szCs w:val="16"/>
                              </w:rPr>
                            </w:pPr>
                          </w:p>
                          <w:p w:rsidR="005D7E59" w:rsidRPr="00D46B8E" w:rsidRDefault="005D7E59" w:rsidP="00D46B8E">
                            <w:pPr>
                              <w:ind w:left="720" w:hanging="540"/>
                              <w:rPr>
                                <w:rFonts w:ascii="Century Schoolbook" w:hAnsi="Century Schoolbook" w:cs="Arial"/>
                                <w:sz w:val="24"/>
                                <w:szCs w:val="24"/>
                              </w:rPr>
                            </w:pPr>
                            <w:r w:rsidRPr="00D46B8E">
                              <w:rPr>
                                <w:rFonts w:ascii="Arial Narrow" w:hAnsi="Arial Narrow" w:cs="Arial"/>
                                <w:sz w:val="24"/>
                                <w:szCs w:val="24"/>
                              </w:rPr>
                              <w:t>3)</w:t>
                            </w:r>
                            <w:r w:rsidRPr="00D46B8E">
                              <w:rPr>
                                <w:rFonts w:ascii="Arial Narrow" w:hAnsi="Arial Narrow" w:cs="Arial"/>
                                <w:sz w:val="24"/>
                                <w:szCs w:val="24"/>
                              </w:rPr>
                              <w:tab/>
                              <w:t xml:space="preserve">Implement on a regular / routine basis three (3) feedback strategies; in evidence within 20 instructional days from the </w:t>
                            </w:r>
                            <w:r>
                              <w:rPr>
                                <w:rFonts w:ascii="Arial Narrow" w:hAnsi="Arial Narrow" w:cs="Arial"/>
                                <w:sz w:val="24"/>
                                <w:szCs w:val="24"/>
                              </w:rPr>
                              <w:t>Teacher</w:t>
                            </w:r>
                            <w:r w:rsidRPr="00D46B8E">
                              <w:rPr>
                                <w:rFonts w:ascii="Arial Narrow" w:hAnsi="Arial Narrow" w:cs="Arial"/>
                                <w:sz w:val="24"/>
                                <w:szCs w:val="24"/>
                              </w:rPr>
                              <w:t xml:space="preserve"> signature date.</w:t>
                            </w:r>
                          </w:p>
                          <w:p w:rsidR="005D7E59" w:rsidRDefault="005D7E59" w:rsidP="00D46B8E"/>
                        </w:txbxContent>
                      </v:textbox>
                    </v:shape>
                  </w:pict>
                </mc:Fallback>
              </mc:AlternateContent>
            </w: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5</w:t>
            </w:r>
          </w:p>
          <w:p w:rsidR="00815E12" w:rsidRPr="00AB237F" w:rsidRDefault="00815E12" w:rsidP="005C623F">
            <w:pPr>
              <w:rPr>
                <w:b/>
                <w:color w:val="B86C2E"/>
                <w:sz w:val="24"/>
                <w:szCs w:val="24"/>
              </w:rPr>
            </w:pPr>
            <w:r w:rsidRPr="00AB237F">
              <w:rPr>
                <w:b/>
                <w:color w:val="B86C2E"/>
                <w:sz w:val="24"/>
                <w:szCs w:val="24"/>
              </w:rPr>
              <w:t xml:space="preserve">Example </w:t>
            </w:r>
            <w:r>
              <w:rPr>
                <w:b/>
                <w:color w:val="B86C2E"/>
                <w:sz w:val="24"/>
                <w:szCs w:val="24"/>
              </w:rPr>
              <w:t xml:space="preserve">PDP </w:t>
            </w:r>
            <w:r w:rsidRPr="00AB237F">
              <w:rPr>
                <w:b/>
                <w:color w:val="B86C2E"/>
                <w:sz w:val="24"/>
                <w:szCs w:val="24"/>
              </w:rPr>
              <w:t>that is SMART-driven and Indicator-Specific</w:t>
            </w:r>
          </w:p>
          <w:p w:rsidR="00815E12" w:rsidRPr="00AB237F" w:rsidRDefault="00815E12" w:rsidP="005C623F">
            <w:pPr>
              <w:rPr>
                <w:b/>
                <w:color w:val="B86C2E"/>
                <w:sz w:val="24"/>
                <w:szCs w:val="24"/>
              </w:rPr>
            </w:pPr>
          </w:p>
        </w:tc>
        <w:tc>
          <w:tcPr>
            <w:tcW w:w="8320" w:type="dxa"/>
            <w:tcBorders>
              <w:top w:val="nil"/>
              <w:left w:val="nil"/>
              <w:bottom w:val="nil"/>
              <w:right w:val="nil"/>
            </w:tcBorders>
          </w:tcPr>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793407">
            <w:pPr>
              <w:jc w:val="cente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C13AF4">
            <w:pPr>
              <w:rPr>
                <w:color w:val="000000"/>
                <w:sz w:val="24"/>
                <w:szCs w:val="24"/>
              </w:rPr>
            </w:pPr>
          </w:p>
          <w:p w:rsidR="00815E12" w:rsidRDefault="00815E12" w:rsidP="00793407">
            <w:pPr>
              <w:jc w:val="center"/>
              <w:rPr>
                <w:color w:val="000000"/>
                <w:sz w:val="24"/>
                <w:szCs w:val="24"/>
              </w:rPr>
            </w:pPr>
          </w:p>
          <w:p w:rsidR="00815E12" w:rsidRDefault="00815E12" w:rsidP="00CD6661">
            <w:pPr>
              <w:rPr>
                <w:color w:val="000000"/>
                <w:sz w:val="24"/>
                <w:szCs w:val="24"/>
              </w:rPr>
            </w:pPr>
          </w:p>
        </w:tc>
      </w:tr>
      <w:tr w:rsidR="00815E12" w:rsidTr="00C6697F">
        <w:tc>
          <w:tcPr>
            <w:tcW w:w="2200" w:type="dxa"/>
            <w:tcBorders>
              <w:top w:val="nil"/>
              <w:left w:val="nil"/>
              <w:bottom w:val="nil"/>
              <w:right w:val="nil"/>
            </w:tcBorders>
          </w:tcPr>
          <w:p w:rsidR="00815E12" w:rsidRDefault="00815E12" w:rsidP="00690539">
            <w:pPr>
              <w:autoSpaceDE w:val="0"/>
              <w:autoSpaceDN w:val="0"/>
              <w:adjustRightInd w:val="0"/>
              <w:rPr>
                <w:rFonts w:cs="DINOT-Light"/>
                <w:b/>
                <w:color w:val="B86C2E"/>
                <w:sz w:val="32"/>
                <w:szCs w:val="24"/>
              </w:rPr>
            </w:pPr>
          </w:p>
        </w:tc>
        <w:tc>
          <w:tcPr>
            <w:tcW w:w="8320" w:type="dxa"/>
            <w:tcBorders>
              <w:top w:val="nil"/>
              <w:left w:val="nil"/>
              <w:bottom w:val="nil"/>
              <w:right w:val="nil"/>
            </w:tcBorders>
          </w:tcPr>
          <w:p w:rsidR="00815E12" w:rsidRPr="00535672" w:rsidRDefault="00815E12" w:rsidP="00C13AF4">
            <w:pPr>
              <w:rPr>
                <w:noProof/>
                <w:lang w:eastAsia="zh-TW"/>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6</w:t>
            </w:r>
          </w:p>
          <w:p w:rsidR="00815E12" w:rsidRPr="00AB237F" w:rsidRDefault="00815E12" w:rsidP="005C623F">
            <w:pPr>
              <w:rPr>
                <w:b/>
                <w:color w:val="B86C2E"/>
                <w:sz w:val="24"/>
                <w:szCs w:val="24"/>
              </w:rPr>
            </w:pPr>
            <w:r w:rsidRPr="00AB237F">
              <w:rPr>
                <w:b/>
                <w:color w:val="B86C2E"/>
                <w:sz w:val="24"/>
                <w:szCs w:val="24"/>
              </w:rPr>
              <w:t>PDP Review and Follow Up Conference</w:t>
            </w:r>
          </w:p>
        </w:tc>
        <w:tc>
          <w:tcPr>
            <w:tcW w:w="8320" w:type="dxa"/>
            <w:tcBorders>
              <w:top w:val="nil"/>
              <w:left w:val="nil"/>
              <w:bottom w:val="nil"/>
              <w:right w:val="nil"/>
            </w:tcBorders>
          </w:tcPr>
          <w:p w:rsidR="00815E12" w:rsidRPr="009D58E4" w:rsidRDefault="00815E12" w:rsidP="005C623F">
            <w:pPr>
              <w:rPr>
                <w:color w:val="000000"/>
                <w:sz w:val="24"/>
                <w:szCs w:val="24"/>
              </w:rPr>
            </w:pPr>
            <w:r>
              <w:rPr>
                <w:color w:val="000000"/>
                <w:sz w:val="24"/>
                <w:szCs w:val="24"/>
              </w:rPr>
              <w:t xml:space="preserve">The </w:t>
            </w:r>
            <w:r w:rsidR="00741F04">
              <w:rPr>
                <w:color w:val="000000"/>
                <w:sz w:val="24"/>
                <w:szCs w:val="24"/>
              </w:rPr>
              <w:t>evaluator</w:t>
            </w:r>
            <w:r>
              <w:rPr>
                <w:color w:val="000000"/>
                <w:sz w:val="24"/>
                <w:szCs w:val="24"/>
              </w:rPr>
              <w:t xml:space="preserve"> shall meet with the teacher to review his or her success in meeting the requirements and goals of the PDP in a follow-up progress review conference, which should occur in relation to the timeframes established in the PDP.  This follow-up is a necessary component of all PDPs.  Follow-up documentation </w:t>
            </w:r>
            <w:r w:rsidRPr="00D26304">
              <w:rPr>
                <w:b/>
                <w:color w:val="000000"/>
                <w:sz w:val="24"/>
                <w:szCs w:val="24"/>
              </w:rPr>
              <w:t xml:space="preserve">must </w:t>
            </w:r>
            <w:r>
              <w:rPr>
                <w:color w:val="000000"/>
                <w:sz w:val="24"/>
                <w:szCs w:val="24"/>
              </w:rPr>
              <w:t>appear within the original PDP in the designated area of the PDP Form.</w:t>
            </w:r>
          </w:p>
          <w:p w:rsidR="00815E12" w:rsidRDefault="00815E12" w:rsidP="005C623F">
            <w:pPr>
              <w:rPr>
                <w:color w:val="000000"/>
                <w:sz w:val="24"/>
                <w:szCs w:val="24"/>
              </w:rPr>
            </w:pPr>
          </w:p>
          <w:p w:rsidR="00CD6661" w:rsidRPr="005C623F" w:rsidRDefault="00CD6661" w:rsidP="005C623F">
            <w:pPr>
              <w:rPr>
                <w:color w:val="000000"/>
                <w:sz w:val="24"/>
                <w:szCs w:val="24"/>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7</w:t>
            </w:r>
          </w:p>
          <w:p w:rsidR="00815E12" w:rsidRDefault="00815E12" w:rsidP="009D355D">
            <w:pPr>
              <w:rPr>
                <w:b/>
                <w:color w:val="B86C2E"/>
                <w:sz w:val="24"/>
                <w:szCs w:val="24"/>
              </w:rPr>
            </w:pPr>
            <w:r>
              <w:rPr>
                <w:b/>
                <w:color w:val="B86C2E"/>
                <w:sz w:val="24"/>
                <w:szCs w:val="24"/>
              </w:rPr>
              <w:t>Teacher</w:t>
            </w:r>
            <w:r w:rsidRPr="00AB237F">
              <w:rPr>
                <w:b/>
                <w:color w:val="B86C2E"/>
                <w:sz w:val="24"/>
                <w:szCs w:val="24"/>
              </w:rPr>
              <w:t>'s Written Responses to PDPs</w:t>
            </w:r>
          </w:p>
          <w:p w:rsidR="00815E12" w:rsidRPr="00AB237F" w:rsidRDefault="00815E12" w:rsidP="009D355D">
            <w:pPr>
              <w:rPr>
                <w:b/>
                <w:color w:val="B86C2E"/>
                <w:sz w:val="24"/>
                <w:szCs w:val="24"/>
              </w:rPr>
            </w:pPr>
          </w:p>
        </w:tc>
        <w:tc>
          <w:tcPr>
            <w:tcW w:w="8320" w:type="dxa"/>
            <w:tcBorders>
              <w:top w:val="nil"/>
              <w:left w:val="nil"/>
              <w:bottom w:val="nil"/>
              <w:right w:val="nil"/>
            </w:tcBorders>
          </w:tcPr>
          <w:p w:rsidR="00815E12" w:rsidRPr="00293CBD" w:rsidRDefault="00815E12" w:rsidP="00B659C9">
            <w:pPr>
              <w:rPr>
                <w:color w:val="000000"/>
                <w:sz w:val="24"/>
                <w:szCs w:val="24"/>
              </w:rPr>
            </w:pPr>
            <w:r>
              <w:rPr>
                <w:color w:val="000000"/>
                <w:sz w:val="24"/>
                <w:szCs w:val="24"/>
              </w:rPr>
              <w:t xml:space="preserve">A teacher has </w:t>
            </w:r>
            <w:r w:rsidRPr="00283071">
              <w:rPr>
                <w:color w:val="000000"/>
                <w:sz w:val="24"/>
                <w:szCs w:val="24"/>
              </w:rPr>
              <w:t xml:space="preserve">the right to place in his or her file a response to the entries on the </w:t>
            </w:r>
            <w:r>
              <w:rPr>
                <w:color w:val="000000"/>
                <w:sz w:val="24"/>
                <w:szCs w:val="24"/>
              </w:rPr>
              <w:t xml:space="preserve">PDP </w:t>
            </w:r>
            <w:r w:rsidRPr="00283071">
              <w:rPr>
                <w:color w:val="000000"/>
                <w:sz w:val="24"/>
                <w:szCs w:val="24"/>
              </w:rPr>
              <w:t>form within the timeframe established by state law</w:t>
            </w:r>
            <w:r>
              <w:rPr>
                <w:color w:val="000000"/>
                <w:sz w:val="24"/>
                <w:szCs w:val="24"/>
              </w:rPr>
              <w:t xml:space="preserve"> for responding to evaluation documents</w:t>
            </w:r>
            <w:r w:rsidRPr="00283071">
              <w:rPr>
                <w:color w:val="000000"/>
                <w:sz w:val="24"/>
                <w:szCs w:val="24"/>
              </w:rPr>
              <w:t xml:space="preserve">.  </w:t>
            </w:r>
            <w:r>
              <w:rPr>
                <w:color w:val="000000"/>
                <w:sz w:val="24"/>
                <w:szCs w:val="24"/>
              </w:rPr>
              <w:t xml:space="preserve">By written agreement or policy, </w:t>
            </w:r>
            <w:r w:rsidRPr="00283071">
              <w:rPr>
                <w:color w:val="000000"/>
                <w:sz w:val="24"/>
                <w:szCs w:val="24"/>
              </w:rPr>
              <w:t>District personnel may</w:t>
            </w:r>
            <w:r>
              <w:rPr>
                <w:color w:val="000000"/>
                <w:sz w:val="24"/>
                <w:szCs w:val="24"/>
              </w:rPr>
              <w:t xml:space="preserve"> </w:t>
            </w:r>
            <w:r w:rsidRPr="00283071">
              <w:rPr>
                <w:color w:val="000000"/>
                <w:sz w:val="24"/>
                <w:szCs w:val="24"/>
              </w:rPr>
              <w:t xml:space="preserve">provide teachers with a longer window of time by which to submit their responses.  </w:t>
            </w:r>
          </w:p>
          <w:p w:rsidR="00815E12" w:rsidRDefault="00815E12" w:rsidP="009D355D">
            <w:pPr>
              <w:rPr>
                <w:color w:val="000000"/>
                <w:sz w:val="24"/>
                <w:szCs w:val="24"/>
              </w:rPr>
            </w:pPr>
          </w:p>
          <w:p w:rsidR="00CD6661" w:rsidRDefault="00CD6661" w:rsidP="009D355D">
            <w:pPr>
              <w:rPr>
                <w:color w:val="000000"/>
                <w:sz w:val="24"/>
                <w:szCs w:val="24"/>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8</w:t>
            </w:r>
          </w:p>
          <w:p w:rsidR="00815E12" w:rsidRPr="00AB237F" w:rsidRDefault="00815E12" w:rsidP="009D355D">
            <w:pPr>
              <w:rPr>
                <w:b/>
                <w:color w:val="B86C2E"/>
                <w:sz w:val="24"/>
                <w:szCs w:val="24"/>
              </w:rPr>
            </w:pPr>
            <w:r w:rsidRPr="00AB237F">
              <w:rPr>
                <w:b/>
                <w:color w:val="B86C2E"/>
                <w:sz w:val="24"/>
                <w:szCs w:val="24"/>
              </w:rPr>
              <w:t xml:space="preserve">Timeframes and Deadlines to Remember </w:t>
            </w:r>
          </w:p>
          <w:p w:rsidR="00815E12" w:rsidRPr="00AB237F" w:rsidRDefault="00815E12" w:rsidP="009D355D">
            <w:pPr>
              <w:rPr>
                <w:b/>
                <w:color w:val="B86C2E"/>
                <w:sz w:val="24"/>
                <w:szCs w:val="24"/>
              </w:rPr>
            </w:pPr>
          </w:p>
        </w:tc>
        <w:tc>
          <w:tcPr>
            <w:tcW w:w="8320" w:type="dxa"/>
            <w:tcBorders>
              <w:top w:val="nil"/>
              <w:left w:val="nil"/>
              <w:bottom w:val="nil"/>
              <w:right w:val="nil"/>
            </w:tcBorders>
          </w:tcPr>
          <w:p w:rsidR="00815E12" w:rsidRDefault="00815E12" w:rsidP="007E1720">
            <w:pPr>
              <w:numPr>
                <w:ilvl w:val="0"/>
                <w:numId w:val="10"/>
              </w:numPr>
              <w:rPr>
                <w:color w:val="000000"/>
                <w:sz w:val="24"/>
                <w:szCs w:val="24"/>
              </w:rPr>
            </w:pPr>
            <w:r>
              <w:rPr>
                <w:color w:val="000000"/>
                <w:sz w:val="24"/>
                <w:szCs w:val="24"/>
              </w:rPr>
              <w:t xml:space="preserve">The timeframe for meeting the goals and actions in the PDP may not exceed </w:t>
            </w:r>
            <w:r w:rsidRPr="009D58E4">
              <w:rPr>
                <w:color w:val="000000"/>
                <w:sz w:val="24"/>
                <w:szCs w:val="24"/>
              </w:rPr>
              <w:t>two months.</w:t>
            </w:r>
            <w:r>
              <w:rPr>
                <w:color w:val="000000"/>
                <w:sz w:val="24"/>
                <w:szCs w:val="24"/>
              </w:rPr>
              <w:t xml:space="preserve">  </w:t>
            </w:r>
          </w:p>
          <w:p w:rsidR="00815E12" w:rsidRDefault="00815E12" w:rsidP="007E1720">
            <w:pPr>
              <w:ind w:left="360"/>
              <w:rPr>
                <w:color w:val="000000"/>
                <w:sz w:val="24"/>
                <w:szCs w:val="24"/>
              </w:rPr>
            </w:pPr>
          </w:p>
          <w:p w:rsidR="00815E12" w:rsidRDefault="00815E12" w:rsidP="007E1720">
            <w:pPr>
              <w:numPr>
                <w:ilvl w:val="0"/>
                <w:numId w:val="10"/>
              </w:numPr>
              <w:rPr>
                <w:color w:val="000000"/>
                <w:sz w:val="24"/>
                <w:szCs w:val="24"/>
              </w:rPr>
            </w:pPr>
            <w:r>
              <w:rPr>
                <w:color w:val="000000"/>
                <w:sz w:val="24"/>
                <w:szCs w:val="24"/>
              </w:rPr>
              <w:t xml:space="preserve">Remember that with regard to </w:t>
            </w:r>
            <w:r>
              <w:rPr>
                <w:b/>
                <w:color w:val="000000"/>
                <w:sz w:val="24"/>
                <w:szCs w:val="24"/>
              </w:rPr>
              <w:t>c</w:t>
            </w:r>
            <w:r w:rsidRPr="00D26304">
              <w:rPr>
                <w:b/>
                <w:color w:val="000000"/>
                <w:sz w:val="24"/>
                <w:szCs w:val="24"/>
              </w:rPr>
              <w:t xml:space="preserve">areer </w:t>
            </w:r>
            <w:r>
              <w:rPr>
                <w:b/>
                <w:color w:val="000000"/>
                <w:sz w:val="24"/>
                <w:szCs w:val="24"/>
              </w:rPr>
              <w:t>teacher</w:t>
            </w:r>
            <w:r w:rsidRPr="00D26304">
              <w:rPr>
                <w:b/>
                <w:color w:val="000000"/>
                <w:sz w:val="24"/>
                <w:szCs w:val="24"/>
              </w:rPr>
              <w:t>s</w:t>
            </w:r>
            <w:r w:rsidRPr="00D26304">
              <w:rPr>
                <w:color w:val="000000"/>
                <w:sz w:val="24"/>
                <w:szCs w:val="24"/>
              </w:rPr>
              <w:t>,</w:t>
            </w:r>
            <w:r>
              <w:rPr>
                <w:color w:val="000000"/>
                <w:sz w:val="24"/>
                <w:szCs w:val="24"/>
              </w:rPr>
              <w:t xml:space="preserve"> the issuance of a PDP as a result of an observation shortens the timeframe for completing the evaluation.   See Section 4. </w:t>
            </w:r>
          </w:p>
          <w:p w:rsidR="00815E12" w:rsidRDefault="00815E12" w:rsidP="007E1720">
            <w:pPr>
              <w:ind w:left="360"/>
              <w:rPr>
                <w:color w:val="000000"/>
                <w:sz w:val="24"/>
                <w:szCs w:val="24"/>
              </w:rPr>
            </w:pPr>
          </w:p>
          <w:p w:rsidR="00CD6661" w:rsidRPr="007E1720" w:rsidRDefault="00CD6661" w:rsidP="007E1720">
            <w:pPr>
              <w:ind w:left="360"/>
              <w:rPr>
                <w:color w:val="000000"/>
                <w:sz w:val="24"/>
                <w:szCs w:val="24"/>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9</w:t>
            </w:r>
          </w:p>
          <w:p w:rsidR="00815E12" w:rsidRDefault="005563AA" w:rsidP="009D355D">
            <w:pPr>
              <w:rPr>
                <w:b/>
                <w:color w:val="B86C2E"/>
                <w:sz w:val="24"/>
                <w:szCs w:val="24"/>
              </w:rPr>
            </w:pPr>
            <w:r>
              <w:rPr>
                <w:b/>
                <w:color w:val="B86C2E"/>
                <w:sz w:val="24"/>
                <w:szCs w:val="24"/>
              </w:rPr>
              <w:t xml:space="preserve">Consequences of </w:t>
            </w:r>
            <w:r w:rsidRPr="00CD6661">
              <w:rPr>
                <w:b/>
                <w:color w:val="B86C2E"/>
                <w:sz w:val="24"/>
                <w:szCs w:val="24"/>
              </w:rPr>
              <w:t>Non-</w:t>
            </w:r>
            <w:r w:rsidR="00815E12" w:rsidRPr="00CD6661">
              <w:rPr>
                <w:b/>
                <w:color w:val="B86C2E"/>
                <w:sz w:val="24"/>
                <w:szCs w:val="24"/>
              </w:rPr>
              <w:t>remedied</w:t>
            </w:r>
            <w:r w:rsidR="00815E12" w:rsidRPr="00AB237F">
              <w:rPr>
                <w:b/>
                <w:color w:val="B86C2E"/>
                <w:sz w:val="24"/>
                <w:szCs w:val="24"/>
              </w:rPr>
              <w:t xml:space="preserve"> Deficiencies</w:t>
            </w:r>
          </w:p>
          <w:p w:rsidR="00815E12" w:rsidRPr="00AB237F" w:rsidRDefault="00815E12" w:rsidP="009D355D">
            <w:pPr>
              <w:rPr>
                <w:b/>
                <w:color w:val="B86C2E"/>
                <w:sz w:val="24"/>
                <w:szCs w:val="24"/>
              </w:rPr>
            </w:pPr>
          </w:p>
        </w:tc>
        <w:tc>
          <w:tcPr>
            <w:tcW w:w="8320" w:type="dxa"/>
            <w:tcBorders>
              <w:top w:val="nil"/>
              <w:left w:val="nil"/>
              <w:bottom w:val="nil"/>
              <w:right w:val="nil"/>
            </w:tcBorders>
          </w:tcPr>
          <w:p w:rsidR="00815E12" w:rsidRDefault="00815E12" w:rsidP="009D355D">
            <w:pPr>
              <w:rPr>
                <w:color w:val="000000"/>
                <w:sz w:val="24"/>
                <w:szCs w:val="24"/>
              </w:rPr>
            </w:pPr>
            <w:r>
              <w:rPr>
                <w:color w:val="000000"/>
                <w:sz w:val="24"/>
                <w:szCs w:val="24"/>
              </w:rPr>
              <w:t>The teacher must meet the PDP's requirements and goals in all respects by the specified deadline.  Failure to do so may result in the teacher's dismissal or nonrenewal.</w:t>
            </w:r>
          </w:p>
          <w:p w:rsidR="00815E12" w:rsidRDefault="00815E12" w:rsidP="009D355D">
            <w:pPr>
              <w:rPr>
                <w:color w:val="000000"/>
                <w:sz w:val="24"/>
                <w:szCs w:val="24"/>
              </w:rPr>
            </w:pPr>
          </w:p>
          <w:p w:rsidR="00CD6661" w:rsidRDefault="00CD6661" w:rsidP="009D355D">
            <w:pPr>
              <w:rPr>
                <w:color w:val="000000"/>
                <w:sz w:val="24"/>
                <w:szCs w:val="24"/>
              </w:rPr>
            </w:pPr>
          </w:p>
          <w:p w:rsidR="00CD6661" w:rsidRDefault="00CD6661" w:rsidP="009D355D">
            <w:pPr>
              <w:rPr>
                <w:color w:val="000000"/>
                <w:sz w:val="24"/>
                <w:szCs w:val="24"/>
              </w:rPr>
            </w:pPr>
          </w:p>
        </w:tc>
      </w:tr>
      <w:tr w:rsidR="00815E12" w:rsidTr="00C6697F">
        <w:tc>
          <w:tcPr>
            <w:tcW w:w="2200" w:type="dxa"/>
            <w:tcBorders>
              <w:top w:val="nil"/>
              <w:left w:val="nil"/>
              <w:bottom w:val="nil"/>
              <w:right w:val="nil"/>
            </w:tcBorders>
          </w:tcPr>
          <w:p w:rsidR="00815E12" w:rsidRPr="00DF3CA0" w:rsidRDefault="00815E12" w:rsidP="00690539">
            <w:pPr>
              <w:autoSpaceDE w:val="0"/>
              <w:autoSpaceDN w:val="0"/>
              <w:adjustRightInd w:val="0"/>
              <w:rPr>
                <w:rFonts w:cs="DINOT-Light"/>
                <w:b/>
                <w:color w:val="B86C2E"/>
                <w:sz w:val="32"/>
                <w:szCs w:val="24"/>
              </w:rPr>
            </w:pPr>
            <w:r>
              <w:rPr>
                <w:rFonts w:cs="DINOT-Light"/>
                <w:b/>
                <w:color w:val="B86C2E"/>
                <w:sz w:val="32"/>
                <w:szCs w:val="24"/>
              </w:rPr>
              <w:t>7</w:t>
            </w:r>
            <w:r w:rsidRPr="00DF3CA0">
              <w:rPr>
                <w:rFonts w:cs="DINOT-Light"/>
                <w:b/>
                <w:color w:val="B86C2E"/>
                <w:sz w:val="32"/>
                <w:szCs w:val="24"/>
              </w:rPr>
              <w:t>.</w:t>
            </w:r>
            <w:r>
              <w:rPr>
                <w:rFonts w:cs="DINOT-Light"/>
                <w:b/>
                <w:color w:val="B86C2E"/>
                <w:sz w:val="32"/>
                <w:szCs w:val="24"/>
              </w:rPr>
              <w:t>10</w:t>
            </w:r>
          </w:p>
          <w:p w:rsidR="00815E12" w:rsidRPr="00AB237F" w:rsidRDefault="00815E12" w:rsidP="009D355D">
            <w:pPr>
              <w:rPr>
                <w:b/>
                <w:color w:val="B86C2E"/>
                <w:sz w:val="24"/>
                <w:szCs w:val="24"/>
              </w:rPr>
            </w:pPr>
            <w:r w:rsidRPr="00AB237F">
              <w:rPr>
                <w:b/>
                <w:color w:val="B86C2E"/>
                <w:sz w:val="24"/>
                <w:szCs w:val="24"/>
              </w:rPr>
              <w:t>Stand-Alone PDPs</w:t>
            </w:r>
          </w:p>
        </w:tc>
        <w:tc>
          <w:tcPr>
            <w:tcW w:w="8320" w:type="dxa"/>
            <w:tcBorders>
              <w:top w:val="nil"/>
              <w:left w:val="nil"/>
              <w:bottom w:val="nil"/>
              <w:right w:val="nil"/>
            </w:tcBorders>
          </w:tcPr>
          <w:p w:rsidR="00815E12" w:rsidRDefault="00741F04" w:rsidP="009D355D">
            <w:pPr>
              <w:rPr>
                <w:color w:val="000000"/>
                <w:sz w:val="24"/>
                <w:szCs w:val="24"/>
              </w:rPr>
            </w:pPr>
            <w:r>
              <w:rPr>
                <w:color w:val="000000"/>
                <w:sz w:val="24"/>
                <w:szCs w:val="24"/>
              </w:rPr>
              <w:t>Evaluator</w:t>
            </w:r>
            <w:r w:rsidR="00815E12">
              <w:rPr>
                <w:color w:val="000000"/>
                <w:sz w:val="24"/>
                <w:szCs w:val="24"/>
              </w:rPr>
              <w:t xml:space="preserve">s may issue a PDP to a teacher as a stand-alone plan in response to a work-related incident or problem occurring outside the context of an observation or evaluation.  In such cases, the </w:t>
            </w:r>
            <w:r>
              <w:rPr>
                <w:color w:val="000000"/>
                <w:sz w:val="24"/>
                <w:szCs w:val="24"/>
              </w:rPr>
              <w:t>evaluator</w:t>
            </w:r>
            <w:r w:rsidR="00815E12">
              <w:rPr>
                <w:color w:val="000000"/>
                <w:sz w:val="24"/>
                <w:szCs w:val="24"/>
              </w:rPr>
              <w:t xml:space="preserve">'s PDP will still follow the SMART Goals framework and the timeframes of the PDP described in this section.  </w:t>
            </w:r>
          </w:p>
          <w:p w:rsidR="00815E12" w:rsidRDefault="00815E12" w:rsidP="009D355D">
            <w:pPr>
              <w:rPr>
                <w:color w:val="000000"/>
                <w:sz w:val="24"/>
                <w:szCs w:val="24"/>
              </w:rPr>
            </w:pPr>
            <w:r>
              <w:rPr>
                <w:color w:val="000000"/>
                <w:sz w:val="24"/>
                <w:szCs w:val="24"/>
              </w:rPr>
              <w:t xml:space="preserve"> </w:t>
            </w:r>
          </w:p>
        </w:tc>
      </w:tr>
    </w:tbl>
    <w:p w:rsidR="00815E12" w:rsidRDefault="00815E12" w:rsidP="00A212C9">
      <w:pPr>
        <w:ind w:left="-330"/>
        <w:rPr>
          <w:b/>
          <w:color w:val="005293"/>
          <w:sz w:val="28"/>
          <w:szCs w:val="28"/>
        </w:rPr>
      </w:pPr>
    </w:p>
    <w:p w:rsidR="00815E12" w:rsidRDefault="00815E12" w:rsidP="00A212C9">
      <w:pPr>
        <w:ind w:left="-330"/>
        <w:rPr>
          <w:b/>
          <w:color w:val="005293"/>
          <w:sz w:val="28"/>
          <w:szCs w:val="28"/>
        </w:rPr>
      </w:pPr>
      <w:r>
        <w:rPr>
          <w:b/>
          <w:color w:val="005293"/>
          <w:sz w:val="28"/>
          <w:szCs w:val="28"/>
        </w:rPr>
        <w:br w:type="page"/>
      </w:r>
    </w:p>
    <w:p w:rsidR="001D2B64" w:rsidRDefault="001D2B64" w:rsidP="001B73B0">
      <w:pPr>
        <w:rPr>
          <w:b/>
          <w:color w:val="005293"/>
          <w:sz w:val="28"/>
          <w:szCs w:val="28"/>
        </w:rPr>
      </w:pPr>
    </w:p>
    <w:p w:rsidR="001D2B64" w:rsidRDefault="001D2B64" w:rsidP="001B73B0">
      <w:pPr>
        <w:rPr>
          <w:b/>
          <w:color w:val="005293"/>
          <w:sz w:val="28"/>
          <w:szCs w:val="28"/>
        </w:rPr>
      </w:pPr>
    </w:p>
    <w:p w:rsidR="00815E12" w:rsidRPr="009D355D" w:rsidRDefault="00815E12" w:rsidP="000F5EEE">
      <w:pPr>
        <w:ind w:hanging="360"/>
        <w:rPr>
          <w:color w:val="005293"/>
          <w:sz w:val="28"/>
          <w:szCs w:val="28"/>
        </w:rPr>
      </w:pPr>
      <w:r w:rsidRPr="005D7E59">
        <w:rPr>
          <w:b/>
          <w:color w:val="005293"/>
          <w:sz w:val="28"/>
          <w:szCs w:val="28"/>
        </w:rPr>
        <w:t>8.</w:t>
      </w:r>
      <w:r w:rsidRPr="005D7E59">
        <w:rPr>
          <w:b/>
          <w:color w:val="005293"/>
          <w:sz w:val="28"/>
          <w:szCs w:val="28"/>
        </w:rPr>
        <w:tab/>
        <w:t>Intensive Mentoring</w:t>
      </w:r>
      <w:r w:rsidRPr="00575A5E">
        <w:rPr>
          <w:b/>
          <w:color w:val="005293"/>
          <w:sz w:val="28"/>
          <w:szCs w:val="28"/>
        </w:rPr>
        <w:t xml:space="preserve"> Supports</w:t>
      </w:r>
      <w:r w:rsidR="008E66DA">
        <w:rPr>
          <w:b/>
          <w:color w:val="005293"/>
          <w:sz w:val="28"/>
          <w:szCs w:val="28"/>
        </w:rPr>
        <w:t xml:space="preserve"> </w:t>
      </w:r>
      <w:r w:rsidR="008E66DA" w:rsidRPr="00CD6661">
        <w:rPr>
          <w:b/>
          <w:color w:val="005293"/>
          <w:sz w:val="28"/>
          <w:szCs w:val="28"/>
        </w:rPr>
        <w:t>(Optional)</w:t>
      </w:r>
    </w:p>
    <w:p w:rsidR="00815E12" w:rsidRDefault="00815E12" w:rsidP="00C270DC">
      <w:pPr>
        <w:ind w:right="-720" w:hanging="330"/>
        <w:rPr>
          <w:b/>
          <w:color w:val="005293"/>
          <w:sz w:val="28"/>
          <w:szCs w:val="28"/>
          <w:u w:val="single"/>
        </w:rPr>
      </w:pP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p>
    <w:tbl>
      <w:tblPr>
        <w:tblW w:w="105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8320"/>
      </w:tblGrid>
      <w:tr w:rsidR="00815E12" w:rsidTr="00AB3408">
        <w:tc>
          <w:tcPr>
            <w:tcW w:w="2200" w:type="dxa"/>
            <w:tcBorders>
              <w:top w:val="nil"/>
              <w:left w:val="nil"/>
              <w:bottom w:val="nil"/>
              <w:right w:val="nil"/>
            </w:tcBorders>
          </w:tcPr>
          <w:p w:rsidR="00CD6661" w:rsidRPr="00CD6661" w:rsidRDefault="00CD6661" w:rsidP="009C5C62">
            <w:pPr>
              <w:autoSpaceDE w:val="0"/>
              <w:autoSpaceDN w:val="0"/>
              <w:adjustRightInd w:val="0"/>
              <w:rPr>
                <w:rFonts w:cs="DINOT-Light"/>
                <w:b/>
                <w:color w:val="B86C2E"/>
                <w:sz w:val="24"/>
                <w:szCs w:val="24"/>
              </w:rPr>
            </w:pPr>
          </w:p>
          <w:p w:rsidR="00815E12" w:rsidRPr="00DF3CA0" w:rsidRDefault="00815E12" w:rsidP="009C5C62">
            <w:pPr>
              <w:autoSpaceDE w:val="0"/>
              <w:autoSpaceDN w:val="0"/>
              <w:adjustRightInd w:val="0"/>
              <w:rPr>
                <w:rFonts w:cs="DINOT-Light"/>
                <w:b/>
                <w:color w:val="B86C2E"/>
                <w:sz w:val="32"/>
                <w:szCs w:val="24"/>
              </w:rPr>
            </w:pPr>
            <w:r>
              <w:rPr>
                <w:rFonts w:cs="DINOT-Light"/>
                <w:b/>
                <w:color w:val="B86C2E"/>
                <w:sz w:val="32"/>
                <w:szCs w:val="24"/>
              </w:rPr>
              <w:t>8</w:t>
            </w:r>
            <w:r w:rsidRPr="00DF3CA0">
              <w:rPr>
                <w:rFonts w:cs="DINOT-Light"/>
                <w:b/>
                <w:color w:val="B86C2E"/>
                <w:sz w:val="32"/>
                <w:szCs w:val="24"/>
              </w:rPr>
              <w:t>.</w:t>
            </w:r>
            <w:r>
              <w:rPr>
                <w:rFonts w:cs="DINOT-Light"/>
                <w:b/>
                <w:color w:val="B86C2E"/>
                <w:sz w:val="32"/>
                <w:szCs w:val="24"/>
              </w:rPr>
              <w:t>1</w:t>
            </w:r>
          </w:p>
          <w:p w:rsidR="00815E12" w:rsidRPr="00B12C6A" w:rsidRDefault="00815E12" w:rsidP="00553B07">
            <w:pPr>
              <w:rPr>
                <w:b/>
                <w:color w:val="B86C2E"/>
                <w:sz w:val="24"/>
                <w:szCs w:val="24"/>
              </w:rPr>
            </w:pPr>
            <w:r>
              <w:rPr>
                <w:b/>
                <w:color w:val="B86C2E"/>
                <w:sz w:val="24"/>
                <w:szCs w:val="24"/>
              </w:rPr>
              <w:t>Intensive Mentoring Supports</w:t>
            </w:r>
          </w:p>
        </w:tc>
        <w:tc>
          <w:tcPr>
            <w:tcW w:w="8320" w:type="dxa"/>
            <w:tcBorders>
              <w:top w:val="nil"/>
              <w:left w:val="nil"/>
              <w:bottom w:val="nil"/>
              <w:right w:val="nil"/>
            </w:tcBorders>
          </w:tcPr>
          <w:p w:rsidR="00CD6661" w:rsidRDefault="00CD6661" w:rsidP="006F3D1F">
            <w:pPr>
              <w:rPr>
                <w:color w:val="000000"/>
                <w:sz w:val="24"/>
                <w:szCs w:val="24"/>
              </w:rPr>
            </w:pPr>
          </w:p>
          <w:p w:rsidR="00815E12" w:rsidRPr="00575A5E" w:rsidRDefault="00815E12" w:rsidP="006F3D1F">
            <w:pPr>
              <w:rPr>
                <w:color w:val="000000"/>
                <w:sz w:val="24"/>
                <w:szCs w:val="24"/>
              </w:rPr>
            </w:pPr>
            <w:r>
              <w:rPr>
                <w:color w:val="000000"/>
                <w:sz w:val="24"/>
                <w:szCs w:val="24"/>
              </w:rPr>
              <w:t>Districts are encouraged to explore mentoring supports for teachers needing intensive training.  Specifically, at their discretion, districts may</w:t>
            </w:r>
            <w:r w:rsidRPr="00575A5E">
              <w:rPr>
                <w:color w:val="000000"/>
                <w:sz w:val="24"/>
                <w:szCs w:val="24"/>
              </w:rPr>
              <w:t xml:space="preserve"> decide to offer </w:t>
            </w:r>
            <w:r>
              <w:rPr>
                <w:color w:val="000000"/>
                <w:sz w:val="24"/>
                <w:szCs w:val="24"/>
              </w:rPr>
              <w:t xml:space="preserve">customized </w:t>
            </w:r>
            <w:r w:rsidRPr="00575A5E">
              <w:rPr>
                <w:color w:val="000000"/>
                <w:sz w:val="24"/>
                <w:szCs w:val="24"/>
              </w:rPr>
              <w:t>mentoring supports to certain teachers receiving a PDP as a result of an observation or evaluation ranking of 1-Ineffective or 2-Needs Improvement.   In such training programs, teachers are matched with a learning facilitator with their subject matter expertise.  These learning facilitators are proven education specialists</w:t>
            </w:r>
            <w:r w:rsidRPr="00575A5E">
              <w:rPr>
                <w:color w:val="000000"/>
                <w:sz w:val="24"/>
                <w:szCs w:val="24"/>
              </w:rPr>
              <w:softHyphen/>
            </w:r>
            <w:r w:rsidRPr="00575A5E">
              <w:rPr>
                <w:color w:val="000000"/>
                <w:sz w:val="24"/>
                <w:szCs w:val="24"/>
              </w:rPr>
              <w:softHyphen/>
              <w:t xml:space="preserve"> such as retired or former educators.  They assist the selected teachers achieve the goals of their PDPs by using a targeted strategy for instructional improvement characterized by enriched and focused feedback.  Learning facilitators help their assigned teachers and the relevant </w:t>
            </w:r>
            <w:r w:rsidR="00741F04">
              <w:rPr>
                <w:color w:val="000000"/>
                <w:sz w:val="24"/>
                <w:szCs w:val="24"/>
              </w:rPr>
              <w:t>evaluator</w:t>
            </w:r>
            <w:r w:rsidRPr="00575A5E">
              <w:rPr>
                <w:color w:val="000000"/>
                <w:sz w:val="24"/>
                <w:szCs w:val="24"/>
              </w:rPr>
              <w:t xml:space="preserve">s identify which skills and competencies need to be improved.  </w:t>
            </w:r>
            <w:r>
              <w:rPr>
                <w:color w:val="000000"/>
                <w:sz w:val="24"/>
                <w:szCs w:val="24"/>
              </w:rPr>
              <w:t>Teachers participating in such a</w:t>
            </w:r>
            <w:r w:rsidRPr="00575A5E">
              <w:rPr>
                <w:color w:val="000000"/>
                <w:sz w:val="24"/>
                <w:szCs w:val="24"/>
              </w:rPr>
              <w:t xml:space="preserve"> program would need to complete their training with the learning facilitator within two months. Participation in </w:t>
            </w:r>
            <w:r>
              <w:rPr>
                <w:color w:val="000000"/>
                <w:sz w:val="24"/>
                <w:szCs w:val="24"/>
              </w:rPr>
              <w:t>any</w:t>
            </w:r>
            <w:r w:rsidRPr="00575A5E">
              <w:rPr>
                <w:color w:val="000000"/>
                <w:sz w:val="24"/>
                <w:szCs w:val="24"/>
              </w:rPr>
              <w:t xml:space="preserve"> intensive mentoring program </w:t>
            </w:r>
            <w:r>
              <w:rPr>
                <w:color w:val="000000"/>
                <w:sz w:val="24"/>
                <w:szCs w:val="24"/>
              </w:rPr>
              <w:t xml:space="preserve">would be </w:t>
            </w:r>
            <w:r w:rsidRPr="00575A5E">
              <w:rPr>
                <w:color w:val="000000"/>
                <w:sz w:val="24"/>
                <w:szCs w:val="24"/>
              </w:rPr>
              <w:t xml:space="preserve">voluntary, but those </w:t>
            </w:r>
            <w:r>
              <w:rPr>
                <w:color w:val="000000"/>
                <w:sz w:val="24"/>
                <w:szCs w:val="24"/>
              </w:rPr>
              <w:t>teachers</w:t>
            </w:r>
            <w:r w:rsidRPr="00575A5E">
              <w:rPr>
                <w:color w:val="000000"/>
                <w:sz w:val="24"/>
                <w:szCs w:val="24"/>
              </w:rPr>
              <w:t xml:space="preserve"> </w:t>
            </w:r>
            <w:r>
              <w:rPr>
                <w:color w:val="000000"/>
                <w:sz w:val="24"/>
                <w:szCs w:val="24"/>
              </w:rPr>
              <w:t xml:space="preserve">who </w:t>
            </w:r>
            <w:r w:rsidRPr="00575A5E">
              <w:rPr>
                <w:color w:val="000000"/>
                <w:sz w:val="24"/>
                <w:szCs w:val="24"/>
              </w:rPr>
              <w:t xml:space="preserve">decline to participate in it </w:t>
            </w:r>
            <w:r>
              <w:rPr>
                <w:color w:val="000000"/>
                <w:sz w:val="24"/>
                <w:szCs w:val="24"/>
              </w:rPr>
              <w:t>when offered the opportunity should be</w:t>
            </w:r>
            <w:r w:rsidRPr="00575A5E">
              <w:rPr>
                <w:color w:val="000000"/>
                <w:sz w:val="24"/>
                <w:szCs w:val="24"/>
              </w:rPr>
              <w:t xml:space="preserve"> asked to sign a document signifying their non-interest in the program.  </w:t>
            </w:r>
          </w:p>
          <w:p w:rsidR="00815E12" w:rsidRDefault="00815E12" w:rsidP="006F3D1F">
            <w:pPr>
              <w:rPr>
                <w:color w:val="000000"/>
                <w:sz w:val="24"/>
                <w:szCs w:val="24"/>
              </w:rPr>
            </w:pPr>
          </w:p>
          <w:p w:rsidR="001D2B64" w:rsidRPr="00575A5E" w:rsidRDefault="001D2B64" w:rsidP="006F3D1F">
            <w:pPr>
              <w:rPr>
                <w:color w:val="000000"/>
                <w:sz w:val="24"/>
                <w:szCs w:val="24"/>
              </w:rPr>
            </w:pPr>
          </w:p>
        </w:tc>
      </w:tr>
      <w:tr w:rsidR="00815E12" w:rsidTr="00AB3408">
        <w:tc>
          <w:tcPr>
            <w:tcW w:w="2200" w:type="dxa"/>
            <w:tcBorders>
              <w:top w:val="nil"/>
              <w:left w:val="nil"/>
              <w:bottom w:val="nil"/>
              <w:right w:val="nil"/>
            </w:tcBorders>
          </w:tcPr>
          <w:p w:rsidR="00815E12" w:rsidRDefault="00815E12" w:rsidP="009C5C62">
            <w:pPr>
              <w:autoSpaceDE w:val="0"/>
              <w:autoSpaceDN w:val="0"/>
              <w:adjustRightInd w:val="0"/>
              <w:rPr>
                <w:rFonts w:cs="DINOT-Light"/>
                <w:b/>
                <w:color w:val="B86C2E"/>
                <w:sz w:val="32"/>
                <w:szCs w:val="24"/>
              </w:rPr>
            </w:pPr>
            <w:r>
              <w:rPr>
                <w:rFonts w:cs="DINOT-Light"/>
                <w:b/>
                <w:color w:val="B86C2E"/>
                <w:sz w:val="32"/>
                <w:szCs w:val="24"/>
              </w:rPr>
              <w:t>8.2</w:t>
            </w:r>
          </w:p>
          <w:p w:rsidR="00815E12" w:rsidRDefault="00741F04" w:rsidP="006F3D1F">
            <w:pPr>
              <w:rPr>
                <w:rFonts w:cs="DINOT-Light"/>
                <w:b/>
                <w:color w:val="B86C2E"/>
                <w:sz w:val="32"/>
                <w:szCs w:val="24"/>
              </w:rPr>
            </w:pPr>
            <w:r>
              <w:rPr>
                <w:b/>
                <w:color w:val="B86C2E"/>
                <w:sz w:val="24"/>
                <w:szCs w:val="24"/>
              </w:rPr>
              <w:t>Evaluator</w:t>
            </w:r>
            <w:r w:rsidR="00815E12">
              <w:rPr>
                <w:b/>
                <w:color w:val="B86C2E"/>
                <w:sz w:val="24"/>
                <w:szCs w:val="24"/>
              </w:rPr>
              <w:t>s’ Role in the Intensive Mentoring</w:t>
            </w:r>
            <w:r w:rsidR="00815E12" w:rsidRPr="006F3D1F">
              <w:rPr>
                <w:b/>
                <w:color w:val="B86C2E"/>
                <w:sz w:val="24"/>
                <w:szCs w:val="24"/>
              </w:rPr>
              <w:t xml:space="preserve"> Program</w:t>
            </w:r>
          </w:p>
        </w:tc>
        <w:tc>
          <w:tcPr>
            <w:tcW w:w="8320" w:type="dxa"/>
            <w:tcBorders>
              <w:top w:val="nil"/>
              <w:left w:val="nil"/>
              <w:bottom w:val="nil"/>
              <w:right w:val="nil"/>
            </w:tcBorders>
          </w:tcPr>
          <w:p w:rsidR="00815E12" w:rsidRPr="00575A5E" w:rsidRDefault="00815E12" w:rsidP="006F3D1F">
            <w:pPr>
              <w:rPr>
                <w:color w:val="000000"/>
                <w:sz w:val="24"/>
                <w:szCs w:val="24"/>
              </w:rPr>
            </w:pPr>
            <w:r w:rsidRPr="00575A5E">
              <w:rPr>
                <w:color w:val="000000"/>
                <w:sz w:val="24"/>
                <w:szCs w:val="24"/>
              </w:rPr>
              <w:t xml:space="preserve">If a district decides to use an intensive mentoring program, </w:t>
            </w:r>
            <w:r w:rsidR="00741F04">
              <w:rPr>
                <w:color w:val="000000"/>
                <w:sz w:val="24"/>
                <w:szCs w:val="24"/>
              </w:rPr>
              <w:t>evaluator</w:t>
            </w:r>
            <w:r w:rsidRPr="00575A5E">
              <w:rPr>
                <w:color w:val="000000"/>
                <w:sz w:val="24"/>
                <w:szCs w:val="24"/>
              </w:rPr>
              <w:t xml:space="preserve">s should play a major role the development and implementation of the program and remain the official evaluator of the teacher.  </w:t>
            </w:r>
            <w:r w:rsidR="00741F04">
              <w:rPr>
                <w:color w:val="000000"/>
                <w:sz w:val="24"/>
                <w:szCs w:val="24"/>
              </w:rPr>
              <w:t>Evaluator</w:t>
            </w:r>
            <w:r w:rsidRPr="00575A5E">
              <w:rPr>
                <w:color w:val="000000"/>
                <w:sz w:val="24"/>
                <w:szCs w:val="24"/>
              </w:rPr>
              <w:t xml:space="preserve">s are encouraged to continue informal observations, walk-throughs, conferences (such as to review lesson plans), professional development activities and other interactions with the teacher during any intensive mentoring program. </w:t>
            </w:r>
          </w:p>
          <w:p w:rsidR="00815E12" w:rsidRDefault="00815E12" w:rsidP="002764A7">
            <w:pPr>
              <w:rPr>
                <w:color w:val="000000"/>
                <w:sz w:val="24"/>
                <w:szCs w:val="24"/>
              </w:rPr>
            </w:pPr>
          </w:p>
          <w:p w:rsidR="001D2B64" w:rsidRPr="00575A5E" w:rsidRDefault="001D2B64" w:rsidP="002764A7">
            <w:pPr>
              <w:rPr>
                <w:color w:val="000000"/>
                <w:sz w:val="24"/>
                <w:szCs w:val="24"/>
              </w:rPr>
            </w:pPr>
          </w:p>
        </w:tc>
      </w:tr>
      <w:tr w:rsidR="00815E12" w:rsidTr="00AB3408">
        <w:tc>
          <w:tcPr>
            <w:tcW w:w="2200" w:type="dxa"/>
            <w:tcBorders>
              <w:top w:val="nil"/>
              <w:left w:val="nil"/>
              <w:bottom w:val="nil"/>
              <w:right w:val="nil"/>
            </w:tcBorders>
          </w:tcPr>
          <w:p w:rsidR="00815E12" w:rsidRDefault="00815E12" w:rsidP="009C5C62">
            <w:pPr>
              <w:autoSpaceDE w:val="0"/>
              <w:autoSpaceDN w:val="0"/>
              <w:adjustRightInd w:val="0"/>
              <w:rPr>
                <w:rFonts w:cs="DINOT-Light"/>
                <w:b/>
                <w:color w:val="B86C2E"/>
                <w:sz w:val="32"/>
                <w:szCs w:val="24"/>
              </w:rPr>
            </w:pPr>
            <w:r>
              <w:rPr>
                <w:rFonts w:cs="DINOT-Light"/>
                <w:b/>
                <w:color w:val="B86C2E"/>
                <w:sz w:val="32"/>
                <w:szCs w:val="24"/>
              </w:rPr>
              <w:t>8.3</w:t>
            </w:r>
          </w:p>
          <w:p w:rsidR="00815E12" w:rsidRDefault="00815E12" w:rsidP="006F3D1F">
            <w:pPr>
              <w:rPr>
                <w:rFonts w:cs="DINOT-Light"/>
                <w:b/>
                <w:color w:val="B86C2E"/>
                <w:sz w:val="32"/>
                <w:szCs w:val="24"/>
              </w:rPr>
            </w:pPr>
            <w:r w:rsidRPr="006F3D1F">
              <w:rPr>
                <w:b/>
                <w:color w:val="B86C2E"/>
                <w:sz w:val="24"/>
                <w:szCs w:val="24"/>
              </w:rPr>
              <w:t>Relationship to Non-Renewals and Terminations</w:t>
            </w:r>
          </w:p>
        </w:tc>
        <w:tc>
          <w:tcPr>
            <w:tcW w:w="8320" w:type="dxa"/>
            <w:tcBorders>
              <w:top w:val="nil"/>
              <w:left w:val="nil"/>
              <w:bottom w:val="nil"/>
              <w:right w:val="nil"/>
            </w:tcBorders>
          </w:tcPr>
          <w:p w:rsidR="00815E12" w:rsidRPr="00CD6661" w:rsidRDefault="00815E12" w:rsidP="00D56130">
            <w:pPr>
              <w:rPr>
                <w:strike/>
                <w:color w:val="000000"/>
                <w:sz w:val="24"/>
                <w:szCs w:val="24"/>
              </w:rPr>
            </w:pPr>
            <w:r w:rsidRPr="00575A5E">
              <w:rPr>
                <w:color w:val="000000"/>
                <w:sz w:val="24"/>
                <w:szCs w:val="24"/>
              </w:rPr>
              <w:t xml:space="preserve">A teacher may be dismissed or non-renewed regardless of whether he or she has completed, participated in, or been offered a change to participate in any intensive mentoring program.  Further, being in any such program shall not prevent a teacher from being placed on a personal development plan nor prevent the teacher from being recommended for dismissal or nonrenewal. </w:t>
            </w:r>
          </w:p>
        </w:tc>
      </w:tr>
    </w:tbl>
    <w:p w:rsidR="00815E12" w:rsidRDefault="00815E12">
      <w:pPr>
        <w:rPr>
          <w:rFonts w:ascii="Cambria" w:hAnsi="Cambria"/>
          <w:color w:val="005293"/>
        </w:rPr>
      </w:pPr>
    </w:p>
    <w:p w:rsidR="00815E12" w:rsidRDefault="00815E12" w:rsidP="000F5EEE">
      <w:pPr>
        <w:ind w:hanging="360"/>
        <w:rPr>
          <w:rFonts w:ascii="Cambria" w:hAnsi="Cambria"/>
          <w:color w:val="005293"/>
        </w:rPr>
      </w:pPr>
      <w:r>
        <w:rPr>
          <w:rFonts w:ascii="Cambria" w:hAnsi="Cambria"/>
          <w:color w:val="005293"/>
        </w:rPr>
        <w:br w:type="page"/>
      </w:r>
      <w:r>
        <w:rPr>
          <w:b/>
          <w:color w:val="005293"/>
          <w:sz w:val="28"/>
          <w:szCs w:val="28"/>
        </w:rPr>
        <w:lastRenderedPageBreak/>
        <w:t>9.</w:t>
      </w:r>
      <w:r w:rsidRPr="00495882">
        <w:rPr>
          <w:b/>
          <w:color w:val="005293"/>
          <w:sz w:val="28"/>
          <w:szCs w:val="28"/>
        </w:rPr>
        <w:tab/>
      </w:r>
      <w:r w:rsidR="005220D1">
        <w:rPr>
          <w:b/>
          <w:color w:val="005293"/>
          <w:sz w:val="28"/>
          <w:szCs w:val="28"/>
        </w:rPr>
        <w:t xml:space="preserve">Tulsa Model </w:t>
      </w:r>
      <w:r>
        <w:rPr>
          <w:b/>
          <w:color w:val="005293"/>
          <w:sz w:val="28"/>
          <w:szCs w:val="28"/>
        </w:rPr>
        <w:t xml:space="preserve">Key Personnel </w:t>
      </w:r>
    </w:p>
    <w:p w:rsidR="00815E12" w:rsidRDefault="00815E12" w:rsidP="00807B2F">
      <w:pPr>
        <w:ind w:right="-720" w:hanging="330"/>
        <w:rPr>
          <w:b/>
          <w:color w:val="005293"/>
          <w:sz w:val="28"/>
          <w:szCs w:val="28"/>
          <w:u w:val="single"/>
        </w:rPr>
      </w:pP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r>
        <w:rPr>
          <w:b/>
          <w:color w:val="005293"/>
          <w:sz w:val="28"/>
          <w:szCs w:val="28"/>
          <w:u w:val="single"/>
        </w:rPr>
        <w:tab/>
      </w:r>
    </w:p>
    <w:tbl>
      <w:tblPr>
        <w:tblW w:w="1052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8100"/>
      </w:tblGrid>
      <w:tr w:rsidR="00815E12" w:rsidTr="00807B2F">
        <w:tc>
          <w:tcPr>
            <w:tcW w:w="2420" w:type="dxa"/>
            <w:tcBorders>
              <w:top w:val="nil"/>
              <w:left w:val="nil"/>
              <w:bottom w:val="nil"/>
              <w:right w:val="nil"/>
            </w:tcBorders>
          </w:tcPr>
          <w:p w:rsidR="005220D1" w:rsidRPr="005220D1" w:rsidRDefault="005220D1" w:rsidP="009C5C62">
            <w:pPr>
              <w:autoSpaceDE w:val="0"/>
              <w:autoSpaceDN w:val="0"/>
              <w:adjustRightInd w:val="0"/>
              <w:rPr>
                <w:rFonts w:cs="DINOT-Light"/>
                <w:b/>
                <w:color w:val="B86C2E"/>
                <w:sz w:val="24"/>
                <w:szCs w:val="24"/>
              </w:rPr>
            </w:pPr>
          </w:p>
          <w:p w:rsidR="00815E12" w:rsidRPr="00DF3CA0" w:rsidRDefault="00815E12" w:rsidP="009C5C62">
            <w:pPr>
              <w:autoSpaceDE w:val="0"/>
              <w:autoSpaceDN w:val="0"/>
              <w:adjustRightInd w:val="0"/>
              <w:rPr>
                <w:rFonts w:cs="DINOT-Light"/>
                <w:b/>
                <w:color w:val="B86C2E"/>
                <w:sz w:val="32"/>
                <w:szCs w:val="24"/>
              </w:rPr>
            </w:pPr>
            <w:r>
              <w:rPr>
                <w:rFonts w:cs="DINOT-Light"/>
                <w:b/>
                <w:color w:val="B86C2E"/>
                <w:sz w:val="32"/>
                <w:szCs w:val="24"/>
              </w:rPr>
              <w:t>9</w:t>
            </w:r>
            <w:r w:rsidRPr="00DF3CA0">
              <w:rPr>
                <w:rFonts w:cs="DINOT-Light"/>
                <w:b/>
                <w:color w:val="B86C2E"/>
                <w:sz w:val="32"/>
                <w:szCs w:val="24"/>
              </w:rPr>
              <w:t>.</w:t>
            </w:r>
            <w:r>
              <w:rPr>
                <w:rFonts w:cs="DINOT-Light"/>
                <w:b/>
                <w:color w:val="B86C2E"/>
                <w:sz w:val="32"/>
                <w:szCs w:val="24"/>
              </w:rPr>
              <w:t>1</w:t>
            </w:r>
          </w:p>
          <w:p w:rsidR="005220D1" w:rsidRDefault="00815E12" w:rsidP="003C092E">
            <w:pPr>
              <w:rPr>
                <w:b/>
                <w:color w:val="B86C2E"/>
                <w:sz w:val="24"/>
                <w:szCs w:val="24"/>
              </w:rPr>
            </w:pPr>
            <w:r w:rsidRPr="002F4968">
              <w:rPr>
                <w:b/>
                <w:color w:val="B86C2E"/>
                <w:sz w:val="24"/>
                <w:szCs w:val="24"/>
              </w:rPr>
              <w:t xml:space="preserve">Key Personnel Supporting the </w:t>
            </w:r>
          </w:p>
          <w:p w:rsidR="005220D1" w:rsidRDefault="005220D1" w:rsidP="003C092E">
            <w:pPr>
              <w:rPr>
                <w:b/>
                <w:color w:val="B86C2E"/>
                <w:sz w:val="24"/>
                <w:szCs w:val="24"/>
              </w:rPr>
            </w:pPr>
            <w:r>
              <w:rPr>
                <w:b/>
                <w:color w:val="B86C2E"/>
                <w:sz w:val="24"/>
                <w:szCs w:val="24"/>
              </w:rPr>
              <w:t>Tulsa Model’s</w:t>
            </w:r>
          </w:p>
          <w:p w:rsidR="00327DEF" w:rsidRDefault="00815E12" w:rsidP="003C092E">
            <w:pPr>
              <w:rPr>
                <w:b/>
                <w:color w:val="B86C2E"/>
                <w:sz w:val="24"/>
                <w:szCs w:val="24"/>
              </w:rPr>
            </w:pPr>
            <w:r w:rsidRPr="002F4968">
              <w:rPr>
                <w:b/>
                <w:color w:val="B86C2E"/>
                <w:sz w:val="24"/>
                <w:szCs w:val="24"/>
              </w:rPr>
              <w:t>Observation and Evaluation System</w:t>
            </w:r>
          </w:p>
          <w:p w:rsidR="00815E12" w:rsidRDefault="00327DEF" w:rsidP="003C092E">
            <w:pPr>
              <w:rPr>
                <w:b/>
                <w:color w:val="B86C2E"/>
                <w:sz w:val="24"/>
                <w:szCs w:val="24"/>
              </w:rPr>
            </w:pPr>
            <w:r>
              <w:rPr>
                <w:b/>
                <w:color w:val="B86C2E"/>
                <w:sz w:val="24"/>
                <w:szCs w:val="24"/>
              </w:rPr>
              <w:t>and Processes</w:t>
            </w:r>
            <w:r w:rsidR="00815E12" w:rsidRPr="002F4968">
              <w:rPr>
                <w:b/>
                <w:color w:val="B86C2E"/>
                <w:sz w:val="24"/>
                <w:szCs w:val="24"/>
              </w:rPr>
              <w:t xml:space="preserve"> </w:t>
            </w:r>
          </w:p>
          <w:p w:rsidR="00815E12" w:rsidRPr="002F4968" w:rsidRDefault="00815E12" w:rsidP="003C092E">
            <w:pPr>
              <w:rPr>
                <w:b/>
                <w:color w:val="B86C2E"/>
                <w:sz w:val="24"/>
                <w:szCs w:val="24"/>
              </w:rPr>
            </w:pPr>
          </w:p>
        </w:tc>
        <w:tc>
          <w:tcPr>
            <w:tcW w:w="8100" w:type="dxa"/>
            <w:tcBorders>
              <w:top w:val="nil"/>
              <w:left w:val="nil"/>
              <w:bottom w:val="nil"/>
              <w:right w:val="nil"/>
            </w:tcBorders>
          </w:tcPr>
          <w:p w:rsidR="005220D1" w:rsidRDefault="005220D1" w:rsidP="00575A5E">
            <w:pPr>
              <w:pStyle w:val="ListParagraph"/>
              <w:ind w:left="360"/>
              <w:rPr>
                <w:color w:val="000000"/>
                <w:sz w:val="24"/>
                <w:szCs w:val="24"/>
              </w:rPr>
            </w:pPr>
          </w:p>
          <w:p w:rsidR="00815E12" w:rsidRDefault="005220D1" w:rsidP="00575A5E">
            <w:pPr>
              <w:pStyle w:val="ListParagraph"/>
              <w:ind w:left="360"/>
              <w:rPr>
                <w:color w:val="000000"/>
                <w:sz w:val="24"/>
                <w:szCs w:val="24"/>
              </w:rPr>
            </w:pPr>
            <w:r w:rsidRPr="005E513B">
              <w:rPr>
                <w:color w:val="000000"/>
                <w:sz w:val="24"/>
                <w:szCs w:val="24"/>
              </w:rPr>
              <w:t xml:space="preserve">Tulsa Public Schools </w:t>
            </w:r>
            <w:r w:rsidR="000F5EEE" w:rsidRPr="005E513B">
              <w:rPr>
                <w:color w:val="000000"/>
                <w:sz w:val="24"/>
                <w:szCs w:val="24"/>
              </w:rPr>
              <w:t xml:space="preserve">is committed to the successful rollout of its evaluation system across the state.  TPS will </w:t>
            </w:r>
            <w:r w:rsidRPr="005E513B">
              <w:rPr>
                <w:color w:val="000000"/>
                <w:sz w:val="24"/>
                <w:szCs w:val="24"/>
              </w:rPr>
              <w:t xml:space="preserve">support </w:t>
            </w:r>
            <w:r w:rsidR="000F5EEE" w:rsidRPr="005E513B">
              <w:rPr>
                <w:color w:val="000000"/>
                <w:sz w:val="24"/>
                <w:szCs w:val="24"/>
              </w:rPr>
              <w:t xml:space="preserve">other districts in their implementation of and training in </w:t>
            </w:r>
            <w:r w:rsidRPr="005E513B">
              <w:rPr>
                <w:color w:val="000000"/>
                <w:sz w:val="24"/>
                <w:szCs w:val="24"/>
              </w:rPr>
              <w:t>the Tulsa Model thro</w:t>
            </w:r>
            <w:r w:rsidR="000F5EEE" w:rsidRPr="005E513B">
              <w:rPr>
                <w:color w:val="000000"/>
                <w:sz w:val="24"/>
                <w:szCs w:val="24"/>
              </w:rPr>
              <w:t xml:space="preserve">ughout the 2012-13 school year.  </w:t>
            </w:r>
            <w:r w:rsidRPr="005E513B">
              <w:rPr>
                <w:color w:val="000000"/>
                <w:sz w:val="24"/>
                <w:szCs w:val="24"/>
              </w:rPr>
              <w:t xml:space="preserve">A variety of communication and sharing platforms will </w:t>
            </w:r>
            <w:r w:rsidR="000F5EEE" w:rsidRPr="005E513B">
              <w:rPr>
                <w:color w:val="000000"/>
                <w:sz w:val="24"/>
                <w:szCs w:val="24"/>
              </w:rPr>
              <w:t>be available to its partners.</w:t>
            </w:r>
            <w:r w:rsidR="000F5EEE">
              <w:rPr>
                <w:color w:val="000000"/>
                <w:sz w:val="24"/>
                <w:szCs w:val="24"/>
              </w:rPr>
              <w:t xml:space="preserve">  </w:t>
            </w:r>
          </w:p>
          <w:p w:rsidR="005220D1" w:rsidRDefault="005220D1" w:rsidP="00575A5E">
            <w:pPr>
              <w:pStyle w:val="ListParagraph"/>
              <w:ind w:left="360"/>
              <w:rPr>
                <w:color w:val="000000"/>
                <w:sz w:val="24"/>
                <w:szCs w:val="24"/>
              </w:rPr>
            </w:pPr>
          </w:p>
          <w:p w:rsidR="001D2B64" w:rsidRPr="0047431B" w:rsidRDefault="001D2B64" w:rsidP="0047431B">
            <w:pPr>
              <w:rPr>
                <w:color w:val="000000"/>
                <w:sz w:val="24"/>
                <w:szCs w:val="24"/>
              </w:rPr>
            </w:pPr>
          </w:p>
          <w:p w:rsidR="0047431B" w:rsidRDefault="0047431B" w:rsidP="0047431B">
            <w:pPr>
              <w:pStyle w:val="ListParagraph"/>
              <w:ind w:left="360"/>
              <w:rPr>
                <w:color w:val="000000"/>
                <w:sz w:val="24"/>
                <w:szCs w:val="24"/>
              </w:rPr>
            </w:pPr>
            <w:r>
              <w:rPr>
                <w:color w:val="000000"/>
                <w:sz w:val="24"/>
                <w:szCs w:val="24"/>
              </w:rPr>
              <w:t>Contact Information:</w:t>
            </w:r>
          </w:p>
          <w:p w:rsidR="0047431B" w:rsidRPr="001D2B64" w:rsidRDefault="0047431B" w:rsidP="0047431B">
            <w:pPr>
              <w:pStyle w:val="ListParagraph"/>
              <w:ind w:left="360"/>
              <w:rPr>
                <w:b/>
                <w:color w:val="000000"/>
                <w:sz w:val="24"/>
                <w:szCs w:val="24"/>
              </w:rPr>
            </w:pPr>
            <w:r w:rsidRPr="001D2B64">
              <w:rPr>
                <w:b/>
                <w:color w:val="000000"/>
                <w:sz w:val="24"/>
                <w:szCs w:val="24"/>
              </w:rPr>
              <w:t>Tulsa Public Schools</w:t>
            </w:r>
          </w:p>
          <w:p w:rsidR="0047431B" w:rsidRDefault="0047431B" w:rsidP="0047431B">
            <w:pPr>
              <w:pStyle w:val="ListParagraph"/>
              <w:ind w:left="360"/>
              <w:rPr>
                <w:color w:val="000000"/>
                <w:sz w:val="24"/>
                <w:szCs w:val="24"/>
              </w:rPr>
            </w:pPr>
            <w:r>
              <w:rPr>
                <w:color w:val="000000"/>
                <w:sz w:val="24"/>
                <w:szCs w:val="24"/>
              </w:rPr>
              <w:t>3027 South New Haven</w:t>
            </w:r>
          </w:p>
          <w:p w:rsidR="0047431B" w:rsidRDefault="0047431B" w:rsidP="0047431B">
            <w:pPr>
              <w:pStyle w:val="ListParagraph"/>
              <w:ind w:left="360"/>
              <w:rPr>
                <w:color w:val="000000"/>
                <w:sz w:val="24"/>
                <w:szCs w:val="24"/>
              </w:rPr>
            </w:pPr>
            <w:r>
              <w:rPr>
                <w:color w:val="000000"/>
                <w:sz w:val="24"/>
                <w:szCs w:val="24"/>
              </w:rPr>
              <w:t>Tulsa, OK 74114</w:t>
            </w:r>
          </w:p>
          <w:p w:rsidR="0047431B" w:rsidRDefault="0047431B" w:rsidP="0047431B">
            <w:pPr>
              <w:pStyle w:val="ListParagraph"/>
              <w:ind w:left="360"/>
              <w:rPr>
                <w:color w:val="000000"/>
                <w:sz w:val="24"/>
                <w:szCs w:val="24"/>
              </w:rPr>
            </w:pPr>
          </w:p>
          <w:p w:rsidR="0047431B" w:rsidRPr="00A0167D" w:rsidRDefault="0047431B" w:rsidP="0047431B">
            <w:pPr>
              <w:pStyle w:val="ListParagraph"/>
              <w:ind w:left="360"/>
              <w:rPr>
                <w:b/>
                <w:color w:val="000000"/>
                <w:sz w:val="24"/>
                <w:szCs w:val="24"/>
              </w:rPr>
            </w:pPr>
            <w:hyperlink r:id="rId31" w:history="1">
              <w:r w:rsidRPr="00A0167D">
                <w:rPr>
                  <w:rStyle w:val="Hyperlink"/>
                  <w:b/>
                  <w:sz w:val="24"/>
                  <w:szCs w:val="24"/>
                </w:rPr>
                <w:t>TheTulsaModel@tulsaschools.org</w:t>
              </w:r>
            </w:hyperlink>
            <w:r w:rsidRPr="00A0167D">
              <w:rPr>
                <w:b/>
                <w:color w:val="000000"/>
                <w:sz w:val="24"/>
                <w:szCs w:val="24"/>
              </w:rPr>
              <w:t xml:space="preserve"> </w:t>
            </w:r>
          </w:p>
          <w:p w:rsidR="0047431B" w:rsidRDefault="0047431B" w:rsidP="0047431B">
            <w:pPr>
              <w:pStyle w:val="ListParagraph"/>
              <w:ind w:left="360"/>
              <w:rPr>
                <w:color w:val="000000"/>
                <w:sz w:val="24"/>
                <w:szCs w:val="24"/>
              </w:rPr>
            </w:pPr>
          </w:p>
          <w:p w:rsidR="0047431B" w:rsidRDefault="0047431B" w:rsidP="0047431B">
            <w:pPr>
              <w:pStyle w:val="ListParagraph"/>
              <w:ind w:left="360"/>
              <w:rPr>
                <w:color w:val="000000"/>
                <w:sz w:val="24"/>
                <w:szCs w:val="24"/>
              </w:rPr>
            </w:pPr>
            <w:r w:rsidRPr="001D2B64">
              <w:rPr>
                <w:b/>
                <w:color w:val="000000"/>
                <w:sz w:val="24"/>
                <w:szCs w:val="24"/>
              </w:rPr>
              <w:t>Office of Teacher and Leader Effectiveness</w:t>
            </w:r>
            <w:r>
              <w:rPr>
                <w:color w:val="000000"/>
                <w:sz w:val="24"/>
                <w:szCs w:val="24"/>
              </w:rPr>
              <w:t xml:space="preserve"> (The Tulsa Model)</w:t>
            </w:r>
          </w:p>
          <w:p w:rsidR="0047431B" w:rsidRDefault="0047431B" w:rsidP="0047431B">
            <w:pPr>
              <w:pStyle w:val="ListParagraph"/>
              <w:ind w:left="360"/>
              <w:rPr>
                <w:color w:val="000000"/>
                <w:sz w:val="24"/>
                <w:szCs w:val="24"/>
              </w:rPr>
            </w:pPr>
            <w:r>
              <w:rPr>
                <w:color w:val="000000"/>
                <w:sz w:val="24"/>
                <w:szCs w:val="24"/>
              </w:rPr>
              <w:t>918-746-6800</w:t>
            </w:r>
          </w:p>
          <w:p w:rsidR="0047431B" w:rsidRPr="0047431B" w:rsidRDefault="0047431B" w:rsidP="0047431B">
            <w:pPr>
              <w:rPr>
                <w:color w:val="000000"/>
                <w:sz w:val="24"/>
                <w:szCs w:val="24"/>
              </w:rPr>
            </w:pPr>
          </w:p>
          <w:p w:rsidR="0047431B" w:rsidRDefault="0047431B" w:rsidP="0047431B">
            <w:pPr>
              <w:pStyle w:val="ListParagraph"/>
              <w:ind w:left="360"/>
              <w:rPr>
                <w:color w:val="000000"/>
                <w:sz w:val="24"/>
                <w:szCs w:val="24"/>
              </w:rPr>
            </w:pPr>
            <w:r w:rsidRPr="001D2B64">
              <w:rPr>
                <w:b/>
                <w:color w:val="000000"/>
                <w:sz w:val="24"/>
                <w:szCs w:val="24"/>
              </w:rPr>
              <w:t>Jana Burk</w:t>
            </w:r>
            <w:r>
              <w:rPr>
                <w:color w:val="000000"/>
                <w:sz w:val="24"/>
                <w:szCs w:val="24"/>
              </w:rPr>
              <w:t xml:space="preserve"> – </w:t>
            </w:r>
            <w:r>
              <w:rPr>
                <w:color w:val="000000"/>
                <w:sz w:val="24"/>
                <w:szCs w:val="24"/>
              </w:rPr>
              <w:t>Director of TLE</w:t>
            </w:r>
            <w:bookmarkStart w:id="0" w:name="_GoBack"/>
            <w:bookmarkEnd w:id="0"/>
            <w:r>
              <w:rPr>
                <w:color w:val="000000"/>
                <w:sz w:val="24"/>
                <w:szCs w:val="24"/>
              </w:rPr>
              <w:t xml:space="preserve"> – </w:t>
            </w:r>
            <w:hyperlink r:id="rId32" w:history="1">
              <w:r w:rsidRPr="00FD7D71">
                <w:rPr>
                  <w:rStyle w:val="Hyperlink"/>
                  <w:sz w:val="24"/>
                  <w:szCs w:val="24"/>
                </w:rPr>
                <w:t>burkja@tulsaschools.org</w:t>
              </w:r>
            </w:hyperlink>
          </w:p>
          <w:p w:rsidR="0047431B" w:rsidRDefault="0047431B" w:rsidP="0047431B">
            <w:pPr>
              <w:pStyle w:val="ListParagraph"/>
              <w:ind w:left="360"/>
              <w:rPr>
                <w:u w:val="single"/>
              </w:rPr>
            </w:pPr>
            <w:r>
              <w:rPr>
                <w:b/>
                <w:color w:val="000000"/>
                <w:sz w:val="24"/>
                <w:szCs w:val="24"/>
              </w:rPr>
              <w:t xml:space="preserve">Katy Ackley </w:t>
            </w:r>
            <w:r w:rsidRPr="0001726D">
              <w:rPr>
                <w:color w:val="000000"/>
                <w:sz w:val="24"/>
                <w:szCs w:val="24"/>
              </w:rPr>
              <w:t>-</w:t>
            </w:r>
            <w:r>
              <w:rPr>
                <w:b/>
                <w:color w:val="000000"/>
                <w:sz w:val="24"/>
                <w:szCs w:val="24"/>
              </w:rPr>
              <w:t xml:space="preserve"> </w:t>
            </w:r>
            <w:r>
              <w:rPr>
                <w:color w:val="000000"/>
                <w:sz w:val="24"/>
                <w:szCs w:val="24"/>
              </w:rPr>
              <w:t>TPS Tulsa Model Fellow –</w:t>
            </w:r>
            <w:r>
              <w:t xml:space="preserve"> </w:t>
            </w:r>
            <w:hyperlink r:id="rId33" w:history="1">
              <w:r w:rsidRPr="00D07A5D">
                <w:rPr>
                  <w:rStyle w:val="Hyperlink"/>
                  <w:sz w:val="24"/>
                  <w:szCs w:val="24"/>
                </w:rPr>
                <w:t>ackleka@tulsaschools.org</w:t>
              </w:r>
            </w:hyperlink>
          </w:p>
          <w:p w:rsidR="0047431B" w:rsidRPr="00D07A5D" w:rsidRDefault="0047431B" w:rsidP="0047431B">
            <w:pPr>
              <w:pStyle w:val="ListParagraph"/>
              <w:ind w:left="360"/>
              <w:rPr>
                <w:sz w:val="24"/>
                <w:szCs w:val="24"/>
              </w:rPr>
            </w:pPr>
            <w:r>
              <w:rPr>
                <w:b/>
                <w:color w:val="000000"/>
                <w:sz w:val="24"/>
                <w:szCs w:val="24"/>
              </w:rPr>
              <w:t xml:space="preserve">Jennifer Gripado </w:t>
            </w:r>
            <w:r w:rsidRPr="0001726D">
              <w:rPr>
                <w:color w:val="000000"/>
                <w:sz w:val="24"/>
                <w:szCs w:val="24"/>
              </w:rPr>
              <w:t>–</w:t>
            </w:r>
            <w:r w:rsidRPr="00D07A5D">
              <w:rPr>
                <w:sz w:val="24"/>
                <w:szCs w:val="24"/>
              </w:rPr>
              <w:t xml:space="preserve"> TPS Tulsa Model Fellow – </w:t>
            </w:r>
            <w:hyperlink r:id="rId34" w:history="1">
              <w:r w:rsidRPr="00D07A5D">
                <w:rPr>
                  <w:rStyle w:val="Hyperlink"/>
                  <w:sz w:val="24"/>
                  <w:szCs w:val="24"/>
                </w:rPr>
                <w:t>gripaje@tulsaschools.org</w:t>
              </w:r>
            </w:hyperlink>
            <w:r w:rsidRPr="00D07A5D">
              <w:rPr>
                <w:sz w:val="24"/>
                <w:szCs w:val="24"/>
              </w:rPr>
              <w:t xml:space="preserve"> </w:t>
            </w:r>
          </w:p>
          <w:p w:rsidR="0047431B" w:rsidRDefault="0047431B" w:rsidP="0047431B">
            <w:pPr>
              <w:pStyle w:val="ListParagraph"/>
              <w:ind w:left="360"/>
              <w:rPr>
                <w:color w:val="000000"/>
                <w:sz w:val="24"/>
                <w:szCs w:val="24"/>
                <w:u w:val="single"/>
              </w:rPr>
            </w:pPr>
            <w:r w:rsidRPr="001D2B64">
              <w:rPr>
                <w:b/>
                <w:color w:val="000000"/>
                <w:sz w:val="24"/>
                <w:szCs w:val="24"/>
              </w:rPr>
              <w:t>Gene Kleindienst</w:t>
            </w:r>
            <w:r>
              <w:rPr>
                <w:color w:val="000000"/>
                <w:sz w:val="24"/>
                <w:szCs w:val="24"/>
              </w:rPr>
              <w:t xml:space="preserve"> – Lead Tulsa Model Trainer – </w:t>
            </w:r>
            <w:hyperlink r:id="rId35" w:history="1">
              <w:r w:rsidRPr="00F47936">
                <w:rPr>
                  <w:rStyle w:val="Hyperlink"/>
                  <w:sz w:val="24"/>
                  <w:szCs w:val="24"/>
                </w:rPr>
                <w:t>kleinge@tulsaschools.org</w:t>
              </w:r>
            </w:hyperlink>
          </w:p>
          <w:p w:rsidR="0047431B" w:rsidRDefault="0047431B" w:rsidP="0047431B">
            <w:pPr>
              <w:pStyle w:val="ListParagraph"/>
              <w:ind w:left="360"/>
              <w:rPr>
                <w:color w:val="000000"/>
                <w:sz w:val="24"/>
                <w:szCs w:val="24"/>
              </w:rPr>
            </w:pPr>
            <w:r>
              <w:rPr>
                <w:b/>
                <w:color w:val="000000"/>
                <w:sz w:val="24"/>
                <w:szCs w:val="24"/>
              </w:rPr>
              <w:t>Mark Modrcin –</w:t>
            </w:r>
            <w:r>
              <w:rPr>
                <w:color w:val="000000"/>
                <w:sz w:val="24"/>
                <w:szCs w:val="24"/>
              </w:rPr>
              <w:t xml:space="preserve"> Project Specialist – </w:t>
            </w:r>
            <w:hyperlink r:id="rId36" w:history="1">
              <w:r w:rsidRPr="00F47936">
                <w:rPr>
                  <w:rStyle w:val="Hyperlink"/>
                  <w:sz w:val="24"/>
                  <w:szCs w:val="24"/>
                </w:rPr>
                <w:t>modrcma@tulsaschools.org</w:t>
              </w:r>
            </w:hyperlink>
          </w:p>
          <w:p w:rsidR="0047431B" w:rsidRDefault="0047431B" w:rsidP="0047431B">
            <w:pPr>
              <w:pStyle w:val="ListParagraph"/>
              <w:ind w:left="360"/>
              <w:rPr>
                <w:color w:val="000000"/>
                <w:sz w:val="24"/>
                <w:szCs w:val="24"/>
              </w:rPr>
            </w:pPr>
            <w:r>
              <w:rPr>
                <w:b/>
                <w:color w:val="000000"/>
                <w:sz w:val="24"/>
                <w:szCs w:val="24"/>
              </w:rPr>
              <w:t>Barbara Bottoms –</w:t>
            </w:r>
            <w:r>
              <w:rPr>
                <w:color w:val="000000"/>
                <w:sz w:val="24"/>
                <w:szCs w:val="24"/>
              </w:rPr>
              <w:t xml:space="preserve"> Project Manager – </w:t>
            </w:r>
            <w:hyperlink r:id="rId37" w:history="1">
              <w:r w:rsidRPr="00F47936">
                <w:rPr>
                  <w:rStyle w:val="Hyperlink"/>
                  <w:sz w:val="24"/>
                  <w:szCs w:val="24"/>
                </w:rPr>
                <w:t>bottoba@tulsaschools.org</w:t>
              </w:r>
            </w:hyperlink>
          </w:p>
          <w:p w:rsidR="00815E12" w:rsidRDefault="0047431B" w:rsidP="0047431B">
            <w:pPr>
              <w:ind w:left="360"/>
              <w:rPr>
                <w:color w:val="000000"/>
                <w:sz w:val="24"/>
                <w:szCs w:val="24"/>
              </w:rPr>
            </w:pPr>
            <w:r>
              <w:rPr>
                <w:b/>
                <w:color w:val="000000"/>
                <w:sz w:val="24"/>
                <w:szCs w:val="24"/>
              </w:rPr>
              <w:t>Hannah Kang –</w:t>
            </w:r>
            <w:r>
              <w:rPr>
                <w:color w:val="000000"/>
                <w:sz w:val="24"/>
                <w:szCs w:val="24"/>
              </w:rPr>
              <w:t xml:space="preserve"> Data Analyst – </w:t>
            </w:r>
            <w:hyperlink r:id="rId38" w:history="1">
              <w:r w:rsidRPr="00F47936">
                <w:rPr>
                  <w:rStyle w:val="Hyperlink"/>
                  <w:sz w:val="24"/>
                  <w:szCs w:val="24"/>
                </w:rPr>
                <w:t>kangha@tulsaschools.org</w:t>
              </w:r>
            </w:hyperlink>
          </w:p>
          <w:p w:rsidR="00815E12" w:rsidRDefault="00815E12" w:rsidP="00CD4D56">
            <w:pPr>
              <w:rPr>
                <w:color w:val="000000"/>
                <w:sz w:val="24"/>
                <w:szCs w:val="24"/>
              </w:rPr>
            </w:pPr>
          </w:p>
          <w:p w:rsidR="00815E12" w:rsidRDefault="00815E12" w:rsidP="00CD4D56">
            <w:pPr>
              <w:rPr>
                <w:color w:val="000000"/>
                <w:sz w:val="24"/>
                <w:szCs w:val="24"/>
              </w:rPr>
            </w:pPr>
          </w:p>
          <w:p w:rsidR="00815E12" w:rsidRDefault="00815E12" w:rsidP="00CD4D56">
            <w:pPr>
              <w:rPr>
                <w:color w:val="000000"/>
                <w:sz w:val="24"/>
                <w:szCs w:val="24"/>
              </w:rPr>
            </w:pPr>
          </w:p>
          <w:p w:rsidR="00815E12" w:rsidRDefault="00815E12" w:rsidP="00CD4D56">
            <w:pPr>
              <w:rPr>
                <w:color w:val="000000"/>
                <w:sz w:val="24"/>
                <w:szCs w:val="24"/>
              </w:rPr>
            </w:pPr>
          </w:p>
          <w:p w:rsidR="00815E12" w:rsidRDefault="00815E12" w:rsidP="00CD4D56">
            <w:pPr>
              <w:rPr>
                <w:color w:val="000000"/>
                <w:sz w:val="24"/>
                <w:szCs w:val="24"/>
              </w:rPr>
            </w:pPr>
          </w:p>
          <w:p w:rsidR="00815E12" w:rsidRDefault="00815E12" w:rsidP="00CD4D56">
            <w:pPr>
              <w:rPr>
                <w:color w:val="000000"/>
                <w:sz w:val="24"/>
                <w:szCs w:val="24"/>
              </w:rPr>
            </w:pPr>
          </w:p>
          <w:p w:rsidR="00815E12" w:rsidRDefault="00815E12" w:rsidP="00CD4D56">
            <w:pPr>
              <w:rPr>
                <w:color w:val="000000"/>
                <w:sz w:val="24"/>
                <w:szCs w:val="24"/>
              </w:rPr>
            </w:pPr>
          </w:p>
          <w:p w:rsidR="00815E12" w:rsidRDefault="00815E12" w:rsidP="00CD4D56">
            <w:pPr>
              <w:rPr>
                <w:color w:val="000000"/>
                <w:sz w:val="24"/>
                <w:szCs w:val="24"/>
              </w:rPr>
            </w:pPr>
          </w:p>
          <w:p w:rsidR="00815E12" w:rsidRPr="005C623F" w:rsidRDefault="00815E12" w:rsidP="00CD4D56">
            <w:pPr>
              <w:rPr>
                <w:color w:val="000000"/>
                <w:sz w:val="24"/>
                <w:szCs w:val="24"/>
              </w:rPr>
            </w:pPr>
          </w:p>
        </w:tc>
      </w:tr>
      <w:tr w:rsidR="00815E12" w:rsidTr="00807B2F">
        <w:tc>
          <w:tcPr>
            <w:tcW w:w="2420" w:type="dxa"/>
            <w:tcBorders>
              <w:top w:val="nil"/>
              <w:left w:val="nil"/>
              <w:bottom w:val="nil"/>
              <w:right w:val="nil"/>
            </w:tcBorders>
          </w:tcPr>
          <w:p w:rsidR="00815E12" w:rsidRPr="002F4968" w:rsidRDefault="00815E12" w:rsidP="003C092E">
            <w:pPr>
              <w:rPr>
                <w:b/>
                <w:color w:val="B86C2E"/>
                <w:sz w:val="24"/>
                <w:szCs w:val="24"/>
              </w:rPr>
            </w:pPr>
          </w:p>
        </w:tc>
        <w:tc>
          <w:tcPr>
            <w:tcW w:w="8100" w:type="dxa"/>
            <w:tcBorders>
              <w:top w:val="nil"/>
              <w:left w:val="nil"/>
              <w:bottom w:val="nil"/>
              <w:right w:val="nil"/>
            </w:tcBorders>
          </w:tcPr>
          <w:p w:rsidR="00815E12" w:rsidRPr="00575A5E" w:rsidRDefault="00815E12" w:rsidP="00575A5E">
            <w:pPr>
              <w:pStyle w:val="ListParagraph"/>
              <w:ind w:left="360"/>
              <w:rPr>
                <w:i/>
                <w:color w:val="000000"/>
                <w:sz w:val="24"/>
                <w:szCs w:val="24"/>
              </w:rPr>
            </w:pPr>
          </w:p>
        </w:tc>
      </w:tr>
      <w:tr w:rsidR="00815E12" w:rsidTr="00807B2F">
        <w:tc>
          <w:tcPr>
            <w:tcW w:w="2420" w:type="dxa"/>
            <w:tcBorders>
              <w:top w:val="nil"/>
              <w:left w:val="nil"/>
              <w:bottom w:val="nil"/>
              <w:right w:val="nil"/>
            </w:tcBorders>
          </w:tcPr>
          <w:p w:rsidR="00815E12" w:rsidRPr="002F4968" w:rsidRDefault="00815E12" w:rsidP="003C092E">
            <w:pPr>
              <w:rPr>
                <w:b/>
                <w:color w:val="B86C2E"/>
                <w:sz w:val="24"/>
                <w:szCs w:val="24"/>
              </w:rPr>
            </w:pPr>
          </w:p>
        </w:tc>
        <w:tc>
          <w:tcPr>
            <w:tcW w:w="8100" w:type="dxa"/>
            <w:tcBorders>
              <w:top w:val="nil"/>
              <w:left w:val="nil"/>
              <w:bottom w:val="nil"/>
              <w:right w:val="nil"/>
            </w:tcBorders>
          </w:tcPr>
          <w:p w:rsidR="00815E12" w:rsidRPr="00E958D4" w:rsidRDefault="00815E12" w:rsidP="00E23812">
            <w:pPr>
              <w:pStyle w:val="ListParagraph"/>
              <w:ind w:left="360"/>
              <w:rPr>
                <w:color w:val="000000"/>
                <w:sz w:val="24"/>
                <w:szCs w:val="24"/>
              </w:rPr>
            </w:pPr>
          </w:p>
        </w:tc>
      </w:tr>
    </w:tbl>
    <w:p w:rsidR="00815E12" w:rsidRPr="00A33C8D" w:rsidRDefault="00815E12">
      <w:pPr>
        <w:rPr>
          <w:rFonts w:ascii="Cambria" w:hAnsi="Cambria"/>
          <w:color w:val="005293"/>
        </w:rPr>
      </w:pPr>
    </w:p>
    <w:sectPr w:rsidR="00815E12" w:rsidRPr="00A33C8D" w:rsidSect="00330F9F">
      <w:headerReference w:type="default" r:id="rId39"/>
      <w:footerReference w:type="default" r:id="rId40"/>
      <w:pgSz w:w="12240" w:h="15840"/>
      <w:pgMar w:top="1260" w:right="806" w:bottom="1008" w:left="1440" w:header="450" w:footer="3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2D" w:rsidRDefault="00A00F2D" w:rsidP="00A33C8D">
      <w:r>
        <w:separator/>
      </w:r>
    </w:p>
  </w:endnote>
  <w:endnote w:type="continuationSeparator" w:id="0">
    <w:p w:rsidR="00A00F2D" w:rsidRDefault="00A00F2D" w:rsidP="00A3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LucidaSans">
    <w:panose1 w:val="00000000000000000000"/>
    <w:charset w:val="00"/>
    <w:family w:val="auto"/>
    <w:notTrueType/>
    <w:pitch w:val="default"/>
    <w:sig w:usb0="00000003" w:usb1="00000000" w:usb2="00000000" w:usb3="00000000" w:csb0="00000001" w:csb1="00000000"/>
  </w:font>
  <w:font w:name="DINO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rsidP="00367A20">
    <w:pPr>
      <w:pStyle w:val="Footer"/>
      <w:tabs>
        <w:tab w:val="clear" w:pos="9360"/>
        <w:tab w:val="right" w:pos="9990"/>
      </w:tabs>
      <w:ind w:hanging="450"/>
    </w:pPr>
  </w:p>
  <w:p w:rsidR="005D7E59" w:rsidRDefault="005D7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rsidP="00F94EAC">
    <w:pPr>
      <w:pStyle w:val="Footer"/>
      <w:ind w:hanging="450"/>
    </w:pPr>
  </w:p>
  <w:p w:rsidR="005D7E59" w:rsidRDefault="005D7E59" w:rsidP="001B73B0">
    <w:pPr>
      <w:pStyle w:val="Footer"/>
      <w:tabs>
        <w:tab w:val="clear" w:pos="4680"/>
      </w:tabs>
      <w:ind w:hanging="450"/>
      <w:jc w:val="right"/>
    </w:pPr>
    <w:r>
      <w:rPr>
        <w:rFonts w:cs="Calibri"/>
      </w:rPr>
      <w:t>©</w:t>
    </w:r>
    <w:r>
      <w:t xml:space="preserve"> Tulsa Public Schools 2012</w:t>
    </w:r>
    <w:r>
      <w:tab/>
    </w:r>
    <w:r>
      <w:tab/>
      <w:t>1</w:t>
    </w:r>
    <w:r>
      <w:tab/>
    </w:r>
  </w:p>
  <w:p w:rsidR="005D7E59" w:rsidRDefault="005D7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rsidP="00BB5CBD">
    <w:pPr>
      <w:pStyle w:val="Footer"/>
      <w:tabs>
        <w:tab w:val="clear" w:pos="9360"/>
        <w:tab w:val="left" w:pos="9720"/>
      </w:tabs>
      <w:ind w:hanging="270"/>
    </w:pPr>
    <w:r>
      <w:tab/>
    </w:r>
    <w:r w:rsidRPr="009E1F0A">
      <w:rPr>
        <w:rFonts w:cs="Calibri"/>
      </w:rPr>
      <w:t>©</w:t>
    </w:r>
    <w:r w:rsidRPr="009E1F0A">
      <w:t xml:space="preserve"> 2012, Tulsa Public Schools</w:t>
    </w:r>
    <w:r w:rsidRPr="009E1F0A">
      <w:tab/>
    </w:r>
    <w:r w:rsidRPr="009E1F0A">
      <w:tab/>
    </w:r>
    <w:r w:rsidR="00727947" w:rsidRPr="009E1F0A">
      <w:fldChar w:fldCharType="begin"/>
    </w:r>
    <w:r w:rsidRPr="009E1F0A">
      <w:instrText xml:space="preserve"> PAGE   \* MERGEFORMAT </w:instrText>
    </w:r>
    <w:r w:rsidR="00727947" w:rsidRPr="009E1F0A">
      <w:fldChar w:fldCharType="separate"/>
    </w:r>
    <w:r w:rsidR="0047431B">
      <w:rPr>
        <w:noProof/>
      </w:rPr>
      <w:t>11</w:t>
    </w:r>
    <w:r w:rsidR="00727947" w:rsidRPr="009E1F0A">
      <w:rPr>
        <w:noProof/>
      </w:rPr>
      <w:fldChar w:fldCharType="end"/>
    </w:r>
  </w:p>
  <w:p w:rsidR="005D7E59" w:rsidRDefault="005D7E59" w:rsidP="002C7248">
    <w:pPr>
      <w:pStyle w:val="Footer"/>
      <w:tabs>
        <w:tab w:val="clear" w:pos="9360"/>
        <w:tab w:val="right" w:pos="9180"/>
      </w:tabs>
      <w:ind w:right="-27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rsidP="00F85B30">
    <w:pPr>
      <w:pStyle w:val="Footer"/>
      <w:tabs>
        <w:tab w:val="clear" w:pos="9360"/>
        <w:tab w:val="right" w:pos="9990"/>
      </w:tabs>
      <w:ind w:hanging="450"/>
    </w:pPr>
    <w:r w:rsidRPr="005D7E59">
      <w:rPr>
        <w:rFonts w:cs="Calibri"/>
      </w:rPr>
      <w:t>©</w:t>
    </w:r>
    <w:r w:rsidRPr="005D7E59">
      <w:t xml:space="preserve"> 2012, Tulsa Public Schools</w:t>
    </w:r>
    <w:r w:rsidRPr="005D7E59">
      <w:tab/>
    </w:r>
    <w:r w:rsidRPr="005D7E59">
      <w:tab/>
    </w:r>
    <w:r w:rsidR="00727947" w:rsidRPr="005D7E59">
      <w:fldChar w:fldCharType="begin"/>
    </w:r>
    <w:r w:rsidRPr="005D7E59">
      <w:instrText xml:space="preserve"> PAGE   \* MERGEFORMAT </w:instrText>
    </w:r>
    <w:r w:rsidR="00727947" w:rsidRPr="005D7E59">
      <w:fldChar w:fldCharType="separate"/>
    </w:r>
    <w:r w:rsidR="0047431B">
      <w:rPr>
        <w:noProof/>
      </w:rPr>
      <w:t>17</w:t>
    </w:r>
    <w:r w:rsidR="00727947" w:rsidRPr="005D7E59">
      <w:rPr>
        <w:noProof/>
      </w:rPr>
      <w:fldChar w:fldCharType="end"/>
    </w:r>
  </w:p>
  <w:p w:rsidR="005D7E59" w:rsidRDefault="005D7E59" w:rsidP="00624BBC">
    <w:pPr>
      <w:pStyle w:val="Footer"/>
      <w:tabs>
        <w:tab w:val="clear" w:pos="4680"/>
        <w:tab w:val="clear" w:pos="9360"/>
        <w:tab w:val="left" w:pos="9876"/>
        <w:tab w:val="right" w:pos="108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2D" w:rsidRDefault="00A00F2D" w:rsidP="00A33C8D">
      <w:r>
        <w:separator/>
      </w:r>
    </w:p>
  </w:footnote>
  <w:footnote w:type="continuationSeparator" w:id="0">
    <w:p w:rsidR="00A00F2D" w:rsidRDefault="00A00F2D" w:rsidP="00A33C8D">
      <w:r>
        <w:continuationSeparator/>
      </w:r>
    </w:p>
  </w:footnote>
  <w:footnote w:id="1">
    <w:p w:rsidR="005D7E59" w:rsidRPr="00F830DE" w:rsidRDefault="005D7E59" w:rsidP="00301FE6">
      <w:pPr>
        <w:autoSpaceDE w:val="0"/>
        <w:autoSpaceDN w:val="0"/>
        <w:adjustRightInd w:val="0"/>
        <w:rPr>
          <w:sz w:val="20"/>
          <w:szCs w:val="20"/>
        </w:rPr>
      </w:pPr>
      <w:r w:rsidRPr="009E1F0A">
        <w:rPr>
          <w:rStyle w:val="FootnoteReference"/>
          <w:sz w:val="20"/>
          <w:szCs w:val="20"/>
        </w:rPr>
        <w:footnoteRef/>
      </w:r>
      <w:r w:rsidRPr="009E1F0A">
        <w:rPr>
          <w:sz w:val="20"/>
          <w:szCs w:val="20"/>
        </w:rPr>
        <w:t xml:space="preserve"> </w:t>
      </w:r>
      <w:r w:rsidRPr="009E1F0A">
        <w:rPr>
          <w:rFonts w:cs="Calibri"/>
          <w:sz w:val="20"/>
          <w:szCs w:val="20"/>
          <w:lang w:eastAsia="zh-TW"/>
        </w:rPr>
        <w:t>Kathleen Cotton, Northwest Regional Educational Lab (2000). “The Schooling Practices that Matter Most.”  ASCD.   See also, Eric S., Tyler, John H., and Wooten, Amy L.  (2011). “Identifying Effective Classroom Practices using Student Achievement Data,” The Journal of Human Resources, 46:3.  See also Kane, Taylor, Tyler, and Wooten.  (2010). “Identifying Effective Classroom Practices Using Student Achievement Data,” National Bureau of Economic Research Working Paper 15803.  Kane, Taylor, Tyler, and Wooten.  “Evaluating Teacher Effectiveness,” Education Next.   www.educationnext.org/ evaluating-teacher-effectiveness.  Summer 2010.</w:t>
      </w:r>
      <w:r w:rsidRPr="00F830DE">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rsidP="00AA1D42">
    <w:pPr>
      <w:pStyle w:val="Header"/>
      <w:tabs>
        <w:tab w:val="clear" w:pos="4680"/>
        <w:tab w:val="left" w:pos="90"/>
      </w:tabs>
      <w:ind w:hanging="5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9" w:rsidRDefault="005D7E59" w:rsidP="005C1E25">
    <w:pPr>
      <w:pStyle w:val="Header"/>
      <w:tabs>
        <w:tab w:val="clear" w:pos="4680"/>
      </w:tabs>
      <w:ind w:hanging="54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0DA2"/>
    <w:multiLevelType w:val="hybridMultilevel"/>
    <w:tmpl w:val="4C2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07B84"/>
    <w:multiLevelType w:val="hybridMultilevel"/>
    <w:tmpl w:val="98BE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6711C"/>
    <w:multiLevelType w:val="hybridMultilevel"/>
    <w:tmpl w:val="1C9E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C1766"/>
    <w:multiLevelType w:val="hybridMultilevel"/>
    <w:tmpl w:val="C91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7178B"/>
    <w:multiLevelType w:val="hybridMultilevel"/>
    <w:tmpl w:val="D7F2D9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3052F5A"/>
    <w:multiLevelType w:val="hybridMultilevel"/>
    <w:tmpl w:val="89E8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21AD5"/>
    <w:multiLevelType w:val="hybridMultilevel"/>
    <w:tmpl w:val="0980F7D6"/>
    <w:lvl w:ilvl="0" w:tplc="9EEC3C4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925CF"/>
    <w:multiLevelType w:val="hybridMultilevel"/>
    <w:tmpl w:val="2E3AB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13FE8"/>
    <w:multiLevelType w:val="hybridMultilevel"/>
    <w:tmpl w:val="E09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944A6"/>
    <w:multiLevelType w:val="hybridMultilevel"/>
    <w:tmpl w:val="C37AC31A"/>
    <w:lvl w:ilvl="0" w:tplc="9EEC3C4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521646"/>
    <w:multiLevelType w:val="hybridMultilevel"/>
    <w:tmpl w:val="50286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574E8"/>
    <w:multiLevelType w:val="hybridMultilevel"/>
    <w:tmpl w:val="93406DCC"/>
    <w:lvl w:ilvl="0" w:tplc="9EEC3C4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195918"/>
    <w:multiLevelType w:val="hybridMultilevel"/>
    <w:tmpl w:val="87B0D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D7729"/>
    <w:multiLevelType w:val="hybridMultilevel"/>
    <w:tmpl w:val="AFBC3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455BE"/>
    <w:multiLevelType w:val="hybridMultilevel"/>
    <w:tmpl w:val="5CEA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D018E"/>
    <w:multiLevelType w:val="hybridMultilevel"/>
    <w:tmpl w:val="A296F0B2"/>
    <w:lvl w:ilvl="0" w:tplc="8AFC7F06">
      <w:start w:val="1"/>
      <w:numFmt w:val="bullet"/>
      <w:lvlText w:val="•"/>
      <w:lvlJc w:val="left"/>
      <w:pPr>
        <w:tabs>
          <w:tab w:val="num" w:pos="720"/>
        </w:tabs>
        <w:ind w:left="720" w:hanging="360"/>
      </w:pPr>
      <w:rPr>
        <w:rFonts w:ascii="Times New Roman" w:hAnsi="Times New Roman" w:hint="default"/>
      </w:rPr>
    </w:lvl>
    <w:lvl w:ilvl="1" w:tplc="967488A6" w:tentative="1">
      <w:start w:val="1"/>
      <w:numFmt w:val="bullet"/>
      <w:lvlText w:val="•"/>
      <w:lvlJc w:val="left"/>
      <w:pPr>
        <w:tabs>
          <w:tab w:val="num" w:pos="1440"/>
        </w:tabs>
        <w:ind w:left="1440" w:hanging="360"/>
      </w:pPr>
      <w:rPr>
        <w:rFonts w:ascii="Times New Roman" w:hAnsi="Times New Roman" w:hint="default"/>
      </w:rPr>
    </w:lvl>
    <w:lvl w:ilvl="2" w:tplc="F21E27E4" w:tentative="1">
      <w:start w:val="1"/>
      <w:numFmt w:val="bullet"/>
      <w:lvlText w:val="•"/>
      <w:lvlJc w:val="left"/>
      <w:pPr>
        <w:tabs>
          <w:tab w:val="num" w:pos="2160"/>
        </w:tabs>
        <w:ind w:left="2160" w:hanging="360"/>
      </w:pPr>
      <w:rPr>
        <w:rFonts w:ascii="Times New Roman" w:hAnsi="Times New Roman" w:hint="default"/>
      </w:rPr>
    </w:lvl>
    <w:lvl w:ilvl="3" w:tplc="C0FE7BB6" w:tentative="1">
      <w:start w:val="1"/>
      <w:numFmt w:val="bullet"/>
      <w:lvlText w:val="•"/>
      <w:lvlJc w:val="left"/>
      <w:pPr>
        <w:tabs>
          <w:tab w:val="num" w:pos="2880"/>
        </w:tabs>
        <w:ind w:left="2880" w:hanging="360"/>
      </w:pPr>
      <w:rPr>
        <w:rFonts w:ascii="Times New Roman" w:hAnsi="Times New Roman" w:hint="default"/>
      </w:rPr>
    </w:lvl>
    <w:lvl w:ilvl="4" w:tplc="52948474" w:tentative="1">
      <w:start w:val="1"/>
      <w:numFmt w:val="bullet"/>
      <w:lvlText w:val="•"/>
      <w:lvlJc w:val="left"/>
      <w:pPr>
        <w:tabs>
          <w:tab w:val="num" w:pos="3600"/>
        </w:tabs>
        <w:ind w:left="3600" w:hanging="360"/>
      </w:pPr>
      <w:rPr>
        <w:rFonts w:ascii="Times New Roman" w:hAnsi="Times New Roman" w:hint="default"/>
      </w:rPr>
    </w:lvl>
    <w:lvl w:ilvl="5" w:tplc="F3D87140" w:tentative="1">
      <w:start w:val="1"/>
      <w:numFmt w:val="bullet"/>
      <w:lvlText w:val="•"/>
      <w:lvlJc w:val="left"/>
      <w:pPr>
        <w:tabs>
          <w:tab w:val="num" w:pos="4320"/>
        </w:tabs>
        <w:ind w:left="4320" w:hanging="360"/>
      </w:pPr>
      <w:rPr>
        <w:rFonts w:ascii="Times New Roman" w:hAnsi="Times New Roman" w:hint="default"/>
      </w:rPr>
    </w:lvl>
    <w:lvl w:ilvl="6" w:tplc="1966B8A8" w:tentative="1">
      <w:start w:val="1"/>
      <w:numFmt w:val="bullet"/>
      <w:lvlText w:val="•"/>
      <w:lvlJc w:val="left"/>
      <w:pPr>
        <w:tabs>
          <w:tab w:val="num" w:pos="5040"/>
        </w:tabs>
        <w:ind w:left="5040" w:hanging="360"/>
      </w:pPr>
      <w:rPr>
        <w:rFonts w:ascii="Times New Roman" w:hAnsi="Times New Roman" w:hint="default"/>
      </w:rPr>
    </w:lvl>
    <w:lvl w:ilvl="7" w:tplc="AEEE78F8" w:tentative="1">
      <w:start w:val="1"/>
      <w:numFmt w:val="bullet"/>
      <w:lvlText w:val="•"/>
      <w:lvlJc w:val="left"/>
      <w:pPr>
        <w:tabs>
          <w:tab w:val="num" w:pos="5760"/>
        </w:tabs>
        <w:ind w:left="5760" w:hanging="360"/>
      </w:pPr>
      <w:rPr>
        <w:rFonts w:ascii="Times New Roman" w:hAnsi="Times New Roman" w:hint="default"/>
      </w:rPr>
    </w:lvl>
    <w:lvl w:ilvl="8" w:tplc="40CEB25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621708"/>
    <w:multiLevelType w:val="hybridMultilevel"/>
    <w:tmpl w:val="6F045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4B62E0"/>
    <w:multiLevelType w:val="hybridMultilevel"/>
    <w:tmpl w:val="0CBC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D2C85"/>
    <w:multiLevelType w:val="hybridMultilevel"/>
    <w:tmpl w:val="404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82A8D"/>
    <w:multiLevelType w:val="hybridMultilevel"/>
    <w:tmpl w:val="484E657A"/>
    <w:lvl w:ilvl="0" w:tplc="9EEC3C4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8F4463"/>
    <w:multiLevelType w:val="hybridMultilevel"/>
    <w:tmpl w:val="9266E9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950AEB"/>
    <w:multiLevelType w:val="hybridMultilevel"/>
    <w:tmpl w:val="14D4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256913"/>
    <w:multiLevelType w:val="hybridMultilevel"/>
    <w:tmpl w:val="8506D6F8"/>
    <w:lvl w:ilvl="0" w:tplc="6A9C8294">
      <w:start w:val="1"/>
      <w:numFmt w:val="bullet"/>
      <w:lvlText w:val="•"/>
      <w:lvlJc w:val="left"/>
      <w:pPr>
        <w:tabs>
          <w:tab w:val="num" w:pos="720"/>
        </w:tabs>
        <w:ind w:left="720" w:hanging="360"/>
      </w:pPr>
      <w:rPr>
        <w:rFonts w:ascii="Times New Roman" w:hAnsi="Times New Roman" w:hint="default"/>
      </w:rPr>
    </w:lvl>
    <w:lvl w:ilvl="1" w:tplc="CF8A57BE" w:tentative="1">
      <w:start w:val="1"/>
      <w:numFmt w:val="bullet"/>
      <w:lvlText w:val="•"/>
      <w:lvlJc w:val="left"/>
      <w:pPr>
        <w:tabs>
          <w:tab w:val="num" w:pos="1440"/>
        </w:tabs>
        <w:ind w:left="1440" w:hanging="360"/>
      </w:pPr>
      <w:rPr>
        <w:rFonts w:ascii="Times New Roman" w:hAnsi="Times New Roman" w:hint="default"/>
      </w:rPr>
    </w:lvl>
    <w:lvl w:ilvl="2" w:tplc="6976391E" w:tentative="1">
      <w:start w:val="1"/>
      <w:numFmt w:val="bullet"/>
      <w:lvlText w:val="•"/>
      <w:lvlJc w:val="left"/>
      <w:pPr>
        <w:tabs>
          <w:tab w:val="num" w:pos="2160"/>
        </w:tabs>
        <w:ind w:left="2160" w:hanging="360"/>
      </w:pPr>
      <w:rPr>
        <w:rFonts w:ascii="Times New Roman" w:hAnsi="Times New Roman" w:hint="default"/>
      </w:rPr>
    </w:lvl>
    <w:lvl w:ilvl="3" w:tplc="8D48A786" w:tentative="1">
      <w:start w:val="1"/>
      <w:numFmt w:val="bullet"/>
      <w:lvlText w:val="•"/>
      <w:lvlJc w:val="left"/>
      <w:pPr>
        <w:tabs>
          <w:tab w:val="num" w:pos="2880"/>
        </w:tabs>
        <w:ind w:left="2880" w:hanging="360"/>
      </w:pPr>
      <w:rPr>
        <w:rFonts w:ascii="Times New Roman" w:hAnsi="Times New Roman" w:hint="default"/>
      </w:rPr>
    </w:lvl>
    <w:lvl w:ilvl="4" w:tplc="4EF69C02" w:tentative="1">
      <w:start w:val="1"/>
      <w:numFmt w:val="bullet"/>
      <w:lvlText w:val="•"/>
      <w:lvlJc w:val="left"/>
      <w:pPr>
        <w:tabs>
          <w:tab w:val="num" w:pos="3600"/>
        </w:tabs>
        <w:ind w:left="3600" w:hanging="360"/>
      </w:pPr>
      <w:rPr>
        <w:rFonts w:ascii="Times New Roman" w:hAnsi="Times New Roman" w:hint="default"/>
      </w:rPr>
    </w:lvl>
    <w:lvl w:ilvl="5" w:tplc="5DF609A4" w:tentative="1">
      <w:start w:val="1"/>
      <w:numFmt w:val="bullet"/>
      <w:lvlText w:val="•"/>
      <w:lvlJc w:val="left"/>
      <w:pPr>
        <w:tabs>
          <w:tab w:val="num" w:pos="4320"/>
        </w:tabs>
        <w:ind w:left="4320" w:hanging="360"/>
      </w:pPr>
      <w:rPr>
        <w:rFonts w:ascii="Times New Roman" w:hAnsi="Times New Roman" w:hint="default"/>
      </w:rPr>
    </w:lvl>
    <w:lvl w:ilvl="6" w:tplc="4B6E2DC4" w:tentative="1">
      <w:start w:val="1"/>
      <w:numFmt w:val="bullet"/>
      <w:lvlText w:val="•"/>
      <w:lvlJc w:val="left"/>
      <w:pPr>
        <w:tabs>
          <w:tab w:val="num" w:pos="5040"/>
        </w:tabs>
        <w:ind w:left="5040" w:hanging="360"/>
      </w:pPr>
      <w:rPr>
        <w:rFonts w:ascii="Times New Roman" w:hAnsi="Times New Roman" w:hint="default"/>
      </w:rPr>
    </w:lvl>
    <w:lvl w:ilvl="7" w:tplc="2A5A0A28" w:tentative="1">
      <w:start w:val="1"/>
      <w:numFmt w:val="bullet"/>
      <w:lvlText w:val="•"/>
      <w:lvlJc w:val="left"/>
      <w:pPr>
        <w:tabs>
          <w:tab w:val="num" w:pos="5760"/>
        </w:tabs>
        <w:ind w:left="5760" w:hanging="360"/>
      </w:pPr>
      <w:rPr>
        <w:rFonts w:ascii="Times New Roman" w:hAnsi="Times New Roman" w:hint="default"/>
      </w:rPr>
    </w:lvl>
    <w:lvl w:ilvl="8" w:tplc="10BC409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3336B53"/>
    <w:multiLevelType w:val="hybridMultilevel"/>
    <w:tmpl w:val="55F617A8"/>
    <w:lvl w:ilvl="0" w:tplc="EF52A912">
      <w:start w:val="1"/>
      <w:numFmt w:val="bullet"/>
      <w:lvlText w:val="•"/>
      <w:lvlJc w:val="left"/>
      <w:pPr>
        <w:tabs>
          <w:tab w:val="num" w:pos="720"/>
        </w:tabs>
        <w:ind w:left="720" w:hanging="360"/>
      </w:pPr>
      <w:rPr>
        <w:rFonts w:ascii="Times New Roman" w:hAnsi="Times New Roman" w:hint="default"/>
      </w:rPr>
    </w:lvl>
    <w:lvl w:ilvl="1" w:tplc="9530C5DA" w:tentative="1">
      <w:start w:val="1"/>
      <w:numFmt w:val="bullet"/>
      <w:lvlText w:val="•"/>
      <w:lvlJc w:val="left"/>
      <w:pPr>
        <w:tabs>
          <w:tab w:val="num" w:pos="1440"/>
        </w:tabs>
        <w:ind w:left="1440" w:hanging="360"/>
      </w:pPr>
      <w:rPr>
        <w:rFonts w:ascii="Times New Roman" w:hAnsi="Times New Roman" w:hint="default"/>
      </w:rPr>
    </w:lvl>
    <w:lvl w:ilvl="2" w:tplc="D7706E48" w:tentative="1">
      <w:start w:val="1"/>
      <w:numFmt w:val="bullet"/>
      <w:lvlText w:val="•"/>
      <w:lvlJc w:val="left"/>
      <w:pPr>
        <w:tabs>
          <w:tab w:val="num" w:pos="2160"/>
        </w:tabs>
        <w:ind w:left="2160" w:hanging="360"/>
      </w:pPr>
      <w:rPr>
        <w:rFonts w:ascii="Times New Roman" w:hAnsi="Times New Roman" w:hint="default"/>
      </w:rPr>
    </w:lvl>
    <w:lvl w:ilvl="3" w:tplc="1AD6CF08" w:tentative="1">
      <w:start w:val="1"/>
      <w:numFmt w:val="bullet"/>
      <w:lvlText w:val="•"/>
      <w:lvlJc w:val="left"/>
      <w:pPr>
        <w:tabs>
          <w:tab w:val="num" w:pos="2880"/>
        </w:tabs>
        <w:ind w:left="2880" w:hanging="360"/>
      </w:pPr>
      <w:rPr>
        <w:rFonts w:ascii="Times New Roman" w:hAnsi="Times New Roman" w:hint="default"/>
      </w:rPr>
    </w:lvl>
    <w:lvl w:ilvl="4" w:tplc="EAB84338" w:tentative="1">
      <w:start w:val="1"/>
      <w:numFmt w:val="bullet"/>
      <w:lvlText w:val="•"/>
      <w:lvlJc w:val="left"/>
      <w:pPr>
        <w:tabs>
          <w:tab w:val="num" w:pos="3600"/>
        </w:tabs>
        <w:ind w:left="3600" w:hanging="360"/>
      </w:pPr>
      <w:rPr>
        <w:rFonts w:ascii="Times New Roman" w:hAnsi="Times New Roman" w:hint="default"/>
      </w:rPr>
    </w:lvl>
    <w:lvl w:ilvl="5" w:tplc="51ACBFE8" w:tentative="1">
      <w:start w:val="1"/>
      <w:numFmt w:val="bullet"/>
      <w:lvlText w:val="•"/>
      <w:lvlJc w:val="left"/>
      <w:pPr>
        <w:tabs>
          <w:tab w:val="num" w:pos="4320"/>
        </w:tabs>
        <w:ind w:left="4320" w:hanging="360"/>
      </w:pPr>
      <w:rPr>
        <w:rFonts w:ascii="Times New Roman" w:hAnsi="Times New Roman" w:hint="default"/>
      </w:rPr>
    </w:lvl>
    <w:lvl w:ilvl="6" w:tplc="B0BE05F4" w:tentative="1">
      <w:start w:val="1"/>
      <w:numFmt w:val="bullet"/>
      <w:lvlText w:val="•"/>
      <w:lvlJc w:val="left"/>
      <w:pPr>
        <w:tabs>
          <w:tab w:val="num" w:pos="5040"/>
        </w:tabs>
        <w:ind w:left="5040" w:hanging="360"/>
      </w:pPr>
      <w:rPr>
        <w:rFonts w:ascii="Times New Roman" w:hAnsi="Times New Roman" w:hint="default"/>
      </w:rPr>
    </w:lvl>
    <w:lvl w:ilvl="7" w:tplc="A5846BEA" w:tentative="1">
      <w:start w:val="1"/>
      <w:numFmt w:val="bullet"/>
      <w:lvlText w:val="•"/>
      <w:lvlJc w:val="left"/>
      <w:pPr>
        <w:tabs>
          <w:tab w:val="num" w:pos="5760"/>
        </w:tabs>
        <w:ind w:left="5760" w:hanging="360"/>
      </w:pPr>
      <w:rPr>
        <w:rFonts w:ascii="Times New Roman" w:hAnsi="Times New Roman" w:hint="default"/>
      </w:rPr>
    </w:lvl>
    <w:lvl w:ilvl="8" w:tplc="692E899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0C34190"/>
    <w:multiLevelType w:val="hybridMultilevel"/>
    <w:tmpl w:val="4470C94E"/>
    <w:lvl w:ilvl="0" w:tplc="9EEC3C4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DB1EE4"/>
    <w:multiLevelType w:val="hybridMultilevel"/>
    <w:tmpl w:val="9E1A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4655A"/>
    <w:multiLevelType w:val="hybridMultilevel"/>
    <w:tmpl w:val="EF9006F4"/>
    <w:lvl w:ilvl="0" w:tplc="308254EE">
      <w:start w:val="1"/>
      <w:numFmt w:val="bullet"/>
      <w:lvlText w:val="•"/>
      <w:lvlJc w:val="left"/>
      <w:pPr>
        <w:tabs>
          <w:tab w:val="num" w:pos="720"/>
        </w:tabs>
        <w:ind w:left="720" w:hanging="360"/>
      </w:pPr>
      <w:rPr>
        <w:rFonts w:ascii="Times New Roman" w:hAnsi="Times New Roman" w:hint="default"/>
      </w:rPr>
    </w:lvl>
    <w:lvl w:ilvl="1" w:tplc="91A85EB6" w:tentative="1">
      <w:start w:val="1"/>
      <w:numFmt w:val="bullet"/>
      <w:lvlText w:val="•"/>
      <w:lvlJc w:val="left"/>
      <w:pPr>
        <w:tabs>
          <w:tab w:val="num" w:pos="1440"/>
        </w:tabs>
        <w:ind w:left="1440" w:hanging="360"/>
      </w:pPr>
      <w:rPr>
        <w:rFonts w:ascii="Times New Roman" w:hAnsi="Times New Roman" w:hint="default"/>
      </w:rPr>
    </w:lvl>
    <w:lvl w:ilvl="2" w:tplc="FA72B282" w:tentative="1">
      <w:start w:val="1"/>
      <w:numFmt w:val="bullet"/>
      <w:lvlText w:val="•"/>
      <w:lvlJc w:val="left"/>
      <w:pPr>
        <w:tabs>
          <w:tab w:val="num" w:pos="2160"/>
        </w:tabs>
        <w:ind w:left="2160" w:hanging="360"/>
      </w:pPr>
      <w:rPr>
        <w:rFonts w:ascii="Times New Roman" w:hAnsi="Times New Roman" w:hint="default"/>
      </w:rPr>
    </w:lvl>
    <w:lvl w:ilvl="3" w:tplc="AF68C98A" w:tentative="1">
      <w:start w:val="1"/>
      <w:numFmt w:val="bullet"/>
      <w:lvlText w:val="•"/>
      <w:lvlJc w:val="left"/>
      <w:pPr>
        <w:tabs>
          <w:tab w:val="num" w:pos="2880"/>
        </w:tabs>
        <w:ind w:left="2880" w:hanging="360"/>
      </w:pPr>
      <w:rPr>
        <w:rFonts w:ascii="Times New Roman" w:hAnsi="Times New Roman" w:hint="default"/>
      </w:rPr>
    </w:lvl>
    <w:lvl w:ilvl="4" w:tplc="39EEEC96" w:tentative="1">
      <w:start w:val="1"/>
      <w:numFmt w:val="bullet"/>
      <w:lvlText w:val="•"/>
      <w:lvlJc w:val="left"/>
      <w:pPr>
        <w:tabs>
          <w:tab w:val="num" w:pos="3600"/>
        </w:tabs>
        <w:ind w:left="3600" w:hanging="360"/>
      </w:pPr>
      <w:rPr>
        <w:rFonts w:ascii="Times New Roman" w:hAnsi="Times New Roman" w:hint="default"/>
      </w:rPr>
    </w:lvl>
    <w:lvl w:ilvl="5" w:tplc="E74CED7A" w:tentative="1">
      <w:start w:val="1"/>
      <w:numFmt w:val="bullet"/>
      <w:lvlText w:val="•"/>
      <w:lvlJc w:val="left"/>
      <w:pPr>
        <w:tabs>
          <w:tab w:val="num" w:pos="4320"/>
        </w:tabs>
        <w:ind w:left="4320" w:hanging="360"/>
      </w:pPr>
      <w:rPr>
        <w:rFonts w:ascii="Times New Roman" w:hAnsi="Times New Roman" w:hint="default"/>
      </w:rPr>
    </w:lvl>
    <w:lvl w:ilvl="6" w:tplc="F9249B9E" w:tentative="1">
      <w:start w:val="1"/>
      <w:numFmt w:val="bullet"/>
      <w:lvlText w:val="•"/>
      <w:lvlJc w:val="left"/>
      <w:pPr>
        <w:tabs>
          <w:tab w:val="num" w:pos="5040"/>
        </w:tabs>
        <w:ind w:left="5040" w:hanging="360"/>
      </w:pPr>
      <w:rPr>
        <w:rFonts w:ascii="Times New Roman" w:hAnsi="Times New Roman" w:hint="default"/>
      </w:rPr>
    </w:lvl>
    <w:lvl w:ilvl="7" w:tplc="90A0C7AA" w:tentative="1">
      <w:start w:val="1"/>
      <w:numFmt w:val="bullet"/>
      <w:lvlText w:val="•"/>
      <w:lvlJc w:val="left"/>
      <w:pPr>
        <w:tabs>
          <w:tab w:val="num" w:pos="5760"/>
        </w:tabs>
        <w:ind w:left="5760" w:hanging="360"/>
      </w:pPr>
      <w:rPr>
        <w:rFonts w:ascii="Times New Roman" w:hAnsi="Times New Roman" w:hint="default"/>
      </w:rPr>
    </w:lvl>
    <w:lvl w:ilvl="8" w:tplc="7E5C279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7C34A75"/>
    <w:multiLevelType w:val="multilevel"/>
    <w:tmpl w:val="78608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838617D"/>
    <w:multiLevelType w:val="hybridMultilevel"/>
    <w:tmpl w:val="273C869E"/>
    <w:lvl w:ilvl="0" w:tplc="A6F483A8">
      <w:start w:val="1"/>
      <w:numFmt w:val="decimal"/>
      <w:lvlText w:val="%1."/>
      <w:lvlJc w:val="left"/>
      <w:pPr>
        <w:ind w:left="252" w:hanging="360"/>
      </w:pPr>
      <w:rPr>
        <w:rFonts w:cs="Times New Roman" w:hint="default"/>
      </w:rPr>
    </w:lvl>
    <w:lvl w:ilvl="1" w:tplc="04090019" w:tentative="1">
      <w:start w:val="1"/>
      <w:numFmt w:val="lowerLetter"/>
      <w:lvlText w:val="%2."/>
      <w:lvlJc w:val="left"/>
      <w:pPr>
        <w:ind w:left="972" w:hanging="360"/>
      </w:pPr>
      <w:rPr>
        <w:rFonts w:cs="Times New Roman"/>
      </w:rPr>
    </w:lvl>
    <w:lvl w:ilvl="2" w:tplc="0409001B" w:tentative="1">
      <w:start w:val="1"/>
      <w:numFmt w:val="lowerRoman"/>
      <w:lvlText w:val="%3."/>
      <w:lvlJc w:val="right"/>
      <w:pPr>
        <w:ind w:left="1692" w:hanging="180"/>
      </w:pPr>
      <w:rPr>
        <w:rFonts w:cs="Times New Roman"/>
      </w:rPr>
    </w:lvl>
    <w:lvl w:ilvl="3" w:tplc="0409000F" w:tentative="1">
      <w:start w:val="1"/>
      <w:numFmt w:val="decimal"/>
      <w:lvlText w:val="%4."/>
      <w:lvlJc w:val="left"/>
      <w:pPr>
        <w:ind w:left="2412" w:hanging="360"/>
      </w:pPr>
      <w:rPr>
        <w:rFonts w:cs="Times New Roman"/>
      </w:rPr>
    </w:lvl>
    <w:lvl w:ilvl="4" w:tplc="04090019" w:tentative="1">
      <w:start w:val="1"/>
      <w:numFmt w:val="lowerLetter"/>
      <w:lvlText w:val="%5."/>
      <w:lvlJc w:val="left"/>
      <w:pPr>
        <w:ind w:left="3132" w:hanging="360"/>
      </w:pPr>
      <w:rPr>
        <w:rFonts w:cs="Times New Roman"/>
      </w:rPr>
    </w:lvl>
    <w:lvl w:ilvl="5" w:tplc="0409001B" w:tentative="1">
      <w:start w:val="1"/>
      <w:numFmt w:val="lowerRoman"/>
      <w:lvlText w:val="%6."/>
      <w:lvlJc w:val="right"/>
      <w:pPr>
        <w:ind w:left="3852" w:hanging="180"/>
      </w:pPr>
      <w:rPr>
        <w:rFonts w:cs="Times New Roman"/>
      </w:rPr>
    </w:lvl>
    <w:lvl w:ilvl="6" w:tplc="0409000F" w:tentative="1">
      <w:start w:val="1"/>
      <w:numFmt w:val="decimal"/>
      <w:lvlText w:val="%7."/>
      <w:lvlJc w:val="left"/>
      <w:pPr>
        <w:ind w:left="4572" w:hanging="360"/>
      </w:pPr>
      <w:rPr>
        <w:rFonts w:cs="Times New Roman"/>
      </w:rPr>
    </w:lvl>
    <w:lvl w:ilvl="7" w:tplc="04090019" w:tentative="1">
      <w:start w:val="1"/>
      <w:numFmt w:val="lowerLetter"/>
      <w:lvlText w:val="%8."/>
      <w:lvlJc w:val="left"/>
      <w:pPr>
        <w:ind w:left="5292" w:hanging="360"/>
      </w:pPr>
      <w:rPr>
        <w:rFonts w:cs="Times New Roman"/>
      </w:rPr>
    </w:lvl>
    <w:lvl w:ilvl="8" w:tplc="0409001B" w:tentative="1">
      <w:start w:val="1"/>
      <w:numFmt w:val="lowerRoman"/>
      <w:lvlText w:val="%9."/>
      <w:lvlJc w:val="right"/>
      <w:pPr>
        <w:ind w:left="6012" w:hanging="180"/>
      </w:pPr>
      <w:rPr>
        <w:rFonts w:cs="Times New Roman"/>
      </w:rPr>
    </w:lvl>
  </w:abstractNum>
  <w:abstractNum w:abstractNumId="29">
    <w:nsid w:val="7B9F4FC0"/>
    <w:multiLevelType w:val="hybridMultilevel"/>
    <w:tmpl w:val="9506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A4206B"/>
    <w:multiLevelType w:val="hybridMultilevel"/>
    <w:tmpl w:val="A17A6C14"/>
    <w:lvl w:ilvl="0" w:tplc="9EEC3C40">
      <w:start w:val="1"/>
      <w:numFmt w:val="bullet"/>
      <w:lvlText w:val=""/>
      <w:lvlJc w:val="left"/>
      <w:pPr>
        <w:tabs>
          <w:tab w:val="num" w:pos="1452"/>
        </w:tabs>
        <w:ind w:left="1452" w:hanging="360"/>
      </w:pPr>
      <w:rPr>
        <w:rFonts w:ascii="Symbol" w:hAnsi="Symbol" w:hint="default"/>
        <w:sz w:val="20"/>
      </w:rPr>
    </w:lvl>
    <w:lvl w:ilvl="1" w:tplc="04090003" w:tentative="1">
      <w:start w:val="1"/>
      <w:numFmt w:val="bullet"/>
      <w:lvlText w:val="o"/>
      <w:lvlJc w:val="left"/>
      <w:pPr>
        <w:tabs>
          <w:tab w:val="num" w:pos="2172"/>
        </w:tabs>
        <w:ind w:left="2172" w:hanging="360"/>
      </w:pPr>
      <w:rPr>
        <w:rFonts w:ascii="Courier New" w:hAnsi="Courier New" w:hint="default"/>
      </w:rPr>
    </w:lvl>
    <w:lvl w:ilvl="2" w:tplc="04090005" w:tentative="1">
      <w:start w:val="1"/>
      <w:numFmt w:val="bullet"/>
      <w:lvlText w:val=""/>
      <w:lvlJc w:val="left"/>
      <w:pPr>
        <w:tabs>
          <w:tab w:val="num" w:pos="2892"/>
        </w:tabs>
        <w:ind w:left="2892" w:hanging="360"/>
      </w:pPr>
      <w:rPr>
        <w:rFonts w:ascii="Wingdings" w:hAnsi="Wingdings" w:hint="default"/>
      </w:rPr>
    </w:lvl>
    <w:lvl w:ilvl="3" w:tplc="04090001" w:tentative="1">
      <w:start w:val="1"/>
      <w:numFmt w:val="bullet"/>
      <w:lvlText w:val=""/>
      <w:lvlJc w:val="left"/>
      <w:pPr>
        <w:tabs>
          <w:tab w:val="num" w:pos="3612"/>
        </w:tabs>
        <w:ind w:left="3612" w:hanging="360"/>
      </w:pPr>
      <w:rPr>
        <w:rFonts w:ascii="Symbol" w:hAnsi="Symbol" w:hint="default"/>
      </w:rPr>
    </w:lvl>
    <w:lvl w:ilvl="4" w:tplc="04090003" w:tentative="1">
      <w:start w:val="1"/>
      <w:numFmt w:val="bullet"/>
      <w:lvlText w:val="o"/>
      <w:lvlJc w:val="left"/>
      <w:pPr>
        <w:tabs>
          <w:tab w:val="num" w:pos="4332"/>
        </w:tabs>
        <w:ind w:left="4332" w:hanging="360"/>
      </w:pPr>
      <w:rPr>
        <w:rFonts w:ascii="Courier New" w:hAnsi="Courier New" w:hint="default"/>
      </w:rPr>
    </w:lvl>
    <w:lvl w:ilvl="5" w:tplc="04090005" w:tentative="1">
      <w:start w:val="1"/>
      <w:numFmt w:val="bullet"/>
      <w:lvlText w:val=""/>
      <w:lvlJc w:val="left"/>
      <w:pPr>
        <w:tabs>
          <w:tab w:val="num" w:pos="5052"/>
        </w:tabs>
        <w:ind w:left="5052" w:hanging="360"/>
      </w:pPr>
      <w:rPr>
        <w:rFonts w:ascii="Wingdings" w:hAnsi="Wingdings" w:hint="default"/>
      </w:rPr>
    </w:lvl>
    <w:lvl w:ilvl="6" w:tplc="04090001" w:tentative="1">
      <w:start w:val="1"/>
      <w:numFmt w:val="bullet"/>
      <w:lvlText w:val=""/>
      <w:lvlJc w:val="left"/>
      <w:pPr>
        <w:tabs>
          <w:tab w:val="num" w:pos="5772"/>
        </w:tabs>
        <w:ind w:left="5772" w:hanging="360"/>
      </w:pPr>
      <w:rPr>
        <w:rFonts w:ascii="Symbol" w:hAnsi="Symbol" w:hint="default"/>
      </w:rPr>
    </w:lvl>
    <w:lvl w:ilvl="7" w:tplc="04090003" w:tentative="1">
      <w:start w:val="1"/>
      <w:numFmt w:val="bullet"/>
      <w:lvlText w:val="o"/>
      <w:lvlJc w:val="left"/>
      <w:pPr>
        <w:tabs>
          <w:tab w:val="num" w:pos="6492"/>
        </w:tabs>
        <w:ind w:left="6492" w:hanging="360"/>
      </w:pPr>
      <w:rPr>
        <w:rFonts w:ascii="Courier New" w:hAnsi="Courier New" w:hint="default"/>
      </w:rPr>
    </w:lvl>
    <w:lvl w:ilvl="8" w:tplc="04090005" w:tentative="1">
      <w:start w:val="1"/>
      <w:numFmt w:val="bullet"/>
      <w:lvlText w:val=""/>
      <w:lvlJc w:val="left"/>
      <w:pPr>
        <w:tabs>
          <w:tab w:val="num" w:pos="7212"/>
        </w:tabs>
        <w:ind w:left="7212" w:hanging="360"/>
      </w:pPr>
      <w:rPr>
        <w:rFonts w:ascii="Wingdings" w:hAnsi="Wingdings" w:hint="default"/>
      </w:rPr>
    </w:lvl>
  </w:abstractNum>
  <w:abstractNum w:abstractNumId="31">
    <w:nsid w:val="7D0E6377"/>
    <w:multiLevelType w:val="hybridMultilevel"/>
    <w:tmpl w:val="51C0A978"/>
    <w:lvl w:ilvl="0" w:tplc="9EEC3C40">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9"/>
  </w:num>
  <w:num w:numId="4">
    <w:abstractNumId w:val="13"/>
  </w:num>
  <w:num w:numId="5">
    <w:abstractNumId w:val="18"/>
  </w:num>
  <w:num w:numId="6">
    <w:abstractNumId w:val="9"/>
  </w:num>
  <w:num w:numId="7">
    <w:abstractNumId w:val="31"/>
  </w:num>
  <w:num w:numId="8">
    <w:abstractNumId w:val="24"/>
  </w:num>
  <w:num w:numId="9">
    <w:abstractNumId w:val="6"/>
  </w:num>
  <w:num w:numId="10">
    <w:abstractNumId w:val="19"/>
  </w:num>
  <w:num w:numId="11">
    <w:abstractNumId w:val="3"/>
  </w:num>
  <w:num w:numId="12">
    <w:abstractNumId w:val="1"/>
  </w:num>
  <w:num w:numId="13">
    <w:abstractNumId w:val="5"/>
  </w:num>
  <w:num w:numId="14">
    <w:abstractNumId w:val="14"/>
  </w:num>
  <w:num w:numId="15">
    <w:abstractNumId w:val="12"/>
  </w:num>
  <w:num w:numId="16">
    <w:abstractNumId w:val="10"/>
  </w:num>
  <w:num w:numId="17">
    <w:abstractNumId w:val="7"/>
  </w:num>
  <w:num w:numId="18">
    <w:abstractNumId w:val="2"/>
  </w:num>
  <w:num w:numId="19">
    <w:abstractNumId w:val="8"/>
  </w:num>
  <w:num w:numId="20">
    <w:abstractNumId w:val="22"/>
  </w:num>
  <w:num w:numId="21">
    <w:abstractNumId w:val="15"/>
  </w:num>
  <w:num w:numId="22">
    <w:abstractNumId w:val="23"/>
  </w:num>
  <w:num w:numId="23">
    <w:abstractNumId w:val="21"/>
  </w:num>
  <w:num w:numId="24">
    <w:abstractNumId w:val="25"/>
  </w:num>
  <w:num w:numId="25">
    <w:abstractNumId w:val="16"/>
  </w:num>
  <w:num w:numId="26">
    <w:abstractNumId w:val="20"/>
  </w:num>
  <w:num w:numId="27">
    <w:abstractNumId w:val="17"/>
  </w:num>
  <w:num w:numId="28">
    <w:abstractNumId w:val="0"/>
  </w:num>
  <w:num w:numId="29">
    <w:abstractNumId w:val="11"/>
  </w:num>
  <w:num w:numId="30">
    <w:abstractNumId w:val="30"/>
  </w:num>
  <w:num w:numId="31">
    <w:abstractNumId w:val="28"/>
  </w:num>
  <w:num w:numId="32">
    <w:abstractNumId w:val="26"/>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8D"/>
    <w:rsid w:val="00000C57"/>
    <w:rsid w:val="00002A4C"/>
    <w:rsid w:val="00003F0F"/>
    <w:rsid w:val="00004596"/>
    <w:rsid w:val="000122C1"/>
    <w:rsid w:val="00015977"/>
    <w:rsid w:val="00015D3F"/>
    <w:rsid w:val="00023904"/>
    <w:rsid w:val="00027391"/>
    <w:rsid w:val="00031422"/>
    <w:rsid w:val="00034FFD"/>
    <w:rsid w:val="0004143D"/>
    <w:rsid w:val="00042711"/>
    <w:rsid w:val="00044C93"/>
    <w:rsid w:val="00053FD3"/>
    <w:rsid w:val="00056661"/>
    <w:rsid w:val="00062C1A"/>
    <w:rsid w:val="000672B2"/>
    <w:rsid w:val="000701ED"/>
    <w:rsid w:val="000770AB"/>
    <w:rsid w:val="00077D26"/>
    <w:rsid w:val="00083B81"/>
    <w:rsid w:val="00084EE7"/>
    <w:rsid w:val="00087395"/>
    <w:rsid w:val="00090E37"/>
    <w:rsid w:val="00096C34"/>
    <w:rsid w:val="00097787"/>
    <w:rsid w:val="000A0B32"/>
    <w:rsid w:val="000A69C2"/>
    <w:rsid w:val="000B4E8E"/>
    <w:rsid w:val="000C0230"/>
    <w:rsid w:val="000C3C9E"/>
    <w:rsid w:val="000C5463"/>
    <w:rsid w:val="000C6230"/>
    <w:rsid w:val="000D2C66"/>
    <w:rsid w:val="000D2CB9"/>
    <w:rsid w:val="000D3142"/>
    <w:rsid w:val="000E3C5D"/>
    <w:rsid w:val="000E73F2"/>
    <w:rsid w:val="000E7711"/>
    <w:rsid w:val="000F1E99"/>
    <w:rsid w:val="000F5EEE"/>
    <w:rsid w:val="000F7A68"/>
    <w:rsid w:val="00102922"/>
    <w:rsid w:val="00107E3E"/>
    <w:rsid w:val="00111BEF"/>
    <w:rsid w:val="00111FFB"/>
    <w:rsid w:val="001129B5"/>
    <w:rsid w:val="00112EF7"/>
    <w:rsid w:val="00113AA1"/>
    <w:rsid w:val="001142EF"/>
    <w:rsid w:val="001161AF"/>
    <w:rsid w:val="00117359"/>
    <w:rsid w:val="00117F39"/>
    <w:rsid w:val="001207C9"/>
    <w:rsid w:val="00121588"/>
    <w:rsid w:val="00134CD9"/>
    <w:rsid w:val="00135463"/>
    <w:rsid w:val="00140FFC"/>
    <w:rsid w:val="001422DD"/>
    <w:rsid w:val="00144DD3"/>
    <w:rsid w:val="001517EE"/>
    <w:rsid w:val="00152122"/>
    <w:rsid w:val="00156FDC"/>
    <w:rsid w:val="00165B3B"/>
    <w:rsid w:val="00170E51"/>
    <w:rsid w:val="00175BE9"/>
    <w:rsid w:val="00197DDF"/>
    <w:rsid w:val="001B00F0"/>
    <w:rsid w:val="001B5F50"/>
    <w:rsid w:val="001B73B0"/>
    <w:rsid w:val="001C35F5"/>
    <w:rsid w:val="001D2B64"/>
    <w:rsid w:val="001D7BD2"/>
    <w:rsid w:val="001E33AB"/>
    <w:rsid w:val="001E3D63"/>
    <w:rsid w:val="001E47B3"/>
    <w:rsid w:val="001E662C"/>
    <w:rsid w:val="001F183D"/>
    <w:rsid w:val="001F34BB"/>
    <w:rsid w:val="001F37AF"/>
    <w:rsid w:val="00202AB5"/>
    <w:rsid w:val="002072C7"/>
    <w:rsid w:val="00211C63"/>
    <w:rsid w:val="002133F3"/>
    <w:rsid w:val="00213D5D"/>
    <w:rsid w:val="002140A7"/>
    <w:rsid w:val="00217088"/>
    <w:rsid w:val="00232987"/>
    <w:rsid w:val="002359D4"/>
    <w:rsid w:val="0023619D"/>
    <w:rsid w:val="002457BB"/>
    <w:rsid w:val="00245B51"/>
    <w:rsid w:val="0024672F"/>
    <w:rsid w:val="00255339"/>
    <w:rsid w:val="002555BD"/>
    <w:rsid w:val="00256202"/>
    <w:rsid w:val="00257A5B"/>
    <w:rsid w:val="00260B2F"/>
    <w:rsid w:val="00267B8F"/>
    <w:rsid w:val="002722EB"/>
    <w:rsid w:val="00274255"/>
    <w:rsid w:val="002764A7"/>
    <w:rsid w:val="00276A32"/>
    <w:rsid w:val="00283071"/>
    <w:rsid w:val="00285ED3"/>
    <w:rsid w:val="00293CBD"/>
    <w:rsid w:val="00293D90"/>
    <w:rsid w:val="00293E5F"/>
    <w:rsid w:val="00294DD8"/>
    <w:rsid w:val="002A0138"/>
    <w:rsid w:val="002A5C86"/>
    <w:rsid w:val="002A7B9D"/>
    <w:rsid w:val="002B0866"/>
    <w:rsid w:val="002B725A"/>
    <w:rsid w:val="002B7FD9"/>
    <w:rsid w:val="002C3900"/>
    <w:rsid w:val="002C5FA8"/>
    <w:rsid w:val="002C611B"/>
    <w:rsid w:val="002C7248"/>
    <w:rsid w:val="002D7E4D"/>
    <w:rsid w:val="002E11F2"/>
    <w:rsid w:val="002E2C6C"/>
    <w:rsid w:val="002E5B15"/>
    <w:rsid w:val="002E7DAC"/>
    <w:rsid w:val="002F39DA"/>
    <w:rsid w:val="002F4446"/>
    <w:rsid w:val="002F4968"/>
    <w:rsid w:val="0030023F"/>
    <w:rsid w:val="00301FE6"/>
    <w:rsid w:val="00303463"/>
    <w:rsid w:val="0030386A"/>
    <w:rsid w:val="00304D26"/>
    <w:rsid w:val="00307E9B"/>
    <w:rsid w:val="00327DEF"/>
    <w:rsid w:val="00330F9F"/>
    <w:rsid w:val="003404A1"/>
    <w:rsid w:val="00340A3C"/>
    <w:rsid w:val="003439D1"/>
    <w:rsid w:val="003448DE"/>
    <w:rsid w:val="0034587C"/>
    <w:rsid w:val="00345E1F"/>
    <w:rsid w:val="003478DF"/>
    <w:rsid w:val="00353136"/>
    <w:rsid w:val="003541F7"/>
    <w:rsid w:val="00356536"/>
    <w:rsid w:val="00360309"/>
    <w:rsid w:val="00363919"/>
    <w:rsid w:val="00365D88"/>
    <w:rsid w:val="00367268"/>
    <w:rsid w:val="00367A20"/>
    <w:rsid w:val="00381C62"/>
    <w:rsid w:val="003837C4"/>
    <w:rsid w:val="00384A2D"/>
    <w:rsid w:val="003911D8"/>
    <w:rsid w:val="00393132"/>
    <w:rsid w:val="00394F80"/>
    <w:rsid w:val="003A590A"/>
    <w:rsid w:val="003B34AC"/>
    <w:rsid w:val="003B4914"/>
    <w:rsid w:val="003C092E"/>
    <w:rsid w:val="003C1E37"/>
    <w:rsid w:val="003C2DB3"/>
    <w:rsid w:val="003C3E92"/>
    <w:rsid w:val="003C4443"/>
    <w:rsid w:val="003C5874"/>
    <w:rsid w:val="003C59F7"/>
    <w:rsid w:val="003D4771"/>
    <w:rsid w:val="003D6700"/>
    <w:rsid w:val="003E0BA7"/>
    <w:rsid w:val="003E1394"/>
    <w:rsid w:val="003E247C"/>
    <w:rsid w:val="003E4413"/>
    <w:rsid w:val="003E4867"/>
    <w:rsid w:val="003E617C"/>
    <w:rsid w:val="003F0164"/>
    <w:rsid w:val="003F559B"/>
    <w:rsid w:val="00403FE0"/>
    <w:rsid w:val="00410017"/>
    <w:rsid w:val="004115AA"/>
    <w:rsid w:val="00413C3D"/>
    <w:rsid w:val="004153CD"/>
    <w:rsid w:val="00425853"/>
    <w:rsid w:val="004261D8"/>
    <w:rsid w:val="00427723"/>
    <w:rsid w:val="00432390"/>
    <w:rsid w:val="00436BBF"/>
    <w:rsid w:val="00437AD4"/>
    <w:rsid w:val="00445860"/>
    <w:rsid w:val="00451C8C"/>
    <w:rsid w:val="004544EA"/>
    <w:rsid w:val="00454C3A"/>
    <w:rsid w:val="00456978"/>
    <w:rsid w:val="00460952"/>
    <w:rsid w:val="00464F45"/>
    <w:rsid w:val="00470A94"/>
    <w:rsid w:val="0047431B"/>
    <w:rsid w:val="00481CA6"/>
    <w:rsid w:val="004851E6"/>
    <w:rsid w:val="00487970"/>
    <w:rsid w:val="0049306F"/>
    <w:rsid w:val="00495882"/>
    <w:rsid w:val="004961DC"/>
    <w:rsid w:val="004A7D5F"/>
    <w:rsid w:val="004B0E26"/>
    <w:rsid w:val="004B19FA"/>
    <w:rsid w:val="004B1C31"/>
    <w:rsid w:val="004B7210"/>
    <w:rsid w:val="004C35B1"/>
    <w:rsid w:val="004D124E"/>
    <w:rsid w:val="004D581B"/>
    <w:rsid w:val="004D6AEE"/>
    <w:rsid w:val="004D701C"/>
    <w:rsid w:val="004E7A31"/>
    <w:rsid w:val="004F55BB"/>
    <w:rsid w:val="00502098"/>
    <w:rsid w:val="00504ED6"/>
    <w:rsid w:val="00510E2B"/>
    <w:rsid w:val="0051498C"/>
    <w:rsid w:val="00515B84"/>
    <w:rsid w:val="00516F7C"/>
    <w:rsid w:val="005220D1"/>
    <w:rsid w:val="00523CDF"/>
    <w:rsid w:val="00526821"/>
    <w:rsid w:val="00526DC5"/>
    <w:rsid w:val="00527D1A"/>
    <w:rsid w:val="005302EE"/>
    <w:rsid w:val="0053150F"/>
    <w:rsid w:val="00535672"/>
    <w:rsid w:val="00542161"/>
    <w:rsid w:val="0054278F"/>
    <w:rsid w:val="00542B9C"/>
    <w:rsid w:val="00550155"/>
    <w:rsid w:val="00553B07"/>
    <w:rsid w:val="005563AA"/>
    <w:rsid w:val="005634B5"/>
    <w:rsid w:val="0056420B"/>
    <w:rsid w:val="00565C86"/>
    <w:rsid w:val="00567C87"/>
    <w:rsid w:val="005703B3"/>
    <w:rsid w:val="00574139"/>
    <w:rsid w:val="00575A5E"/>
    <w:rsid w:val="00576B04"/>
    <w:rsid w:val="00581711"/>
    <w:rsid w:val="005842D7"/>
    <w:rsid w:val="00584585"/>
    <w:rsid w:val="00584C66"/>
    <w:rsid w:val="00586BC8"/>
    <w:rsid w:val="005932FC"/>
    <w:rsid w:val="00597E91"/>
    <w:rsid w:val="005A35C3"/>
    <w:rsid w:val="005B2354"/>
    <w:rsid w:val="005B500C"/>
    <w:rsid w:val="005C1B11"/>
    <w:rsid w:val="005C1E25"/>
    <w:rsid w:val="005C377E"/>
    <w:rsid w:val="005C3E68"/>
    <w:rsid w:val="005C623F"/>
    <w:rsid w:val="005D7E59"/>
    <w:rsid w:val="005E159D"/>
    <w:rsid w:val="005E18E5"/>
    <w:rsid w:val="005E513B"/>
    <w:rsid w:val="005F1B32"/>
    <w:rsid w:val="005F4999"/>
    <w:rsid w:val="005F5E85"/>
    <w:rsid w:val="00614741"/>
    <w:rsid w:val="00616B0B"/>
    <w:rsid w:val="00624367"/>
    <w:rsid w:val="006247DB"/>
    <w:rsid w:val="00624BBC"/>
    <w:rsid w:val="00634AF2"/>
    <w:rsid w:val="00637943"/>
    <w:rsid w:val="006463FA"/>
    <w:rsid w:val="006518DF"/>
    <w:rsid w:val="00652368"/>
    <w:rsid w:val="006553B1"/>
    <w:rsid w:val="00657782"/>
    <w:rsid w:val="0066011E"/>
    <w:rsid w:val="006603A1"/>
    <w:rsid w:val="00660EFD"/>
    <w:rsid w:val="00661EED"/>
    <w:rsid w:val="00662F25"/>
    <w:rsid w:val="00682C15"/>
    <w:rsid w:val="00684B00"/>
    <w:rsid w:val="00686E56"/>
    <w:rsid w:val="00687EFD"/>
    <w:rsid w:val="00690539"/>
    <w:rsid w:val="00692B0A"/>
    <w:rsid w:val="006965E5"/>
    <w:rsid w:val="00697CC9"/>
    <w:rsid w:val="006A0804"/>
    <w:rsid w:val="006A47AA"/>
    <w:rsid w:val="006A4C4C"/>
    <w:rsid w:val="006A59E3"/>
    <w:rsid w:val="006B56A3"/>
    <w:rsid w:val="006B6D11"/>
    <w:rsid w:val="006B7DC3"/>
    <w:rsid w:val="006C1474"/>
    <w:rsid w:val="006C4F12"/>
    <w:rsid w:val="006D1B34"/>
    <w:rsid w:val="006D7D0E"/>
    <w:rsid w:val="006E045A"/>
    <w:rsid w:val="006E2724"/>
    <w:rsid w:val="006E54D0"/>
    <w:rsid w:val="006F06E1"/>
    <w:rsid w:val="006F3144"/>
    <w:rsid w:val="006F3D1F"/>
    <w:rsid w:val="00720E2A"/>
    <w:rsid w:val="00721132"/>
    <w:rsid w:val="00723A56"/>
    <w:rsid w:val="00725325"/>
    <w:rsid w:val="007257F3"/>
    <w:rsid w:val="0072710B"/>
    <w:rsid w:val="00727947"/>
    <w:rsid w:val="00727C3E"/>
    <w:rsid w:val="00735706"/>
    <w:rsid w:val="00740BA6"/>
    <w:rsid w:val="00741F04"/>
    <w:rsid w:val="00753DA5"/>
    <w:rsid w:val="00760D10"/>
    <w:rsid w:val="00763584"/>
    <w:rsid w:val="007807D8"/>
    <w:rsid w:val="00781186"/>
    <w:rsid w:val="00783E6B"/>
    <w:rsid w:val="007852FE"/>
    <w:rsid w:val="00785947"/>
    <w:rsid w:val="00786490"/>
    <w:rsid w:val="00792664"/>
    <w:rsid w:val="00793407"/>
    <w:rsid w:val="00793754"/>
    <w:rsid w:val="007A4A1F"/>
    <w:rsid w:val="007A587A"/>
    <w:rsid w:val="007B0EC3"/>
    <w:rsid w:val="007B399E"/>
    <w:rsid w:val="007B53EA"/>
    <w:rsid w:val="007C107C"/>
    <w:rsid w:val="007C3723"/>
    <w:rsid w:val="007C3B32"/>
    <w:rsid w:val="007C4154"/>
    <w:rsid w:val="007C5E5A"/>
    <w:rsid w:val="007C7C53"/>
    <w:rsid w:val="007D3C3C"/>
    <w:rsid w:val="007D525A"/>
    <w:rsid w:val="007D74FE"/>
    <w:rsid w:val="007E1720"/>
    <w:rsid w:val="007F0720"/>
    <w:rsid w:val="007F6797"/>
    <w:rsid w:val="007F78F4"/>
    <w:rsid w:val="00803382"/>
    <w:rsid w:val="00803C31"/>
    <w:rsid w:val="00807B2F"/>
    <w:rsid w:val="00810F7D"/>
    <w:rsid w:val="0081247E"/>
    <w:rsid w:val="008127DC"/>
    <w:rsid w:val="00815E12"/>
    <w:rsid w:val="00822FDD"/>
    <w:rsid w:val="00824841"/>
    <w:rsid w:val="00825949"/>
    <w:rsid w:val="00830968"/>
    <w:rsid w:val="00836F47"/>
    <w:rsid w:val="008404B1"/>
    <w:rsid w:val="00840806"/>
    <w:rsid w:val="008418C7"/>
    <w:rsid w:val="008467CD"/>
    <w:rsid w:val="008506C3"/>
    <w:rsid w:val="008536C9"/>
    <w:rsid w:val="00853D59"/>
    <w:rsid w:val="008553F8"/>
    <w:rsid w:val="00855772"/>
    <w:rsid w:val="00855E63"/>
    <w:rsid w:val="0085744F"/>
    <w:rsid w:val="00864F10"/>
    <w:rsid w:val="00882EAC"/>
    <w:rsid w:val="00883059"/>
    <w:rsid w:val="00884A93"/>
    <w:rsid w:val="00886665"/>
    <w:rsid w:val="00886F75"/>
    <w:rsid w:val="008954F0"/>
    <w:rsid w:val="008A60A6"/>
    <w:rsid w:val="008B0C05"/>
    <w:rsid w:val="008B5AAE"/>
    <w:rsid w:val="008C023F"/>
    <w:rsid w:val="008D4BF1"/>
    <w:rsid w:val="008D5719"/>
    <w:rsid w:val="008E2659"/>
    <w:rsid w:val="008E5313"/>
    <w:rsid w:val="008E66DA"/>
    <w:rsid w:val="008E7BE1"/>
    <w:rsid w:val="008F0B96"/>
    <w:rsid w:val="008F1CA8"/>
    <w:rsid w:val="008F5164"/>
    <w:rsid w:val="008F7C28"/>
    <w:rsid w:val="00901F1C"/>
    <w:rsid w:val="009078B1"/>
    <w:rsid w:val="0091389E"/>
    <w:rsid w:val="00917289"/>
    <w:rsid w:val="00922080"/>
    <w:rsid w:val="00922949"/>
    <w:rsid w:val="00927C36"/>
    <w:rsid w:val="009305CC"/>
    <w:rsid w:val="00930C1D"/>
    <w:rsid w:val="0093123B"/>
    <w:rsid w:val="00931E35"/>
    <w:rsid w:val="00931F69"/>
    <w:rsid w:val="00933C65"/>
    <w:rsid w:val="009352AD"/>
    <w:rsid w:val="00935FDD"/>
    <w:rsid w:val="00943B42"/>
    <w:rsid w:val="0094412B"/>
    <w:rsid w:val="00945FD4"/>
    <w:rsid w:val="00953387"/>
    <w:rsid w:val="00963FCC"/>
    <w:rsid w:val="00967F65"/>
    <w:rsid w:val="0097343C"/>
    <w:rsid w:val="0097616F"/>
    <w:rsid w:val="00976983"/>
    <w:rsid w:val="009769BE"/>
    <w:rsid w:val="00980472"/>
    <w:rsid w:val="00982E13"/>
    <w:rsid w:val="0098787B"/>
    <w:rsid w:val="00992158"/>
    <w:rsid w:val="009935EC"/>
    <w:rsid w:val="00993F83"/>
    <w:rsid w:val="00997942"/>
    <w:rsid w:val="009A102E"/>
    <w:rsid w:val="009A2D0F"/>
    <w:rsid w:val="009A5309"/>
    <w:rsid w:val="009A5606"/>
    <w:rsid w:val="009B1786"/>
    <w:rsid w:val="009C1140"/>
    <w:rsid w:val="009C29D4"/>
    <w:rsid w:val="009C5C62"/>
    <w:rsid w:val="009D355D"/>
    <w:rsid w:val="009D5311"/>
    <w:rsid w:val="009D58E4"/>
    <w:rsid w:val="009D5CEF"/>
    <w:rsid w:val="009D6389"/>
    <w:rsid w:val="009E1F0A"/>
    <w:rsid w:val="009F1273"/>
    <w:rsid w:val="00A00F2D"/>
    <w:rsid w:val="00A0556A"/>
    <w:rsid w:val="00A12B1A"/>
    <w:rsid w:val="00A130A3"/>
    <w:rsid w:val="00A212C9"/>
    <w:rsid w:val="00A31107"/>
    <w:rsid w:val="00A33C8D"/>
    <w:rsid w:val="00A34083"/>
    <w:rsid w:val="00A35789"/>
    <w:rsid w:val="00A361C8"/>
    <w:rsid w:val="00A47F58"/>
    <w:rsid w:val="00A53C67"/>
    <w:rsid w:val="00A63784"/>
    <w:rsid w:val="00A67206"/>
    <w:rsid w:val="00A67DDF"/>
    <w:rsid w:val="00A708D3"/>
    <w:rsid w:val="00A711B2"/>
    <w:rsid w:val="00A71CC1"/>
    <w:rsid w:val="00A71E29"/>
    <w:rsid w:val="00A77A3B"/>
    <w:rsid w:val="00A8018B"/>
    <w:rsid w:val="00A8136F"/>
    <w:rsid w:val="00A82E8D"/>
    <w:rsid w:val="00A86361"/>
    <w:rsid w:val="00A9052C"/>
    <w:rsid w:val="00AA1D42"/>
    <w:rsid w:val="00AA4FCE"/>
    <w:rsid w:val="00AA7F7B"/>
    <w:rsid w:val="00AB0C65"/>
    <w:rsid w:val="00AB237F"/>
    <w:rsid w:val="00AB2827"/>
    <w:rsid w:val="00AB2EDE"/>
    <w:rsid w:val="00AB3408"/>
    <w:rsid w:val="00AB50A8"/>
    <w:rsid w:val="00AB7B55"/>
    <w:rsid w:val="00AD1E97"/>
    <w:rsid w:val="00AD627E"/>
    <w:rsid w:val="00AE0155"/>
    <w:rsid w:val="00AF6777"/>
    <w:rsid w:val="00AF6782"/>
    <w:rsid w:val="00AF6E02"/>
    <w:rsid w:val="00B00D61"/>
    <w:rsid w:val="00B12C6A"/>
    <w:rsid w:val="00B12CFB"/>
    <w:rsid w:val="00B1424D"/>
    <w:rsid w:val="00B237E8"/>
    <w:rsid w:val="00B30B5A"/>
    <w:rsid w:val="00B33776"/>
    <w:rsid w:val="00B3391B"/>
    <w:rsid w:val="00B34AAE"/>
    <w:rsid w:val="00B354C4"/>
    <w:rsid w:val="00B37C3C"/>
    <w:rsid w:val="00B37EAD"/>
    <w:rsid w:val="00B413FD"/>
    <w:rsid w:val="00B41926"/>
    <w:rsid w:val="00B47720"/>
    <w:rsid w:val="00B50822"/>
    <w:rsid w:val="00B52B13"/>
    <w:rsid w:val="00B630DD"/>
    <w:rsid w:val="00B659C9"/>
    <w:rsid w:val="00B816F8"/>
    <w:rsid w:val="00B85AE0"/>
    <w:rsid w:val="00B90674"/>
    <w:rsid w:val="00B907FB"/>
    <w:rsid w:val="00B960A8"/>
    <w:rsid w:val="00B979F4"/>
    <w:rsid w:val="00BA0211"/>
    <w:rsid w:val="00BA7CED"/>
    <w:rsid w:val="00BB2D9F"/>
    <w:rsid w:val="00BB396F"/>
    <w:rsid w:val="00BB425E"/>
    <w:rsid w:val="00BB42E1"/>
    <w:rsid w:val="00BB5CBD"/>
    <w:rsid w:val="00BD33F9"/>
    <w:rsid w:val="00BD399A"/>
    <w:rsid w:val="00BD4C9E"/>
    <w:rsid w:val="00BD64A1"/>
    <w:rsid w:val="00BE0B08"/>
    <w:rsid w:val="00BE369C"/>
    <w:rsid w:val="00BE5AB7"/>
    <w:rsid w:val="00BE6370"/>
    <w:rsid w:val="00BF195D"/>
    <w:rsid w:val="00BF4072"/>
    <w:rsid w:val="00C00663"/>
    <w:rsid w:val="00C00D0D"/>
    <w:rsid w:val="00C029CF"/>
    <w:rsid w:val="00C13AF4"/>
    <w:rsid w:val="00C270DC"/>
    <w:rsid w:val="00C3081D"/>
    <w:rsid w:val="00C31C2A"/>
    <w:rsid w:val="00C33060"/>
    <w:rsid w:val="00C42EA8"/>
    <w:rsid w:val="00C43AF8"/>
    <w:rsid w:val="00C4461D"/>
    <w:rsid w:val="00C46B7E"/>
    <w:rsid w:val="00C478C3"/>
    <w:rsid w:val="00C504C2"/>
    <w:rsid w:val="00C50A5F"/>
    <w:rsid w:val="00C51677"/>
    <w:rsid w:val="00C535A3"/>
    <w:rsid w:val="00C5598A"/>
    <w:rsid w:val="00C61C17"/>
    <w:rsid w:val="00C63609"/>
    <w:rsid w:val="00C642CC"/>
    <w:rsid w:val="00C66346"/>
    <w:rsid w:val="00C666FF"/>
    <w:rsid w:val="00C6697F"/>
    <w:rsid w:val="00C6745C"/>
    <w:rsid w:val="00C726FC"/>
    <w:rsid w:val="00C812C2"/>
    <w:rsid w:val="00C909C1"/>
    <w:rsid w:val="00C91B98"/>
    <w:rsid w:val="00CA206F"/>
    <w:rsid w:val="00CA2ED3"/>
    <w:rsid w:val="00CA6AB1"/>
    <w:rsid w:val="00CB02F6"/>
    <w:rsid w:val="00CC1FE4"/>
    <w:rsid w:val="00CC71AC"/>
    <w:rsid w:val="00CC7206"/>
    <w:rsid w:val="00CD1C41"/>
    <w:rsid w:val="00CD259F"/>
    <w:rsid w:val="00CD2BE9"/>
    <w:rsid w:val="00CD4D56"/>
    <w:rsid w:val="00CD6661"/>
    <w:rsid w:val="00CE02C2"/>
    <w:rsid w:val="00CE5542"/>
    <w:rsid w:val="00CE67FB"/>
    <w:rsid w:val="00CF00B9"/>
    <w:rsid w:val="00CF05A0"/>
    <w:rsid w:val="00CF1336"/>
    <w:rsid w:val="00CF74B8"/>
    <w:rsid w:val="00CF788A"/>
    <w:rsid w:val="00D02C2A"/>
    <w:rsid w:val="00D101FB"/>
    <w:rsid w:val="00D12660"/>
    <w:rsid w:val="00D14186"/>
    <w:rsid w:val="00D16700"/>
    <w:rsid w:val="00D26304"/>
    <w:rsid w:val="00D30EA3"/>
    <w:rsid w:val="00D31066"/>
    <w:rsid w:val="00D32A11"/>
    <w:rsid w:val="00D4265F"/>
    <w:rsid w:val="00D448F8"/>
    <w:rsid w:val="00D44CD3"/>
    <w:rsid w:val="00D46B8E"/>
    <w:rsid w:val="00D503DC"/>
    <w:rsid w:val="00D514B9"/>
    <w:rsid w:val="00D54683"/>
    <w:rsid w:val="00D56130"/>
    <w:rsid w:val="00D61718"/>
    <w:rsid w:val="00D63B12"/>
    <w:rsid w:val="00D705B2"/>
    <w:rsid w:val="00D73729"/>
    <w:rsid w:val="00D73F3E"/>
    <w:rsid w:val="00D73FE4"/>
    <w:rsid w:val="00D742B9"/>
    <w:rsid w:val="00D7584B"/>
    <w:rsid w:val="00D86001"/>
    <w:rsid w:val="00D9290D"/>
    <w:rsid w:val="00D93099"/>
    <w:rsid w:val="00D959E4"/>
    <w:rsid w:val="00D97750"/>
    <w:rsid w:val="00D97B2D"/>
    <w:rsid w:val="00DA72CF"/>
    <w:rsid w:val="00DB41AA"/>
    <w:rsid w:val="00DB5899"/>
    <w:rsid w:val="00DB797D"/>
    <w:rsid w:val="00DC2EA4"/>
    <w:rsid w:val="00DD1628"/>
    <w:rsid w:val="00DD4F6A"/>
    <w:rsid w:val="00DD563A"/>
    <w:rsid w:val="00DE3F35"/>
    <w:rsid w:val="00DE78CC"/>
    <w:rsid w:val="00DE7EDE"/>
    <w:rsid w:val="00DF08B4"/>
    <w:rsid w:val="00DF3CA0"/>
    <w:rsid w:val="00DF64DD"/>
    <w:rsid w:val="00E00015"/>
    <w:rsid w:val="00E0590C"/>
    <w:rsid w:val="00E1196E"/>
    <w:rsid w:val="00E11B72"/>
    <w:rsid w:val="00E13C72"/>
    <w:rsid w:val="00E14BC5"/>
    <w:rsid w:val="00E21A77"/>
    <w:rsid w:val="00E23812"/>
    <w:rsid w:val="00E31FB5"/>
    <w:rsid w:val="00E33CDD"/>
    <w:rsid w:val="00E34C0A"/>
    <w:rsid w:val="00E37920"/>
    <w:rsid w:val="00E4038E"/>
    <w:rsid w:val="00E427B2"/>
    <w:rsid w:val="00E47E6D"/>
    <w:rsid w:val="00E51AD5"/>
    <w:rsid w:val="00E561E5"/>
    <w:rsid w:val="00E56E8D"/>
    <w:rsid w:val="00E601D7"/>
    <w:rsid w:val="00E65F69"/>
    <w:rsid w:val="00E7116A"/>
    <w:rsid w:val="00E71285"/>
    <w:rsid w:val="00E71732"/>
    <w:rsid w:val="00E719B2"/>
    <w:rsid w:val="00E71BE7"/>
    <w:rsid w:val="00E74204"/>
    <w:rsid w:val="00E80DE7"/>
    <w:rsid w:val="00E83132"/>
    <w:rsid w:val="00E86786"/>
    <w:rsid w:val="00E86FCC"/>
    <w:rsid w:val="00E872C8"/>
    <w:rsid w:val="00E94868"/>
    <w:rsid w:val="00E958D4"/>
    <w:rsid w:val="00E96FE7"/>
    <w:rsid w:val="00EA1BD6"/>
    <w:rsid w:val="00EA69EE"/>
    <w:rsid w:val="00EA7ED9"/>
    <w:rsid w:val="00EB1DB2"/>
    <w:rsid w:val="00EB7F16"/>
    <w:rsid w:val="00EC3E7D"/>
    <w:rsid w:val="00EC424A"/>
    <w:rsid w:val="00ED1044"/>
    <w:rsid w:val="00ED55F6"/>
    <w:rsid w:val="00ED6A23"/>
    <w:rsid w:val="00EE02B8"/>
    <w:rsid w:val="00EE4B82"/>
    <w:rsid w:val="00EE694A"/>
    <w:rsid w:val="00EE7A41"/>
    <w:rsid w:val="00EF15BC"/>
    <w:rsid w:val="00EF4743"/>
    <w:rsid w:val="00EF752B"/>
    <w:rsid w:val="00F04F4E"/>
    <w:rsid w:val="00F05963"/>
    <w:rsid w:val="00F11D23"/>
    <w:rsid w:val="00F14E4B"/>
    <w:rsid w:val="00F15CEF"/>
    <w:rsid w:val="00F209ED"/>
    <w:rsid w:val="00F36908"/>
    <w:rsid w:val="00F43796"/>
    <w:rsid w:val="00F4384B"/>
    <w:rsid w:val="00F44816"/>
    <w:rsid w:val="00F4654B"/>
    <w:rsid w:val="00F46FF5"/>
    <w:rsid w:val="00F50271"/>
    <w:rsid w:val="00F52C02"/>
    <w:rsid w:val="00F60BD9"/>
    <w:rsid w:val="00F6370A"/>
    <w:rsid w:val="00F64F2E"/>
    <w:rsid w:val="00F70E63"/>
    <w:rsid w:val="00F73B93"/>
    <w:rsid w:val="00F749A1"/>
    <w:rsid w:val="00F76304"/>
    <w:rsid w:val="00F830DE"/>
    <w:rsid w:val="00F8403E"/>
    <w:rsid w:val="00F853C2"/>
    <w:rsid w:val="00F85B30"/>
    <w:rsid w:val="00F85BA3"/>
    <w:rsid w:val="00F864BB"/>
    <w:rsid w:val="00F86B97"/>
    <w:rsid w:val="00F872AA"/>
    <w:rsid w:val="00F94716"/>
    <w:rsid w:val="00F94EAC"/>
    <w:rsid w:val="00F96AE2"/>
    <w:rsid w:val="00F97F37"/>
    <w:rsid w:val="00FA3FD2"/>
    <w:rsid w:val="00FC603B"/>
    <w:rsid w:val="00FC6298"/>
    <w:rsid w:val="00FD2193"/>
    <w:rsid w:val="00FD74A2"/>
    <w:rsid w:val="00FE289D"/>
    <w:rsid w:val="00FE29D5"/>
    <w:rsid w:val="00FE3F82"/>
    <w:rsid w:val="00FE6F2F"/>
    <w:rsid w:val="00FF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rules v:ext="edit">
        <o:r id="V:Rule2"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1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3C8D"/>
    <w:pPr>
      <w:tabs>
        <w:tab w:val="center" w:pos="4680"/>
        <w:tab w:val="right" w:pos="9360"/>
      </w:tabs>
    </w:pPr>
  </w:style>
  <w:style w:type="character" w:customStyle="1" w:styleId="HeaderChar">
    <w:name w:val="Header Char"/>
    <w:basedOn w:val="DefaultParagraphFont"/>
    <w:link w:val="Header"/>
    <w:uiPriority w:val="99"/>
    <w:locked/>
    <w:rsid w:val="00A33C8D"/>
    <w:rPr>
      <w:rFonts w:cs="Times New Roman"/>
    </w:rPr>
  </w:style>
  <w:style w:type="paragraph" w:styleId="Footer">
    <w:name w:val="footer"/>
    <w:basedOn w:val="Normal"/>
    <w:link w:val="FooterChar"/>
    <w:uiPriority w:val="99"/>
    <w:rsid w:val="00A33C8D"/>
    <w:pPr>
      <w:tabs>
        <w:tab w:val="center" w:pos="4680"/>
        <w:tab w:val="right" w:pos="9360"/>
      </w:tabs>
    </w:pPr>
  </w:style>
  <w:style w:type="character" w:customStyle="1" w:styleId="FooterChar">
    <w:name w:val="Footer Char"/>
    <w:basedOn w:val="DefaultParagraphFont"/>
    <w:link w:val="Footer"/>
    <w:uiPriority w:val="99"/>
    <w:locked/>
    <w:rsid w:val="00A33C8D"/>
    <w:rPr>
      <w:rFonts w:cs="Times New Roman"/>
    </w:rPr>
  </w:style>
  <w:style w:type="paragraph" w:styleId="BalloonText">
    <w:name w:val="Balloon Text"/>
    <w:basedOn w:val="Normal"/>
    <w:link w:val="BalloonTextChar"/>
    <w:uiPriority w:val="99"/>
    <w:semiHidden/>
    <w:rsid w:val="00A33C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3C8D"/>
    <w:rPr>
      <w:rFonts w:ascii="Tahoma" w:hAnsi="Tahoma" w:cs="Tahoma"/>
      <w:sz w:val="16"/>
      <w:szCs w:val="16"/>
    </w:rPr>
  </w:style>
  <w:style w:type="paragraph" w:styleId="NormalWeb">
    <w:name w:val="Normal (Web)"/>
    <w:basedOn w:val="Normal"/>
    <w:uiPriority w:val="99"/>
    <w:semiHidden/>
    <w:rsid w:val="00293D90"/>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99"/>
    <w:qFormat/>
    <w:rsid w:val="00C91B98"/>
    <w:pPr>
      <w:ind w:left="720"/>
    </w:pPr>
  </w:style>
  <w:style w:type="table" w:styleId="TableGrid">
    <w:name w:val="Table Grid"/>
    <w:basedOn w:val="TableNormal"/>
    <w:uiPriority w:val="59"/>
    <w:locked/>
    <w:rsid w:val="00CC7206"/>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721132"/>
    <w:rPr>
      <w:rFonts w:cs="Times New Roman"/>
    </w:rPr>
  </w:style>
  <w:style w:type="table" w:customStyle="1" w:styleId="TableGrid1">
    <w:name w:val="Table Grid1"/>
    <w:uiPriority w:val="99"/>
    <w:rsid w:val="00945FD4"/>
    <w:rPr>
      <w:rFonts w:ascii="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3387"/>
    <w:rPr>
      <w:rFonts w:cs="Times New Roman"/>
      <w:color w:val="000000"/>
      <w:u w:val="single"/>
    </w:rPr>
  </w:style>
  <w:style w:type="paragraph" w:styleId="NoSpacing">
    <w:name w:val="No Spacing"/>
    <w:uiPriority w:val="99"/>
    <w:qFormat/>
    <w:rsid w:val="00BA7CED"/>
    <w:rPr>
      <w:rFonts w:eastAsia="PMingLiU"/>
      <w:lang w:eastAsia="en-US"/>
    </w:rPr>
  </w:style>
  <w:style w:type="character" w:styleId="PageNumber">
    <w:name w:val="page number"/>
    <w:basedOn w:val="DefaultParagraphFont"/>
    <w:uiPriority w:val="99"/>
    <w:rsid w:val="00140FFC"/>
    <w:rPr>
      <w:rFonts w:cs="Times New Roman"/>
    </w:rPr>
  </w:style>
  <w:style w:type="paragraph" w:styleId="FootnoteText">
    <w:name w:val="footnote text"/>
    <w:basedOn w:val="Normal"/>
    <w:link w:val="FootnoteTextChar"/>
    <w:uiPriority w:val="99"/>
    <w:semiHidden/>
    <w:rsid w:val="009D6389"/>
    <w:rPr>
      <w:sz w:val="20"/>
      <w:szCs w:val="20"/>
    </w:rPr>
  </w:style>
  <w:style w:type="character" w:customStyle="1" w:styleId="FootnoteTextChar">
    <w:name w:val="Footnote Text Char"/>
    <w:basedOn w:val="DefaultParagraphFont"/>
    <w:link w:val="FootnoteText"/>
    <w:uiPriority w:val="99"/>
    <w:semiHidden/>
    <w:rsid w:val="00D0125C"/>
    <w:rPr>
      <w:sz w:val="20"/>
      <w:szCs w:val="20"/>
      <w:lang w:eastAsia="en-US"/>
    </w:rPr>
  </w:style>
  <w:style w:type="character" w:styleId="FootnoteReference">
    <w:name w:val="footnote reference"/>
    <w:basedOn w:val="DefaultParagraphFont"/>
    <w:uiPriority w:val="99"/>
    <w:semiHidden/>
    <w:rsid w:val="009D638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1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3C8D"/>
    <w:pPr>
      <w:tabs>
        <w:tab w:val="center" w:pos="4680"/>
        <w:tab w:val="right" w:pos="9360"/>
      </w:tabs>
    </w:pPr>
  </w:style>
  <w:style w:type="character" w:customStyle="1" w:styleId="HeaderChar">
    <w:name w:val="Header Char"/>
    <w:basedOn w:val="DefaultParagraphFont"/>
    <w:link w:val="Header"/>
    <w:uiPriority w:val="99"/>
    <w:locked/>
    <w:rsid w:val="00A33C8D"/>
    <w:rPr>
      <w:rFonts w:cs="Times New Roman"/>
    </w:rPr>
  </w:style>
  <w:style w:type="paragraph" w:styleId="Footer">
    <w:name w:val="footer"/>
    <w:basedOn w:val="Normal"/>
    <w:link w:val="FooterChar"/>
    <w:uiPriority w:val="99"/>
    <w:rsid w:val="00A33C8D"/>
    <w:pPr>
      <w:tabs>
        <w:tab w:val="center" w:pos="4680"/>
        <w:tab w:val="right" w:pos="9360"/>
      </w:tabs>
    </w:pPr>
  </w:style>
  <w:style w:type="character" w:customStyle="1" w:styleId="FooterChar">
    <w:name w:val="Footer Char"/>
    <w:basedOn w:val="DefaultParagraphFont"/>
    <w:link w:val="Footer"/>
    <w:uiPriority w:val="99"/>
    <w:locked/>
    <w:rsid w:val="00A33C8D"/>
    <w:rPr>
      <w:rFonts w:cs="Times New Roman"/>
    </w:rPr>
  </w:style>
  <w:style w:type="paragraph" w:styleId="BalloonText">
    <w:name w:val="Balloon Text"/>
    <w:basedOn w:val="Normal"/>
    <w:link w:val="BalloonTextChar"/>
    <w:uiPriority w:val="99"/>
    <w:semiHidden/>
    <w:rsid w:val="00A33C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3C8D"/>
    <w:rPr>
      <w:rFonts w:ascii="Tahoma" w:hAnsi="Tahoma" w:cs="Tahoma"/>
      <w:sz w:val="16"/>
      <w:szCs w:val="16"/>
    </w:rPr>
  </w:style>
  <w:style w:type="paragraph" w:styleId="NormalWeb">
    <w:name w:val="Normal (Web)"/>
    <w:basedOn w:val="Normal"/>
    <w:uiPriority w:val="99"/>
    <w:semiHidden/>
    <w:rsid w:val="00293D90"/>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99"/>
    <w:qFormat/>
    <w:rsid w:val="00C91B98"/>
    <w:pPr>
      <w:ind w:left="720"/>
    </w:pPr>
  </w:style>
  <w:style w:type="table" w:styleId="TableGrid">
    <w:name w:val="Table Grid"/>
    <w:basedOn w:val="TableNormal"/>
    <w:uiPriority w:val="59"/>
    <w:locked/>
    <w:rsid w:val="00CC7206"/>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721132"/>
    <w:rPr>
      <w:rFonts w:cs="Times New Roman"/>
    </w:rPr>
  </w:style>
  <w:style w:type="table" w:customStyle="1" w:styleId="TableGrid1">
    <w:name w:val="Table Grid1"/>
    <w:uiPriority w:val="99"/>
    <w:rsid w:val="00945FD4"/>
    <w:rPr>
      <w:rFonts w:ascii="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3387"/>
    <w:rPr>
      <w:rFonts w:cs="Times New Roman"/>
      <w:color w:val="000000"/>
      <w:u w:val="single"/>
    </w:rPr>
  </w:style>
  <w:style w:type="paragraph" w:styleId="NoSpacing">
    <w:name w:val="No Spacing"/>
    <w:uiPriority w:val="99"/>
    <w:qFormat/>
    <w:rsid w:val="00BA7CED"/>
    <w:rPr>
      <w:rFonts w:eastAsia="PMingLiU"/>
      <w:lang w:eastAsia="en-US"/>
    </w:rPr>
  </w:style>
  <w:style w:type="character" w:styleId="PageNumber">
    <w:name w:val="page number"/>
    <w:basedOn w:val="DefaultParagraphFont"/>
    <w:uiPriority w:val="99"/>
    <w:rsid w:val="00140FFC"/>
    <w:rPr>
      <w:rFonts w:cs="Times New Roman"/>
    </w:rPr>
  </w:style>
  <w:style w:type="paragraph" w:styleId="FootnoteText">
    <w:name w:val="footnote text"/>
    <w:basedOn w:val="Normal"/>
    <w:link w:val="FootnoteTextChar"/>
    <w:uiPriority w:val="99"/>
    <w:semiHidden/>
    <w:rsid w:val="009D6389"/>
    <w:rPr>
      <w:sz w:val="20"/>
      <w:szCs w:val="20"/>
    </w:rPr>
  </w:style>
  <w:style w:type="character" w:customStyle="1" w:styleId="FootnoteTextChar">
    <w:name w:val="Footnote Text Char"/>
    <w:basedOn w:val="DefaultParagraphFont"/>
    <w:link w:val="FootnoteText"/>
    <w:uiPriority w:val="99"/>
    <w:semiHidden/>
    <w:rsid w:val="00D0125C"/>
    <w:rPr>
      <w:sz w:val="20"/>
      <w:szCs w:val="20"/>
      <w:lang w:eastAsia="en-US"/>
    </w:rPr>
  </w:style>
  <w:style w:type="character" w:styleId="FootnoteReference">
    <w:name w:val="footnote reference"/>
    <w:basedOn w:val="DefaultParagraphFont"/>
    <w:uiPriority w:val="99"/>
    <w:semiHidden/>
    <w:rsid w:val="009D638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96835">
      <w:marLeft w:val="0"/>
      <w:marRight w:val="0"/>
      <w:marTop w:val="0"/>
      <w:marBottom w:val="0"/>
      <w:divBdr>
        <w:top w:val="none" w:sz="0" w:space="0" w:color="auto"/>
        <w:left w:val="none" w:sz="0" w:space="0" w:color="auto"/>
        <w:bottom w:val="none" w:sz="0" w:space="0" w:color="auto"/>
        <w:right w:val="none" w:sz="0" w:space="0" w:color="auto"/>
      </w:divBdr>
      <w:divsChild>
        <w:div w:id="317196839">
          <w:marLeft w:val="547"/>
          <w:marRight w:val="0"/>
          <w:marTop w:val="0"/>
          <w:marBottom w:val="0"/>
          <w:divBdr>
            <w:top w:val="none" w:sz="0" w:space="0" w:color="auto"/>
            <w:left w:val="none" w:sz="0" w:space="0" w:color="auto"/>
            <w:bottom w:val="none" w:sz="0" w:space="0" w:color="auto"/>
            <w:right w:val="none" w:sz="0" w:space="0" w:color="auto"/>
          </w:divBdr>
        </w:div>
        <w:div w:id="317196840">
          <w:marLeft w:val="547"/>
          <w:marRight w:val="0"/>
          <w:marTop w:val="0"/>
          <w:marBottom w:val="0"/>
          <w:divBdr>
            <w:top w:val="none" w:sz="0" w:space="0" w:color="auto"/>
            <w:left w:val="none" w:sz="0" w:space="0" w:color="auto"/>
            <w:bottom w:val="none" w:sz="0" w:space="0" w:color="auto"/>
            <w:right w:val="none" w:sz="0" w:space="0" w:color="auto"/>
          </w:divBdr>
        </w:div>
        <w:div w:id="317196842">
          <w:marLeft w:val="547"/>
          <w:marRight w:val="0"/>
          <w:marTop w:val="0"/>
          <w:marBottom w:val="0"/>
          <w:divBdr>
            <w:top w:val="none" w:sz="0" w:space="0" w:color="auto"/>
            <w:left w:val="none" w:sz="0" w:space="0" w:color="auto"/>
            <w:bottom w:val="none" w:sz="0" w:space="0" w:color="auto"/>
            <w:right w:val="none" w:sz="0" w:space="0" w:color="auto"/>
          </w:divBdr>
        </w:div>
      </w:divsChild>
    </w:div>
    <w:div w:id="317196836">
      <w:marLeft w:val="0"/>
      <w:marRight w:val="0"/>
      <w:marTop w:val="0"/>
      <w:marBottom w:val="0"/>
      <w:divBdr>
        <w:top w:val="none" w:sz="0" w:space="0" w:color="auto"/>
        <w:left w:val="none" w:sz="0" w:space="0" w:color="auto"/>
        <w:bottom w:val="none" w:sz="0" w:space="0" w:color="auto"/>
        <w:right w:val="none" w:sz="0" w:space="0" w:color="auto"/>
      </w:divBdr>
      <w:divsChild>
        <w:div w:id="317196846">
          <w:marLeft w:val="547"/>
          <w:marRight w:val="0"/>
          <w:marTop w:val="0"/>
          <w:marBottom w:val="0"/>
          <w:divBdr>
            <w:top w:val="none" w:sz="0" w:space="0" w:color="auto"/>
            <w:left w:val="none" w:sz="0" w:space="0" w:color="auto"/>
            <w:bottom w:val="none" w:sz="0" w:space="0" w:color="auto"/>
            <w:right w:val="none" w:sz="0" w:space="0" w:color="auto"/>
          </w:divBdr>
        </w:div>
      </w:divsChild>
    </w:div>
    <w:div w:id="317196838">
      <w:marLeft w:val="0"/>
      <w:marRight w:val="0"/>
      <w:marTop w:val="0"/>
      <w:marBottom w:val="0"/>
      <w:divBdr>
        <w:top w:val="none" w:sz="0" w:space="0" w:color="auto"/>
        <w:left w:val="none" w:sz="0" w:space="0" w:color="auto"/>
        <w:bottom w:val="none" w:sz="0" w:space="0" w:color="auto"/>
        <w:right w:val="none" w:sz="0" w:space="0" w:color="auto"/>
      </w:divBdr>
    </w:div>
    <w:div w:id="317196841">
      <w:marLeft w:val="0"/>
      <w:marRight w:val="0"/>
      <w:marTop w:val="0"/>
      <w:marBottom w:val="0"/>
      <w:divBdr>
        <w:top w:val="none" w:sz="0" w:space="0" w:color="auto"/>
        <w:left w:val="none" w:sz="0" w:space="0" w:color="auto"/>
        <w:bottom w:val="none" w:sz="0" w:space="0" w:color="auto"/>
        <w:right w:val="none" w:sz="0" w:space="0" w:color="auto"/>
      </w:divBdr>
      <w:divsChild>
        <w:div w:id="317196837">
          <w:marLeft w:val="0"/>
          <w:marRight w:val="0"/>
          <w:marTop w:val="0"/>
          <w:marBottom w:val="0"/>
          <w:divBdr>
            <w:top w:val="none" w:sz="0" w:space="0" w:color="auto"/>
            <w:left w:val="none" w:sz="0" w:space="0" w:color="auto"/>
            <w:bottom w:val="none" w:sz="0" w:space="0" w:color="auto"/>
            <w:right w:val="none" w:sz="0" w:space="0" w:color="auto"/>
          </w:divBdr>
        </w:div>
      </w:divsChild>
    </w:div>
    <w:div w:id="317196844">
      <w:marLeft w:val="0"/>
      <w:marRight w:val="0"/>
      <w:marTop w:val="0"/>
      <w:marBottom w:val="0"/>
      <w:divBdr>
        <w:top w:val="none" w:sz="0" w:space="0" w:color="auto"/>
        <w:left w:val="none" w:sz="0" w:space="0" w:color="auto"/>
        <w:bottom w:val="none" w:sz="0" w:space="0" w:color="auto"/>
        <w:right w:val="none" w:sz="0" w:space="0" w:color="auto"/>
      </w:divBdr>
      <w:divsChild>
        <w:div w:id="317196843">
          <w:marLeft w:val="0"/>
          <w:marRight w:val="0"/>
          <w:marTop w:val="0"/>
          <w:marBottom w:val="0"/>
          <w:divBdr>
            <w:top w:val="none" w:sz="0" w:space="0" w:color="auto"/>
            <w:left w:val="none" w:sz="0" w:space="0" w:color="auto"/>
            <w:bottom w:val="none" w:sz="0" w:space="0" w:color="auto"/>
            <w:right w:val="none" w:sz="0" w:space="0" w:color="auto"/>
          </w:divBdr>
        </w:div>
      </w:divsChild>
    </w:div>
    <w:div w:id="317196845">
      <w:marLeft w:val="0"/>
      <w:marRight w:val="0"/>
      <w:marTop w:val="0"/>
      <w:marBottom w:val="0"/>
      <w:divBdr>
        <w:top w:val="none" w:sz="0" w:space="0" w:color="auto"/>
        <w:left w:val="none" w:sz="0" w:space="0" w:color="auto"/>
        <w:bottom w:val="none" w:sz="0" w:space="0" w:color="auto"/>
        <w:right w:val="none" w:sz="0" w:space="0" w:color="auto"/>
      </w:divBdr>
      <w:divsChild>
        <w:div w:id="317196847">
          <w:marLeft w:val="547"/>
          <w:marRight w:val="0"/>
          <w:marTop w:val="0"/>
          <w:marBottom w:val="0"/>
          <w:divBdr>
            <w:top w:val="none" w:sz="0" w:space="0" w:color="auto"/>
            <w:left w:val="none" w:sz="0" w:space="0" w:color="auto"/>
            <w:bottom w:val="none" w:sz="0" w:space="0" w:color="auto"/>
            <w:right w:val="none" w:sz="0" w:space="0" w:color="auto"/>
          </w:divBdr>
        </w:div>
      </w:divsChild>
    </w:div>
    <w:div w:id="362708300">
      <w:bodyDiv w:val="1"/>
      <w:marLeft w:val="0"/>
      <w:marRight w:val="0"/>
      <w:marTop w:val="0"/>
      <w:marBottom w:val="0"/>
      <w:divBdr>
        <w:top w:val="none" w:sz="0" w:space="0" w:color="auto"/>
        <w:left w:val="none" w:sz="0" w:space="0" w:color="auto"/>
        <w:bottom w:val="none" w:sz="0" w:space="0" w:color="auto"/>
        <w:right w:val="none" w:sz="0" w:space="0" w:color="auto"/>
      </w:divBdr>
    </w:div>
    <w:div w:id="610891481">
      <w:bodyDiv w:val="1"/>
      <w:marLeft w:val="0"/>
      <w:marRight w:val="0"/>
      <w:marTop w:val="0"/>
      <w:marBottom w:val="0"/>
      <w:divBdr>
        <w:top w:val="none" w:sz="0" w:space="0" w:color="auto"/>
        <w:left w:val="none" w:sz="0" w:space="0" w:color="auto"/>
        <w:bottom w:val="none" w:sz="0" w:space="0" w:color="auto"/>
        <w:right w:val="none" w:sz="0" w:space="0" w:color="auto"/>
      </w:divBdr>
      <w:divsChild>
        <w:div w:id="1396164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7.jpeg"/><Relationship Id="rId26" Type="http://schemas.openxmlformats.org/officeDocument/2006/relationships/diagramLayout" Target="diagrams/layout2.xml"/><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diagramQuickStyle" Target="diagrams/quickStyle1.xml"/><Relationship Id="rId34" Type="http://schemas.openxmlformats.org/officeDocument/2006/relationships/hyperlink" Target="mailto:gripaje@tulsaschools.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jpeg"/><Relationship Id="rId25" Type="http://schemas.openxmlformats.org/officeDocument/2006/relationships/diagramData" Target="diagrams/data2.xml"/><Relationship Id="rId33" Type="http://schemas.openxmlformats.org/officeDocument/2006/relationships/hyperlink" Target="mailto:ackleka@tulsaschools.org" TargetMode="External"/><Relationship Id="rId38" Type="http://schemas.openxmlformats.org/officeDocument/2006/relationships/hyperlink" Target="mailto:kangha@tulsaschools.or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diagramLayout" Target="diagrams/layout1.xml"/><Relationship Id="rId29" Type="http://schemas.microsoft.com/office/2007/relationships/diagramDrawing" Target="diagrams/drawing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mailto:burkja@tulsaschools.org" TargetMode="External"/><Relationship Id="rId37" Type="http://schemas.openxmlformats.org/officeDocument/2006/relationships/hyperlink" Target="mailto:bottoba@tulsaschools.org"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hyperlink" Target="mailto:modrcma@tulsaschools.org" TargetMode="Externa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hyperlink" Target="mailto:TheTulsaModel@tulsaschool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image" Target="media/image8.jpeg"/><Relationship Id="rId35" Type="http://schemas.openxmlformats.org/officeDocument/2006/relationships/hyperlink" Target="mailto:kleinge@tulsaschools.org"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C02CB7-7861-4334-A84B-AD320418B8AA}" type="doc">
      <dgm:prSet loTypeId="urn:microsoft.com/office/officeart/2005/8/layout/process1" loCatId="process" qsTypeId="urn:microsoft.com/office/officeart/2005/8/quickstyle/simple1#1" qsCatId="simple" csTypeId="urn:microsoft.com/office/officeart/2005/8/colors/accent1_2#1" csCatId="accent1" phldr="1"/>
      <dgm:spPr/>
    </dgm:pt>
    <dgm:pt modelId="{A38BAA29-D1B1-4198-94E2-702B589EE99E}">
      <dgm:prSet phldrT="[Text]"/>
      <dgm:spPr>
        <a:solidFill>
          <a:srgbClr val="4F81BD"/>
        </a:solidFill>
      </dgm:spPr>
      <dgm:t>
        <a:bodyPr/>
        <a:lstStyle/>
        <a:p>
          <a:pPr algn="ctr"/>
          <a:r>
            <a:rPr lang="en-US" b="1"/>
            <a:t>Observation</a:t>
          </a:r>
        </a:p>
        <a:p>
          <a:pPr algn="ctr"/>
          <a:r>
            <a:rPr lang="en-US" b="1"/>
            <a:t>Conference</a:t>
          </a:r>
        </a:p>
      </dgm:t>
    </dgm:pt>
    <dgm:pt modelId="{4FE48186-EB03-4417-8FBF-6D916242C16C}" type="parTrans" cxnId="{8F13A66E-AB65-415C-A305-789A581B3785}">
      <dgm:prSet/>
      <dgm:spPr/>
      <dgm:t>
        <a:bodyPr/>
        <a:lstStyle/>
        <a:p>
          <a:pPr algn="ctr"/>
          <a:endParaRPr lang="en-US"/>
        </a:p>
      </dgm:t>
    </dgm:pt>
    <dgm:pt modelId="{28345029-D3C3-4B9A-B796-2D4D5B22E62E}" type="sibTrans" cxnId="{8F13A66E-AB65-415C-A305-789A581B3785}">
      <dgm:prSet/>
      <dgm:spPr/>
      <dgm:t>
        <a:bodyPr/>
        <a:lstStyle/>
        <a:p>
          <a:pPr algn="ctr"/>
          <a:endParaRPr lang="en-US"/>
        </a:p>
      </dgm:t>
    </dgm:pt>
    <dgm:pt modelId="{77E6A1E7-B218-460E-9677-61A35875139D}">
      <dgm:prSet phldrT="[Text]"/>
      <dgm:spPr>
        <a:solidFill>
          <a:srgbClr val="4F81BD"/>
        </a:solidFill>
      </dgm:spPr>
      <dgm:t>
        <a:bodyPr lIns="0" tIns="0" rIns="0" bIns="0"/>
        <a:lstStyle/>
        <a:p>
          <a:pPr algn="ctr">
            <a:lnSpc>
              <a:spcPct val="100000"/>
            </a:lnSpc>
            <a:spcAft>
              <a:spcPts val="0"/>
            </a:spcAft>
          </a:pPr>
          <a:r>
            <a:rPr lang="en-US" b="1"/>
            <a:t>At Least</a:t>
          </a:r>
        </a:p>
        <a:p>
          <a:pPr algn="ctr">
            <a:lnSpc>
              <a:spcPct val="100000"/>
            </a:lnSpc>
            <a:spcAft>
              <a:spcPts val="0"/>
            </a:spcAft>
          </a:pPr>
          <a:r>
            <a:rPr lang="en-US" b="1"/>
            <a:t>10 Days</a:t>
          </a:r>
        </a:p>
      </dgm:t>
    </dgm:pt>
    <dgm:pt modelId="{1C147F7C-6FD0-4B4D-B2CB-FBC1D4105C7A}" type="parTrans" cxnId="{07FBE95C-05E3-425C-A7FC-29F6A02B209A}">
      <dgm:prSet/>
      <dgm:spPr/>
      <dgm:t>
        <a:bodyPr/>
        <a:lstStyle/>
        <a:p>
          <a:pPr algn="ctr"/>
          <a:endParaRPr lang="en-US"/>
        </a:p>
      </dgm:t>
    </dgm:pt>
    <dgm:pt modelId="{649A1102-F56D-4982-B346-890CDE787A72}" type="sibTrans" cxnId="{07FBE95C-05E3-425C-A7FC-29F6A02B209A}">
      <dgm:prSet/>
      <dgm:spPr/>
      <dgm:t>
        <a:bodyPr/>
        <a:lstStyle/>
        <a:p>
          <a:pPr algn="ctr"/>
          <a:endParaRPr lang="en-US"/>
        </a:p>
      </dgm:t>
    </dgm:pt>
    <dgm:pt modelId="{9B2A0FE1-DC35-4A8C-9DD3-4056B66F1863}">
      <dgm:prSet phldrT="[Text]"/>
      <dgm:spPr>
        <a:solidFill>
          <a:srgbClr val="4F81BD"/>
        </a:solidFill>
      </dgm:spPr>
      <dgm:t>
        <a:bodyPr/>
        <a:lstStyle/>
        <a:p>
          <a:pPr algn="ctr"/>
          <a:r>
            <a:rPr lang="en-US" b="1"/>
            <a:t>Next Observation</a:t>
          </a:r>
        </a:p>
      </dgm:t>
    </dgm:pt>
    <dgm:pt modelId="{C46941DF-D5F4-4D85-AA9A-6458A231C5FD}" type="parTrans" cxnId="{FCF11C6A-1311-4C70-B11B-166C1F78F3AF}">
      <dgm:prSet/>
      <dgm:spPr/>
      <dgm:t>
        <a:bodyPr/>
        <a:lstStyle/>
        <a:p>
          <a:pPr algn="ctr"/>
          <a:endParaRPr lang="en-US"/>
        </a:p>
      </dgm:t>
    </dgm:pt>
    <dgm:pt modelId="{DD71AE83-6119-483D-AE49-33A06639DCFD}" type="sibTrans" cxnId="{FCF11C6A-1311-4C70-B11B-166C1F78F3AF}">
      <dgm:prSet/>
      <dgm:spPr/>
      <dgm:t>
        <a:bodyPr/>
        <a:lstStyle/>
        <a:p>
          <a:pPr algn="ctr"/>
          <a:endParaRPr lang="en-US"/>
        </a:p>
      </dgm:t>
    </dgm:pt>
    <dgm:pt modelId="{BE5A6EBF-EA16-4544-A497-5E2BD26B2D6B}" type="pres">
      <dgm:prSet presAssocID="{78C02CB7-7861-4334-A84B-AD320418B8AA}" presName="Name0" presStyleCnt="0">
        <dgm:presLayoutVars>
          <dgm:dir/>
          <dgm:resizeHandles val="exact"/>
        </dgm:presLayoutVars>
      </dgm:prSet>
      <dgm:spPr/>
    </dgm:pt>
    <dgm:pt modelId="{4641F541-E627-4BF6-B67E-BA45F7EE97EF}" type="pres">
      <dgm:prSet presAssocID="{A38BAA29-D1B1-4198-94E2-702B589EE99E}" presName="node" presStyleLbl="node1" presStyleIdx="0" presStyleCnt="3">
        <dgm:presLayoutVars>
          <dgm:bulletEnabled val="1"/>
        </dgm:presLayoutVars>
      </dgm:prSet>
      <dgm:spPr/>
      <dgm:t>
        <a:bodyPr/>
        <a:lstStyle/>
        <a:p>
          <a:endParaRPr lang="en-US"/>
        </a:p>
      </dgm:t>
    </dgm:pt>
    <dgm:pt modelId="{D6BD6D5B-0951-452F-B4DD-19DD92150A2F}" type="pres">
      <dgm:prSet presAssocID="{28345029-D3C3-4B9A-B796-2D4D5B22E62E}" presName="sibTrans" presStyleLbl="sibTrans2D1" presStyleIdx="0" presStyleCnt="2"/>
      <dgm:spPr/>
      <dgm:t>
        <a:bodyPr/>
        <a:lstStyle/>
        <a:p>
          <a:endParaRPr lang="en-US"/>
        </a:p>
      </dgm:t>
    </dgm:pt>
    <dgm:pt modelId="{D7834827-0C74-4E57-885F-FC7A38C8BCDB}" type="pres">
      <dgm:prSet presAssocID="{28345029-D3C3-4B9A-B796-2D4D5B22E62E}" presName="connectorText" presStyleLbl="sibTrans2D1" presStyleIdx="0" presStyleCnt="2"/>
      <dgm:spPr/>
      <dgm:t>
        <a:bodyPr/>
        <a:lstStyle/>
        <a:p>
          <a:endParaRPr lang="en-US"/>
        </a:p>
      </dgm:t>
    </dgm:pt>
    <dgm:pt modelId="{6EEA5B7B-B075-4919-8087-D501D29DB106}" type="pres">
      <dgm:prSet presAssocID="{77E6A1E7-B218-460E-9677-61A35875139D}" presName="node" presStyleLbl="node1" presStyleIdx="1" presStyleCnt="3">
        <dgm:presLayoutVars>
          <dgm:bulletEnabled val="1"/>
        </dgm:presLayoutVars>
      </dgm:prSet>
      <dgm:spPr/>
      <dgm:t>
        <a:bodyPr/>
        <a:lstStyle/>
        <a:p>
          <a:endParaRPr lang="en-US"/>
        </a:p>
      </dgm:t>
    </dgm:pt>
    <dgm:pt modelId="{C2D83ECF-A42C-4832-99EA-5475E80904F2}" type="pres">
      <dgm:prSet presAssocID="{649A1102-F56D-4982-B346-890CDE787A72}" presName="sibTrans" presStyleLbl="sibTrans2D1" presStyleIdx="1" presStyleCnt="2"/>
      <dgm:spPr/>
      <dgm:t>
        <a:bodyPr/>
        <a:lstStyle/>
        <a:p>
          <a:endParaRPr lang="en-US"/>
        </a:p>
      </dgm:t>
    </dgm:pt>
    <dgm:pt modelId="{4289F83E-1DFB-4566-8F56-BF1D488BF379}" type="pres">
      <dgm:prSet presAssocID="{649A1102-F56D-4982-B346-890CDE787A72}" presName="connectorText" presStyleLbl="sibTrans2D1" presStyleIdx="1" presStyleCnt="2"/>
      <dgm:spPr/>
      <dgm:t>
        <a:bodyPr/>
        <a:lstStyle/>
        <a:p>
          <a:endParaRPr lang="en-US"/>
        </a:p>
      </dgm:t>
    </dgm:pt>
    <dgm:pt modelId="{888413D3-0D6A-445D-80CA-526ECC9987D2}" type="pres">
      <dgm:prSet presAssocID="{9B2A0FE1-DC35-4A8C-9DD3-4056B66F1863}" presName="node" presStyleLbl="node1" presStyleIdx="2" presStyleCnt="3">
        <dgm:presLayoutVars>
          <dgm:bulletEnabled val="1"/>
        </dgm:presLayoutVars>
      </dgm:prSet>
      <dgm:spPr/>
      <dgm:t>
        <a:bodyPr/>
        <a:lstStyle/>
        <a:p>
          <a:endParaRPr lang="en-US"/>
        </a:p>
      </dgm:t>
    </dgm:pt>
  </dgm:ptLst>
  <dgm:cxnLst>
    <dgm:cxn modelId="{8F13A66E-AB65-415C-A305-789A581B3785}" srcId="{78C02CB7-7861-4334-A84B-AD320418B8AA}" destId="{A38BAA29-D1B1-4198-94E2-702B589EE99E}" srcOrd="0" destOrd="0" parTransId="{4FE48186-EB03-4417-8FBF-6D916242C16C}" sibTransId="{28345029-D3C3-4B9A-B796-2D4D5B22E62E}"/>
    <dgm:cxn modelId="{6C3AD115-AB61-4561-8203-81BD8665A626}" type="presOf" srcId="{9B2A0FE1-DC35-4A8C-9DD3-4056B66F1863}" destId="{888413D3-0D6A-445D-80CA-526ECC9987D2}" srcOrd="0" destOrd="0" presId="urn:microsoft.com/office/officeart/2005/8/layout/process1"/>
    <dgm:cxn modelId="{FA3D1D82-BC8B-48D8-B199-30AC2F6B73F4}" type="presOf" srcId="{77E6A1E7-B218-460E-9677-61A35875139D}" destId="{6EEA5B7B-B075-4919-8087-D501D29DB106}" srcOrd="0" destOrd="0" presId="urn:microsoft.com/office/officeart/2005/8/layout/process1"/>
    <dgm:cxn modelId="{F9FBF535-DF63-4EA4-B5D1-729A54A06AD3}" type="presOf" srcId="{78C02CB7-7861-4334-A84B-AD320418B8AA}" destId="{BE5A6EBF-EA16-4544-A497-5E2BD26B2D6B}" srcOrd="0" destOrd="0" presId="urn:microsoft.com/office/officeart/2005/8/layout/process1"/>
    <dgm:cxn modelId="{57D93C50-62A9-4BAD-BE06-A2204AB50223}" type="presOf" srcId="{A38BAA29-D1B1-4198-94E2-702B589EE99E}" destId="{4641F541-E627-4BF6-B67E-BA45F7EE97EF}" srcOrd="0" destOrd="0" presId="urn:microsoft.com/office/officeart/2005/8/layout/process1"/>
    <dgm:cxn modelId="{2356C528-7AEF-48FD-9D3E-D236FD80D06E}" type="presOf" srcId="{649A1102-F56D-4982-B346-890CDE787A72}" destId="{C2D83ECF-A42C-4832-99EA-5475E80904F2}" srcOrd="0" destOrd="0" presId="urn:microsoft.com/office/officeart/2005/8/layout/process1"/>
    <dgm:cxn modelId="{FCF11C6A-1311-4C70-B11B-166C1F78F3AF}" srcId="{78C02CB7-7861-4334-A84B-AD320418B8AA}" destId="{9B2A0FE1-DC35-4A8C-9DD3-4056B66F1863}" srcOrd="2" destOrd="0" parTransId="{C46941DF-D5F4-4D85-AA9A-6458A231C5FD}" sibTransId="{DD71AE83-6119-483D-AE49-33A06639DCFD}"/>
    <dgm:cxn modelId="{07FBE95C-05E3-425C-A7FC-29F6A02B209A}" srcId="{78C02CB7-7861-4334-A84B-AD320418B8AA}" destId="{77E6A1E7-B218-460E-9677-61A35875139D}" srcOrd="1" destOrd="0" parTransId="{1C147F7C-6FD0-4B4D-B2CB-FBC1D4105C7A}" sibTransId="{649A1102-F56D-4982-B346-890CDE787A72}"/>
    <dgm:cxn modelId="{98FEF350-95FF-4B53-9FB4-88860404ECDF}" type="presOf" srcId="{28345029-D3C3-4B9A-B796-2D4D5B22E62E}" destId="{D7834827-0C74-4E57-885F-FC7A38C8BCDB}" srcOrd="1" destOrd="0" presId="urn:microsoft.com/office/officeart/2005/8/layout/process1"/>
    <dgm:cxn modelId="{E020A4CB-BECB-488B-9CA9-8A43ABE092BE}" type="presOf" srcId="{28345029-D3C3-4B9A-B796-2D4D5B22E62E}" destId="{D6BD6D5B-0951-452F-B4DD-19DD92150A2F}" srcOrd="0" destOrd="0" presId="urn:microsoft.com/office/officeart/2005/8/layout/process1"/>
    <dgm:cxn modelId="{BDA846C2-E120-45BE-A0E6-3B4C4DBBB2C3}" type="presOf" srcId="{649A1102-F56D-4982-B346-890CDE787A72}" destId="{4289F83E-1DFB-4566-8F56-BF1D488BF379}" srcOrd="1" destOrd="0" presId="urn:microsoft.com/office/officeart/2005/8/layout/process1"/>
    <dgm:cxn modelId="{2A8D393A-A75C-4AB0-B73C-D98D39DD41B6}" type="presParOf" srcId="{BE5A6EBF-EA16-4544-A497-5E2BD26B2D6B}" destId="{4641F541-E627-4BF6-B67E-BA45F7EE97EF}" srcOrd="0" destOrd="0" presId="urn:microsoft.com/office/officeart/2005/8/layout/process1"/>
    <dgm:cxn modelId="{69E93EFA-D053-4BFC-BB85-E7BB6BEA79CD}" type="presParOf" srcId="{BE5A6EBF-EA16-4544-A497-5E2BD26B2D6B}" destId="{D6BD6D5B-0951-452F-B4DD-19DD92150A2F}" srcOrd="1" destOrd="0" presId="urn:microsoft.com/office/officeart/2005/8/layout/process1"/>
    <dgm:cxn modelId="{85F4C031-234B-4B82-8162-C4484D4F67D4}" type="presParOf" srcId="{D6BD6D5B-0951-452F-B4DD-19DD92150A2F}" destId="{D7834827-0C74-4E57-885F-FC7A38C8BCDB}" srcOrd="0" destOrd="0" presId="urn:microsoft.com/office/officeart/2005/8/layout/process1"/>
    <dgm:cxn modelId="{6E7F2CB2-F1E1-42BF-996E-BC4F8B66B139}" type="presParOf" srcId="{BE5A6EBF-EA16-4544-A497-5E2BD26B2D6B}" destId="{6EEA5B7B-B075-4919-8087-D501D29DB106}" srcOrd="2" destOrd="0" presId="urn:microsoft.com/office/officeart/2005/8/layout/process1"/>
    <dgm:cxn modelId="{6A412F48-18B6-46D7-A895-05A6F5A555E9}" type="presParOf" srcId="{BE5A6EBF-EA16-4544-A497-5E2BD26B2D6B}" destId="{C2D83ECF-A42C-4832-99EA-5475E80904F2}" srcOrd="3" destOrd="0" presId="urn:microsoft.com/office/officeart/2005/8/layout/process1"/>
    <dgm:cxn modelId="{29FB0547-744F-4FA1-8BA5-1D4F64CCA786}" type="presParOf" srcId="{C2D83ECF-A42C-4832-99EA-5475E80904F2}" destId="{4289F83E-1DFB-4566-8F56-BF1D488BF379}" srcOrd="0" destOrd="0" presId="urn:microsoft.com/office/officeart/2005/8/layout/process1"/>
    <dgm:cxn modelId="{41890951-6B39-401D-BF06-FFCF0BDF737C}" type="presParOf" srcId="{BE5A6EBF-EA16-4544-A497-5E2BD26B2D6B}" destId="{888413D3-0D6A-445D-80CA-526ECC9987D2}" srcOrd="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6FC842-02F3-487E-9BCE-E4130F55540D}" type="doc">
      <dgm:prSet loTypeId="urn:microsoft.com/office/officeart/2005/8/layout/vList5" loCatId="list" qsTypeId="urn:microsoft.com/office/officeart/2005/8/quickstyle/simple1#2" qsCatId="simple" csTypeId="urn:microsoft.com/office/officeart/2005/8/colors/accent1_2#2" csCatId="accent1" phldr="1"/>
      <dgm:spPr/>
      <dgm:t>
        <a:bodyPr/>
        <a:lstStyle/>
        <a:p>
          <a:endParaRPr lang="en-US"/>
        </a:p>
      </dgm:t>
    </dgm:pt>
    <dgm:pt modelId="{977EC784-2557-45F2-899D-9A1956953643}">
      <dgm:prSet phldrT="[Text]" custT="1"/>
      <dgm:spPr>
        <a:solidFill>
          <a:srgbClr val="006EA4"/>
        </a:solidFill>
      </dgm:spPr>
      <dgm:t>
        <a:bodyPr/>
        <a:lstStyle/>
        <a:p>
          <a:pPr algn="ctr"/>
          <a:r>
            <a:rPr lang="en-US" sz="1600" b="1" u="sng">
              <a:solidFill>
                <a:schemeClr val="bg1"/>
              </a:solidFill>
            </a:rPr>
            <a:t>Nov. 15</a:t>
          </a:r>
        </a:p>
      </dgm:t>
    </dgm:pt>
    <dgm:pt modelId="{8F56AB63-9601-4ABF-9842-7128EE066F9E}" type="parTrans" cxnId="{99D4E997-030B-47C8-BD4E-FCA1B459A28C}">
      <dgm:prSet/>
      <dgm:spPr/>
      <dgm:t>
        <a:bodyPr/>
        <a:lstStyle/>
        <a:p>
          <a:pPr algn="ctr"/>
          <a:endParaRPr lang="en-US"/>
        </a:p>
      </dgm:t>
    </dgm:pt>
    <dgm:pt modelId="{42D3B977-890E-43A7-AA3F-653B7DD226AC}" type="sibTrans" cxnId="{99D4E997-030B-47C8-BD4E-FCA1B459A28C}">
      <dgm:prSet/>
      <dgm:spPr/>
      <dgm:t>
        <a:bodyPr/>
        <a:lstStyle/>
        <a:p>
          <a:pPr algn="ctr"/>
          <a:endParaRPr lang="en-US"/>
        </a:p>
      </dgm:t>
    </dgm:pt>
    <dgm:pt modelId="{0BE14BF1-CFC3-42B9-90A2-BBB8DE22C07B}">
      <dgm:prSet phldrT="[Text]" custT="1"/>
      <dgm:spPr>
        <a:solidFill>
          <a:srgbClr val="006EA4">
            <a:alpha val="18000"/>
          </a:srgbClr>
        </a:solidFill>
        <a:ln>
          <a:solidFill>
            <a:schemeClr val="bg1">
              <a:alpha val="90000"/>
            </a:schemeClr>
          </a:solidFill>
        </a:ln>
      </dgm:spPr>
      <dgm:t>
        <a:bodyPr lIns="91440" rIns="0"/>
        <a:lstStyle/>
        <a:p>
          <a:pPr algn="l"/>
          <a:r>
            <a:rPr lang="en-US" sz="1600" b="1">
              <a:solidFill>
                <a:srgbClr val="B86C2E"/>
              </a:solidFill>
            </a:rPr>
            <a:t>Deadline</a:t>
          </a:r>
          <a:r>
            <a:rPr lang="en-US" sz="1600" b="0">
              <a:solidFill>
                <a:srgbClr val="B86C2E"/>
              </a:solidFill>
            </a:rPr>
            <a:t>:</a:t>
          </a:r>
          <a:r>
            <a:rPr lang="en-US" sz="1600" b="0">
              <a:solidFill>
                <a:schemeClr val="tx1"/>
              </a:solidFill>
            </a:rPr>
            <a:t>  </a:t>
          </a:r>
          <a:r>
            <a:rPr lang="en-US" sz="1200" b="1">
              <a:solidFill>
                <a:schemeClr val="tx1"/>
              </a:solidFill>
            </a:rPr>
            <a:t>Probationary Teachers' First Evaluation and Evaluation Conference.</a:t>
          </a:r>
        </a:p>
      </dgm:t>
    </dgm:pt>
    <dgm:pt modelId="{E179878C-245F-4ECB-B1F0-C79C5C80B8BA}" type="parTrans" cxnId="{9D41526B-226F-4001-B406-B8268C7E5A32}">
      <dgm:prSet/>
      <dgm:spPr/>
      <dgm:t>
        <a:bodyPr/>
        <a:lstStyle/>
        <a:p>
          <a:pPr algn="ctr"/>
          <a:endParaRPr lang="en-US"/>
        </a:p>
      </dgm:t>
    </dgm:pt>
    <dgm:pt modelId="{8B726609-CB7A-4D97-A534-E6CA34E23217}" type="sibTrans" cxnId="{9D41526B-226F-4001-B406-B8268C7E5A32}">
      <dgm:prSet/>
      <dgm:spPr/>
      <dgm:t>
        <a:bodyPr/>
        <a:lstStyle/>
        <a:p>
          <a:pPr algn="ctr"/>
          <a:endParaRPr lang="en-US"/>
        </a:p>
      </dgm:t>
    </dgm:pt>
    <dgm:pt modelId="{1CE81EB0-F797-4A91-B4B9-7E0475540FF6}">
      <dgm:prSet phldrT="[Text]" custT="1"/>
      <dgm:spPr>
        <a:solidFill>
          <a:srgbClr val="99BB50">
            <a:alpha val="90000"/>
          </a:srgbClr>
        </a:solidFill>
      </dgm:spPr>
      <dgm:t>
        <a:bodyPr/>
        <a:lstStyle/>
        <a:p>
          <a:pPr algn="ctr"/>
          <a:r>
            <a:rPr lang="en-US" sz="1600" b="1" u="sng">
              <a:solidFill>
                <a:schemeClr val="bg1"/>
              </a:solidFill>
            </a:rPr>
            <a:t>Apr. 30*</a:t>
          </a:r>
        </a:p>
      </dgm:t>
    </dgm:pt>
    <dgm:pt modelId="{55F005DC-05CB-4BD4-900C-107E6C0D9BF1}" type="parTrans" cxnId="{5EB32DE7-D21A-40B4-96A8-EC2CF3F34231}">
      <dgm:prSet/>
      <dgm:spPr/>
      <dgm:t>
        <a:bodyPr/>
        <a:lstStyle/>
        <a:p>
          <a:pPr algn="ctr"/>
          <a:endParaRPr lang="en-US"/>
        </a:p>
      </dgm:t>
    </dgm:pt>
    <dgm:pt modelId="{E4B61F8A-3F3F-4B73-9BFE-59D7B6CEA147}" type="sibTrans" cxnId="{5EB32DE7-D21A-40B4-96A8-EC2CF3F34231}">
      <dgm:prSet/>
      <dgm:spPr/>
      <dgm:t>
        <a:bodyPr/>
        <a:lstStyle/>
        <a:p>
          <a:pPr algn="ctr"/>
          <a:endParaRPr lang="en-US"/>
        </a:p>
      </dgm:t>
    </dgm:pt>
    <dgm:pt modelId="{2D006635-9788-4424-A9B2-F8C9B342929C}">
      <dgm:prSet phldrT="[Text]" custT="1"/>
      <dgm:spPr>
        <a:solidFill>
          <a:srgbClr val="99BB50">
            <a:alpha val="47000"/>
          </a:srgbClr>
        </a:solidFill>
        <a:ln>
          <a:solidFill>
            <a:schemeClr val="bg1">
              <a:alpha val="90000"/>
            </a:schemeClr>
          </a:solidFill>
        </a:ln>
      </dgm:spPr>
      <dgm:t>
        <a:bodyPr/>
        <a:lstStyle/>
        <a:p>
          <a:pPr algn="l"/>
          <a:r>
            <a:rPr lang="en-US" sz="1600" b="1">
              <a:solidFill>
                <a:srgbClr val="B86C2E"/>
              </a:solidFill>
            </a:rPr>
            <a:t> Deadline:</a:t>
          </a:r>
          <a:r>
            <a:rPr lang="en-US" sz="1600" b="1">
              <a:solidFill>
                <a:srgbClr val="FFC000"/>
              </a:solidFill>
            </a:rPr>
            <a:t>  </a:t>
          </a:r>
          <a:r>
            <a:rPr lang="en-US" sz="1200" b="1">
              <a:solidFill>
                <a:schemeClr val="tx1"/>
              </a:solidFill>
            </a:rPr>
            <a:t>Career Teachers' Evalulation and Evaluation Conference. </a:t>
          </a:r>
        </a:p>
      </dgm:t>
    </dgm:pt>
    <dgm:pt modelId="{7D545116-BBA0-4B03-8A8C-63E31B1DAA2A}" type="parTrans" cxnId="{84E97F58-6378-4A3C-B36A-2D0C4B9600A7}">
      <dgm:prSet/>
      <dgm:spPr/>
      <dgm:t>
        <a:bodyPr/>
        <a:lstStyle/>
        <a:p>
          <a:pPr algn="ctr"/>
          <a:endParaRPr lang="en-US"/>
        </a:p>
      </dgm:t>
    </dgm:pt>
    <dgm:pt modelId="{0618E924-04D1-4AF1-B2FB-7B79F727991A}" type="sibTrans" cxnId="{84E97F58-6378-4A3C-B36A-2D0C4B9600A7}">
      <dgm:prSet/>
      <dgm:spPr/>
      <dgm:t>
        <a:bodyPr/>
        <a:lstStyle/>
        <a:p>
          <a:pPr algn="ctr"/>
          <a:endParaRPr lang="en-US"/>
        </a:p>
      </dgm:t>
    </dgm:pt>
    <dgm:pt modelId="{C6583E2F-3F37-4270-B647-A809460AA23B}">
      <dgm:prSet phldrT="[Text]" custT="1"/>
      <dgm:spPr>
        <a:solidFill>
          <a:srgbClr val="006EA4"/>
        </a:solidFill>
      </dgm:spPr>
      <dgm:t>
        <a:bodyPr/>
        <a:lstStyle/>
        <a:p>
          <a:pPr algn="ctr"/>
          <a:r>
            <a:rPr lang="en-US" sz="1600" b="1" u="sng"/>
            <a:t>Feb. 10</a:t>
          </a:r>
        </a:p>
      </dgm:t>
    </dgm:pt>
    <dgm:pt modelId="{1CC218BC-032C-4A9D-91BA-89E820BCB76D}" type="sibTrans" cxnId="{B6BDD570-3BCA-4654-BD49-F9D5FA7D7289}">
      <dgm:prSet/>
      <dgm:spPr/>
      <dgm:t>
        <a:bodyPr/>
        <a:lstStyle/>
        <a:p>
          <a:pPr algn="ctr"/>
          <a:endParaRPr lang="en-US"/>
        </a:p>
      </dgm:t>
    </dgm:pt>
    <dgm:pt modelId="{5E71F88B-E926-4D08-A8BD-CE10CA3E81ED}" type="parTrans" cxnId="{B6BDD570-3BCA-4654-BD49-F9D5FA7D7289}">
      <dgm:prSet/>
      <dgm:spPr/>
      <dgm:t>
        <a:bodyPr/>
        <a:lstStyle/>
        <a:p>
          <a:pPr algn="ctr"/>
          <a:endParaRPr lang="en-US"/>
        </a:p>
      </dgm:t>
    </dgm:pt>
    <dgm:pt modelId="{427CC637-F5E3-4780-B7DB-596D6362C597}">
      <dgm:prSet phldrT="[Text]" custT="1"/>
      <dgm:spPr>
        <a:solidFill>
          <a:srgbClr val="006EA4">
            <a:alpha val="12000"/>
          </a:srgbClr>
        </a:solidFill>
        <a:ln>
          <a:solidFill>
            <a:schemeClr val="bg1">
              <a:alpha val="90000"/>
            </a:schemeClr>
          </a:solidFill>
        </a:ln>
      </dgm:spPr>
      <dgm:t>
        <a:bodyPr lIns="0" rIns="0"/>
        <a:lstStyle/>
        <a:p>
          <a:pPr algn="l"/>
          <a:r>
            <a:rPr lang="en-US" sz="1600" b="1">
              <a:solidFill>
                <a:srgbClr val="B86C2E"/>
              </a:solidFill>
            </a:rPr>
            <a:t>   Deadline</a:t>
          </a:r>
          <a:r>
            <a:rPr lang="en-US" sz="1600" b="0">
              <a:solidFill>
                <a:srgbClr val="B86C2E"/>
              </a:solidFill>
            </a:rPr>
            <a:t>:</a:t>
          </a:r>
          <a:r>
            <a:rPr lang="en-US" sz="1600" b="0">
              <a:solidFill>
                <a:srgbClr val="FFC000"/>
              </a:solidFill>
            </a:rPr>
            <a:t>  </a:t>
          </a:r>
          <a:r>
            <a:rPr lang="en-US" sz="1200" b="1">
              <a:solidFill>
                <a:schemeClr val="tx1"/>
              </a:solidFill>
            </a:rPr>
            <a:t>Probationary Teachers' Second Evaluation and Evaluation Conference.</a:t>
          </a:r>
        </a:p>
      </dgm:t>
    </dgm:pt>
    <dgm:pt modelId="{03261644-BEA7-4A4F-9E5A-16515A908BE6}" type="sibTrans" cxnId="{D2EAA0DC-B47E-4453-9E5F-37D2A93FA65A}">
      <dgm:prSet/>
      <dgm:spPr/>
      <dgm:t>
        <a:bodyPr/>
        <a:lstStyle/>
        <a:p>
          <a:pPr algn="ctr"/>
          <a:endParaRPr lang="en-US"/>
        </a:p>
      </dgm:t>
    </dgm:pt>
    <dgm:pt modelId="{8E6C8F53-F41B-4DCF-BD23-D970C8912257}" type="parTrans" cxnId="{D2EAA0DC-B47E-4453-9E5F-37D2A93FA65A}">
      <dgm:prSet/>
      <dgm:spPr/>
      <dgm:t>
        <a:bodyPr/>
        <a:lstStyle/>
        <a:p>
          <a:pPr algn="ctr"/>
          <a:endParaRPr lang="en-US"/>
        </a:p>
      </dgm:t>
    </dgm:pt>
    <dgm:pt modelId="{1EBD2340-61C3-4F27-8C30-2A32EB3CC646}">
      <dgm:prSet phldrT="[Text]" custT="1"/>
      <dgm:spPr>
        <a:solidFill>
          <a:srgbClr val="99BB50">
            <a:alpha val="47000"/>
          </a:srgbClr>
        </a:solidFill>
        <a:ln>
          <a:solidFill>
            <a:schemeClr val="bg1">
              <a:alpha val="90000"/>
            </a:schemeClr>
          </a:solidFill>
        </a:ln>
      </dgm:spPr>
      <dgm:t>
        <a:bodyPr/>
        <a:lstStyle/>
        <a:p>
          <a:pPr algn="l"/>
          <a:r>
            <a:rPr lang="en-US" sz="1200" b="1">
              <a:solidFill>
                <a:schemeClr val="tx1"/>
              </a:solidFill>
            </a:rPr>
            <a:t>    *This is a recommended deadline only.  Districts should follow their written policies of evaluation and bargaining agreements, as applicable.</a:t>
          </a:r>
        </a:p>
      </dgm:t>
    </dgm:pt>
    <dgm:pt modelId="{89286754-89B3-434E-86EF-EBB1FC414EFE}" type="parTrans" cxnId="{2458C976-83E5-4E3D-A3C9-349F39B0F32C}">
      <dgm:prSet/>
      <dgm:spPr/>
      <dgm:t>
        <a:bodyPr/>
        <a:lstStyle/>
        <a:p>
          <a:endParaRPr lang="en-US"/>
        </a:p>
      </dgm:t>
    </dgm:pt>
    <dgm:pt modelId="{51211D75-D253-4003-8DBD-B8A01C1E8736}" type="sibTrans" cxnId="{2458C976-83E5-4E3D-A3C9-349F39B0F32C}">
      <dgm:prSet/>
      <dgm:spPr/>
      <dgm:t>
        <a:bodyPr/>
        <a:lstStyle/>
        <a:p>
          <a:endParaRPr lang="en-US"/>
        </a:p>
      </dgm:t>
    </dgm:pt>
    <dgm:pt modelId="{D952C523-4028-4500-8722-9AAF2FF598C5}" type="pres">
      <dgm:prSet presAssocID="{676FC842-02F3-487E-9BCE-E4130F55540D}" presName="Name0" presStyleCnt="0">
        <dgm:presLayoutVars>
          <dgm:dir/>
          <dgm:animLvl val="lvl"/>
          <dgm:resizeHandles val="exact"/>
        </dgm:presLayoutVars>
      </dgm:prSet>
      <dgm:spPr/>
      <dgm:t>
        <a:bodyPr/>
        <a:lstStyle/>
        <a:p>
          <a:endParaRPr lang="en-US"/>
        </a:p>
      </dgm:t>
    </dgm:pt>
    <dgm:pt modelId="{626A5071-ED6C-4CFC-BF69-FD701CB85AFE}" type="pres">
      <dgm:prSet presAssocID="{977EC784-2557-45F2-899D-9A1956953643}" presName="linNode" presStyleCnt="0"/>
      <dgm:spPr/>
    </dgm:pt>
    <dgm:pt modelId="{F51F7067-3184-4586-A47C-E58A6453E625}" type="pres">
      <dgm:prSet presAssocID="{977EC784-2557-45F2-899D-9A1956953643}" presName="parentText" presStyleLbl="node1" presStyleIdx="0" presStyleCnt="3" custScaleX="56106" custScaleY="25579" custLinFactNeighborX="-1383" custLinFactNeighborY="-151">
        <dgm:presLayoutVars>
          <dgm:chMax val="1"/>
          <dgm:bulletEnabled val="1"/>
        </dgm:presLayoutVars>
      </dgm:prSet>
      <dgm:spPr/>
      <dgm:t>
        <a:bodyPr/>
        <a:lstStyle/>
        <a:p>
          <a:endParaRPr lang="en-US"/>
        </a:p>
      </dgm:t>
    </dgm:pt>
    <dgm:pt modelId="{60FFB10F-D0A2-4FAA-AF3A-1958271CC949}" type="pres">
      <dgm:prSet presAssocID="{977EC784-2557-45F2-899D-9A1956953643}" presName="descendantText" presStyleLbl="alignAccFollowNode1" presStyleIdx="0" presStyleCnt="3" custScaleX="120660" custScaleY="29926" custLinFactNeighborX="-6750">
        <dgm:presLayoutVars>
          <dgm:bulletEnabled val="1"/>
        </dgm:presLayoutVars>
      </dgm:prSet>
      <dgm:spPr/>
      <dgm:t>
        <a:bodyPr/>
        <a:lstStyle/>
        <a:p>
          <a:endParaRPr lang="en-US"/>
        </a:p>
      </dgm:t>
    </dgm:pt>
    <dgm:pt modelId="{99832C7A-7514-480D-A1F2-EE40BD94290B}" type="pres">
      <dgm:prSet presAssocID="{42D3B977-890E-43A7-AA3F-653B7DD226AC}" presName="sp" presStyleCnt="0"/>
      <dgm:spPr/>
    </dgm:pt>
    <dgm:pt modelId="{59FBA644-2D53-4EAD-9D33-6DC1F2A46070}" type="pres">
      <dgm:prSet presAssocID="{C6583E2F-3F37-4270-B647-A809460AA23B}" presName="linNode" presStyleCnt="0"/>
      <dgm:spPr/>
    </dgm:pt>
    <dgm:pt modelId="{BB82361E-A594-431F-9B77-A12FB6C2D604}" type="pres">
      <dgm:prSet presAssocID="{C6583E2F-3F37-4270-B647-A809460AA23B}" presName="parentText" presStyleLbl="node1" presStyleIdx="1" presStyleCnt="3" custScaleX="459147" custScaleY="26275" custLinFactNeighborX="5" custLinFactNeighborY="-1946">
        <dgm:presLayoutVars>
          <dgm:chMax val="1"/>
          <dgm:bulletEnabled val="1"/>
        </dgm:presLayoutVars>
      </dgm:prSet>
      <dgm:spPr/>
      <dgm:t>
        <a:bodyPr/>
        <a:lstStyle/>
        <a:p>
          <a:endParaRPr lang="en-US"/>
        </a:p>
      </dgm:t>
    </dgm:pt>
    <dgm:pt modelId="{1E4B83FC-F010-4E82-92F9-4C2DADE9AD37}" type="pres">
      <dgm:prSet presAssocID="{C6583E2F-3F37-4270-B647-A809460AA23B}" presName="descendantText" presStyleLbl="alignAccFollowNode1" presStyleIdx="1" presStyleCnt="3" custScaleX="1027623" custScaleY="26896" custLinFactNeighborX="-74072" custLinFactNeighborY="-2268">
        <dgm:presLayoutVars>
          <dgm:bulletEnabled val="1"/>
        </dgm:presLayoutVars>
      </dgm:prSet>
      <dgm:spPr/>
      <dgm:t>
        <a:bodyPr/>
        <a:lstStyle/>
        <a:p>
          <a:endParaRPr lang="en-US"/>
        </a:p>
      </dgm:t>
    </dgm:pt>
    <dgm:pt modelId="{9BB0F538-F786-428B-8A9F-52F8964A75EC}" type="pres">
      <dgm:prSet presAssocID="{1CC218BC-032C-4A9D-91BA-89E820BCB76D}" presName="sp" presStyleCnt="0"/>
      <dgm:spPr/>
    </dgm:pt>
    <dgm:pt modelId="{79519935-C17F-41AB-9B0D-234CE1C7B9E8}" type="pres">
      <dgm:prSet presAssocID="{1CE81EB0-F797-4A91-B4B9-7E0475540FF6}" presName="linNode" presStyleCnt="0"/>
      <dgm:spPr/>
    </dgm:pt>
    <dgm:pt modelId="{25EE312A-B16B-48B0-AF58-024844A64AE5}" type="pres">
      <dgm:prSet presAssocID="{1CE81EB0-F797-4A91-B4B9-7E0475540FF6}" presName="parentText" presStyleLbl="node1" presStyleIdx="2" presStyleCnt="3" custScaleX="823729" custScaleY="24366" custLinFactNeighborX="-4150" custLinFactNeighborY="-3076">
        <dgm:presLayoutVars>
          <dgm:chMax val="1"/>
          <dgm:bulletEnabled val="1"/>
        </dgm:presLayoutVars>
      </dgm:prSet>
      <dgm:spPr/>
      <dgm:t>
        <a:bodyPr/>
        <a:lstStyle/>
        <a:p>
          <a:endParaRPr lang="en-US"/>
        </a:p>
      </dgm:t>
    </dgm:pt>
    <dgm:pt modelId="{3B59C992-700F-4BF9-AA2E-9EF84ABC4FC6}" type="pres">
      <dgm:prSet presAssocID="{1CE81EB0-F797-4A91-B4B9-7E0475540FF6}" presName="descendantText" presStyleLbl="alignAccFollowNode1" presStyleIdx="2" presStyleCnt="3" custScaleX="1833800" custScaleY="29698" custLinFactX="-49924" custLinFactNeighborX="-100000" custLinFactNeighborY="-4242">
        <dgm:presLayoutVars>
          <dgm:bulletEnabled val="1"/>
        </dgm:presLayoutVars>
      </dgm:prSet>
      <dgm:spPr/>
      <dgm:t>
        <a:bodyPr/>
        <a:lstStyle/>
        <a:p>
          <a:endParaRPr lang="en-US"/>
        </a:p>
      </dgm:t>
    </dgm:pt>
  </dgm:ptLst>
  <dgm:cxnLst>
    <dgm:cxn modelId="{E500ACC9-9DB5-41F7-81AA-A4AF15463411}" type="presOf" srcId="{676FC842-02F3-487E-9BCE-E4130F55540D}" destId="{D952C523-4028-4500-8722-9AAF2FF598C5}" srcOrd="0" destOrd="0" presId="urn:microsoft.com/office/officeart/2005/8/layout/vList5"/>
    <dgm:cxn modelId="{8BAFCF8D-FE9E-419D-8E47-AC8ECC06476A}" type="presOf" srcId="{977EC784-2557-45F2-899D-9A1956953643}" destId="{F51F7067-3184-4586-A47C-E58A6453E625}" srcOrd="0" destOrd="0" presId="urn:microsoft.com/office/officeart/2005/8/layout/vList5"/>
    <dgm:cxn modelId="{A3588236-9564-4672-852A-59C35B7D428E}" type="presOf" srcId="{1CE81EB0-F797-4A91-B4B9-7E0475540FF6}" destId="{25EE312A-B16B-48B0-AF58-024844A64AE5}" srcOrd="0" destOrd="0" presId="urn:microsoft.com/office/officeart/2005/8/layout/vList5"/>
    <dgm:cxn modelId="{28AB7D94-85BC-4323-B99F-6560A386B48E}" type="presOf" srcId="{2D006635-9788-4424-A9B2-F8C9B342929C}" destId="{3B59C992-700F-4BF9-AA2E-9EF84ABC4FC6}" srcOrd="0" destOrd="0" presId="urn:microsoft.com/office/officeart/2005/8/layout/vList5"/>
    <dgm:cxn modelId="{E7C43A9C-7B22-4286-9844-76358E908111}" type="presOf" srcId="{427CC637-F5E3-4780-B7DB-596D6362C597}" destId="{1E4B83FC-F010-4E82-92F9-4C2DADE9AD37}" srcOrd="0" destOrd="0" presId="urn:microsoft.com/office/officeart/2005/8/layout/vList5"/>
    <dgm:cxn modelId="{84E97F58-6378-4A3C-B36A-2D0C4B9600A7}" srcId="{1CE81EB0-F797-4A91-B4B9-7E0475540FF6}" destId="{2D006635-9788-4424-A9B2-F8C9B342929C}" srcOrd="0" destOrd="0" parTransId="{7D545116-BBA0-4B03-8A8C-63E31B1DAA2A}" sibTransId="{0618E924-04D1-4AF1-B2FB-7B79F727991A}"/>
    <dgm:cxn modelId="{1E5D2C37-C9E0-4653-B7B6-0B9D548BCD57}" type="presOf" srcId="{0BE14BF1-CFC3-42B9-90A2-BBB8DE22C07B}" destId="{60FFB10F-D0A2-4FAA-AF3A-1958271CC949}" srcOrd="0" destOrd="0" presId="urn:microsoft.com/office/officeart/2005/8/layout/vList5"/>
    <dgm:cxn modelId="{E75B3CC8-7BE4-4DCB-B61C-5B30D0494EDC}" type="presOf" srcId="{C6583E2F-3F37-4270-B647-A809460AA23B}" destId="{BB82361E-A594-431F-9B77-A12FB6C2D604}" srcOrd="0" destOrd="0" presId="urn:microsoft.com/office/officeart/2005/8/layout/vList5"/>
    <dgm:cxn modelId="{D2EAA0DC-B47E-4453-9E5F-37D2A93FA65A}" srcId="{C6583E2F-3F37-4270-B647-A809460AA23B}" destId="{427CC637-F5E3-4780-B7DB-596D6362C597}" srcOrd="0" destOrd="0" parTransId="{8E6C8F53-F41B-4DCF-BD23-D970C8912257}" sibTransId="{03261644-BEA7-4A4F-9E5A-16515A908BE6}"/>
    <dgm:cxn modelId="{B6BDD570-3BCA-4654-BD49-F9D5FA7D7289}" srcId="{676FC842-02F3-487E-9BCE-E4130F55540D}" destId="{C6583E2F-3F37-4270-B647-A809460AA23B}" srcOrd="1" destOrd="0" parTransId="{5E71F88B-E926-4D08-A8BD-CE10CA3E81ED}" sibTransId="{1CC218BC-032C-4A9D-91BA-89E820BCB76D}"/>
    <dgm:cxn modelId="{5EB32DE7-D21A-40B4-96A8-EC2CF3F34231}" srcId="{676FC842-02F3-487E-9BCE-E4130F55540D}" destId="{1CE81EB0-F797-4A91-B4B9-7E0475540FF6}" srcOrd="2" destOrd="0" parTransId="{55F005DC-05CB-4BD4-900C-107E6C0D9BF1}" sibTransId="{E4B61F8A-3F3F-4B73-9BFE-59D7B6CEA147}"/>
    <dgm:cxn modelId="{9D41526B-226F-4001-B406-B8268C7E5A32}" srcId="{977EC784-2557-45F2-899D-9A1956953643}" destId="{0BE14BF1-CFC3-42B9-90A2-BBB8DE22C07B}" srcOrd="0" destOrd="0" parTransId="{E179878C-245F-4ECB-B1F0-C79C5C80B8BA}" sibTransId="{8B726609-CB7A-4D97-A534-E6CA34E23217}"/>
    <dgm:cxn modelId="{D47AE2E4-2A11-4A57-891C-F444A94BFE1D}" type="presOf" srcId="{1EBD2340-61C3-4F27-8C30-2A32EB3CC646}" destId="{3B59C992-700F-4BF9-AA2E-9EF84ABC4FC6}" srcOrd="0" destOrd="1" presId="urn:microsoft.com/office/officeart/2005/8/layout/vList5"/>
    <dgm:cxn modelId="{2458C976-83E5-4E3D-A3C9-349F39B0F32C}" srcId="{1CE81EB0-F797-4A91-B4B9-7E0475540FF6}" destId="{1EBD2340-61C3-4F27-8C30-2A32EB3CC646}" srcOrd="1" destOrd="0" parTransId="{89286754-89B3-434E-86EF-EBB1FC414EFE}" sibTransId="{51211D75-D253-4003-8DBD-B8A01C1E8736}"/>
    <dgm:cxn modelId="{99D4E997-030B-47C8-BD4E-FCA1B459A28C}" srcId="{676FC842-02F3-487E-9BCE-E4130F55540D}" destId="{977EC784-2557-45F2-899D-9A1956953643}" srcOrd="0" destOrd="0" parTransId="{8F56AB63-9601-4ABF-9842-7128EE066F9E}" sibTransId="{42D3B977-890E-43A7-AA3F-653B7DD226AC}"/>
    <dgm:cxn modelId="{8A795DD6-174B-47AC-B418-74B28E5FBAAC}" type="presParOf" srcId="{D952C523-4028-4500-8722-9AAF2FF598C5}" destId="{626A5071-ED6C-4CFC-BF69-FD701CB85AFE}" srcOrd="0" destOrd="0" presId="urn:microsoft.com/office/officeart/2005/8/layout/vList5"/>
    <dgm:cxn modelId="{C10A9BCA-F3D4-41C7-A298-8936D5B0A578}" type="presParOf" srcId="{626A5071-ED6C-4CFC-BF69-FD701CB85AFE}" destId="{F51F7067-3184-4586-A47C-E58A6453E625}" srcOrd="0" destOrd="0" presId="urn:microsoft.com/office/officeart/2005/8/layout/vList5"/>
    <dgm:cxn modelId="{AD9840FD-C042-4778-A3F7-448DE9F9ED14}" type="presParOf" srcId="{626A5071-ED6C-4CFC-BF69-FD701CB85AFE}" destId="{60FFB10F-D0A2-4FAA-AF3A-1958271CC949}" srcOrd="1" destOrd="0" presId="urn:microsoft.com/office/officeart/2005/8/layout/vList5"/>
    <dgm:cxn modelId="{1ADEEEBD-7615-471F-95F6-F37803ECD09E}" type="presParOf" srcId="{D952C523-4028-4500-8722-9AAF2FF598C5}" destId="{99832C7A-7514-480D-A1F2-EE40BD94290B}" srcOrd="1" destOrd="0" presId="urn:microsoft.com/office/officeart/2005/8/layout/vList5"/>
    <dgm:cxn modelId="{EA40C0E7-B53C-45F0-AB4F-219B9A02187F}" type="presParOf" srcId="{D952C523-4028-4500-8722-9AAF2FF598C5}" destId="{59FBA644-2D53-4EAD-9D33-6DC1F2A46070}" srcOrd="2" destOrd="0" presId="urn:microsoft.com/office/officeart/2005/8/layout/vList5"/>
    <dgm:cxn modelId="{7E4BF844-F941-4D3B-B965-BC99751A320D}" type="presParOf" srcId="{59FBA644-2D53-4EAD-9D33-6DC1F2A46070}" destId="{BB82361E-A594-431F-9B77-A12FB6C2D604}" srcOrd="0" destOrd="0" presId="urn:microsoft.com/office/officeart/2005/8/layout/vList5"/>
    <dgm:cxn modelId="{E7EF67FD-F0DD-4E1C-B5D9-C96B24FF8008}" type="presParOf" srcId="{59FBA644-2D53-4EAD-9D33-6DC1F2A46070}" destId="{1E4B83FC-F010-4E82-92F9-4C2DADE9AD37}" srcOrd="1" destOrd="0" presId="urn:microsoft.com/office/officeart/2005/8/layout/vList5"/>
    <dgm:cxn modelId="{5454DCAB-BBA6-4E09-9A8E-8078D5FF34D7}" type="presParOf" srcId="{D952C523-4028-4500-8722-9AAF2FF598C5}" destId="{9BB0F538-F786-428B-8A9F-52F8964A75EC}" srcOrd="3" destOrd="0" presId="urn:microsoft.com/office/officeart/2005/8/layout/vList5"/>
    <dgm:cxn modelId="{BDF54782-2A20-4FCD-AEBE-43DCDF6F3CEB}" type="presParOf" srcId="{D952C523-4028-4500-8722-9AAF2FF598C5}" destId="{79519935-C17F-41AB-9B0D-234CE1C7B9E8}" srcOrd="4" destOrd="0" presId="urn:microsoft.com/office/officeart/2005/8/layout/vList5"/>
    <dgm:cxn modelId="{4D4A1BE1-53D9-44FA-A06F-A6B18D7ABDBC}" type="presParOf" srcId="{79519935-C17F-41AB-9B0D-234CE1C7B9E8}" destId="{25EE312A-B16B-48B0-AF58-024844A64AE5}" srcOrd="0" destOrd="0" presId="urn:microsoft.com/office/officeart/2005/8/layout/vList5"/>
    <dgm:cxn modelId="{D684C6B2-FF52-443E-BF1C-E39DA7A5D104}" type="presParOf" srcId="{79519935-C17F-41AB-9B0D-234CE1C7B9E8}" destId="{3B59C992-700F-4BF9-AA2E-9EF84ABC4FC6}" srcOrd="1" destOrd="0" presId="urn:microsoft.com/office/officeart/2005/8/layout/vList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41F541-E627-4BF6-B67E-BA45F7EE97EF}">
      <dsp:nvSpPr>
        <dsp:cNvPr id="0" name=""/>
        <dsp:cNvSpPr/>
      </dsp:nvSpPr>
      <dsp:spPr>
        <a:xfrm>
          <a:off x="3848" y="169885"/>
          <a:ext cx="1150332" cy="690199"/>
        </a:xfrm>
        <a:prstGeom prst="roundRect">
          <a:avLst>
            <a:gd name="adj" fmla="val 10000"/>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b="1" kern="1200"/>
            <a:t>Observation</a:t>
          </a:r>
        </a:p>
        <a:p>
          <a:pPr lvl="0" algn="ctr" defTabSz="666750">
            <a:lnSpc>
              <a:spcPct val="90000"/>
            </a:lnSpc>
            <a:spcBef>
              <a:spcPct val="0"/>
            </a:spcBef>
            <a:spcAft>
              <a:spcPct val="35000"/>
            </a:spcAft>
          </a:pPr>
          <a:r>
            <a:rPr lang="en-US" sz="1500" b="1" kern="1200"/>
            <a:t>Conference</a:t>
          </a:r>
        </a:p>
      </dsp:txBody>
      <dsp:txXfrm>
        <a:off x="24063" y="190100"/>
        <a:ext cx="1109902" cy="649769"/>
      </dsp:txXfrm>
    </dsp:sp>
    <dsp:sp modelId="{D6BD6D5B-0951-452F-B4DD-19DD92150A2F}">
      <dsp:nvSpPr>
        <dsp:cNvPr id="0" name=""/>
        <dsp:cNvSpPr/>
      </dsp:nvSpPr>
      <dsp:spPr>
        <a:xfrm>
          <a:off x="1269214" y="372343"/>
          <a:ext cx="243870" cy="285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269214" y="429399"/>
        <a:ext cx="170709" cy="171170"/>
      </dsp:txXfrm>
    </dsp:sp>
    <dsp:sp modelId="{6EEA5B7B-B075-4919-8087-D501D29DB106}">
      <dsp:nvSpPr>
        <dsp:cNvPr id="0" name=""/>
        <dsp:cNvSpPr/>
      </dsp:nvSpPr>
      <dsp:spPr>
        <a:xfrm>
          <a:off x="1614313" y="169885"/>
          <a:ext cx="1150332" cy="690199"/>
        </a:xfrm>
        <a:prstGeom prst="roundRect">
          <a:avLst>
            <a:gd name="adj" fmla="val 10000"/>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100000"/>
            </a:lnSpc>
            <a:spcBef>
              <a:spcPct val="0"/>
            </a:spcBef>
            <a:spcAft>
              <a:spcPts val="0"/>
            </a:spcAft>
          </a:pPr>
          <a:r>
            <a:rPr lang="en-US" sz="1500" b="1" kern="1200"/>
            <a:t>At Least</a:t>
          </a:r>
        </a:p>
        <a:p>
          <a:pPr lvl="0" algn="ctr" defTabSz="666750">
            <a:lnSpc>
              <a:spcPct val="100000"/>
            </a:lnSpc>
            <a:spcBef>
              <a:spcPct val="0"/>
            </a:spcBef>
            <a:spcAft>
              <a:spcPts val="0"/>
            </a:spcAft>
          </a:pPr>
          <a:r>
            <a:rPr lang="en-US" sz="1500" b="1" kern="1200"/>
            <a:t>10 Days</a:t>
          </a:r>
        </a:p>
      </dsp:txBody>
      <dsp:txXfrm>
        <a:off x="1634528" y="190100"/>
        <a:ext cx="1109902" cy="649769"/>
      </dsp:txXfrm>
    </dsp:sp>
    <dsp:sp modelId="{C2D83ECF-A42C-4832-99EA-5475E80904F2}">
      <dsp:nvSpPr>
        <dsp:cNvPr id="0" name=""/>
        <dsp:cNvSpPr/>
      </dsp:nvSpPr>
      <dsp:spPr>
        <a:xfrm>
          <a:off x="2879679" y="372343"/>
          <a:ext cx="243870" cy="285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79679" y="429399"/>
        <a:ext cx="170709" cy="171170"/>
      </dsp:txXfrm>
    </dsp:sp>
    <dsp:sp modelId="{888413D3-0D6A-445D-80CA-526ECC9987D2}">
      <dsp:nvSpPr>
        <dsp:cNvPr id="0" name=""/>
        <dsp:cNvSpPr/>
      </dsp:nvSpPr>
      <dsp:spPr>
        <a:xfrm>
          <a:off x="3224779" y="169885"/>
          <a:ext cx="1150332" cy="690199"/>
        </a:xfrm>
        <a:prstGeom prst="roundRect">
          <a:avLst>
            <a:gd name="adj" fmla="val 10000"/>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b="1" kern="1200"/>
            <a:t>Next Observation</a:t>
          </a:r>
        </a:p>
      </dsp:txBody>
      <dsp:txXfrm>
        <a:off x="3244994" y="190100"/>
        <a:ext cx="1109902" cy="6497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FB10F-D0A2-4FAA-AF3A-1958271CC949}">
      <dsp:nvSpPr>
        <dsp:cNvPr id="0" name=""/>
        <dsp:cNvSpPr/>
      </dsp:nvSpPr>
      <dsp:spPr>
        <a:xfrm rot="5400000">
          <a:off x="3565699" y="-1955443"/>
          <a:ext cx="1012480" cy="5575418"/>
        </a:xfrm>
        <a:prstGeom prst="round2SameRect">
          <a:avLst/>
        </a:prstGeom>
        <a:solidFill>
          <a:srgbClr val="006EA4">
            <a:alpha val="18000"/>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123825" rIns="0" bIns="123825" numCol="1" spcCol="1270" anchor="ctr" anchorCtr="0">
          <a:noAutofit/>
        </a:bodyPr>
        <a:lstStyle/>
        <a:p>
          <a:pPr marL="171450" lvl="1" indent="-171450" algn="l" defTabSz="711200">
            <a:lnSpc>
              <a:spcPct val="90000"/>
            </a:lnSpc>
            <a:spcBef>
              <a:spcPct val="0"/>
            </a:spcBef>
            <a:spcAft>
              <a:spcPct val="15000"/>
            </a:spcAft>
            <a:buChar char="••"/>
          </a:pPr>
          <a:r>
            <a:rPr lang="en-US" sz="1600" b="1" kern="1200">
              <a:solidFill>
                <a:srgbClr val="B86C2E"/>
              </a:solidFill>
            </a:rPr>
            <a:t>Deadline</a:t>
          </a:r>
          <a:r>
            <a:rPr lang="en-US" sz="1600" b="0" kern="1200">
              <a:solidFill>
                <a:srgbClr val="B86C2E"/>
              </a:solidFill>
            </a:rPr>
            <a:t>:</a:t>
          </a:r>
          <a:r>
            <a:rPr lang="en-US" sz="1600" b="0" kern="1200">
              <a:solidFill>
                <a:schemeClr val="tx1"/>
              </a:solidFill>
            </a:rPr>
            <a:t>  </a:t>
          </a:r>
          <a:r>
            <a:rPr lang="en-US" sz="1200" b="1" kern="1200">
              <a:solidFill>
                <a:schemeClr val="tx1"/>
              </a:solidFill>
            </a:rPr>
            <a:t>Probationary Teachers' First Evaluation and Evaluation Conference.</a:t>
          </a:r>
        </a:p>
      </dsp:txBody>
      <dsp:txXfrm rot="-5400000">
        <a:off x="1284231" y="375450"/>
        <a:ext cx="5525993" cy="913630"/>
      </dsp:txXfrm>
    </dsp:sp>
    <dsp:sp modelId="{F51F7067-3184-4586-A47C-E58A6453E625}">
      <dsp:nvSpPr>
        <dsp:cNvPr id="0" name=""/>
        <dsp:cNvSpPr/>
      </dsp:nvSpPr>
      <dsp:spPr>
        <a:xfrm>
          <a:off x="0" y="284999"/>
          <a:ext cx="1458297" cy="1081761"/>
        </a:xfrm>
        <a:prstGeom prst="roundRect">
          <a:avLst/>
        </a:prstGeom>
        <a:solidFill>
          <a:srgbClr val="006EA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u="sng" kern="1200">
              <a:solidFill>
                <a:schemeClr val="bg1"/>
              </a:solidFill>
            </a:rPr>
            <a:t>Nov. 15</a:t>
          </a:r>
        </a:p>
      </dsp:txBody>
      <dsp:txXfrm>
        <a:off x="52807" y="337806"/>
        <a:ext cx="1352683" cy="976147"/>
      </dsp:txXfrm>
    </dsp:sp>
    <dsp:sp modelId="{1E4B83FC-F010-4E82-92F9-4C2DADE9AD37}">
      <dsp:nvSpPr>
        <dsp:cNvPr id="0" name=""/>
        <dsp:cNvSpPr/>
      </dsp:nvSpPr>
      <dsp:spPr>
        <a:xfrm rot="5400000">
          <a:off x="3645770" y="-820240"/>
          <a:ext cx="909966" cy="5767413"/>
        </a:xfrm>
        <a:prstGeom prst="round2SameRect">
          <a:avLst/>
        </a:prstGeom>
        <a:solidFill>
          <a:srgbClr val="006EA4">
            <a:alpha val="12000"/>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123825" rIns="0" bIns="123825" numCol="1" spcCol="1270" anchor="ctr" anchorCtr="0">
          <a:noAutofit/>
        </a:bodyPr>
        <a:lstStyle/>
        <a:p>
          <a:pPr marL="171450" lvl="1" indent="-171450" algn="l" defTabSz="711200">
            <a:lnSpc>
              <a:spcPct val="90000"/>
            </a:lnSpc>
            <a:spcBef>
              <a:spcPct val="0"/>
            </a:spcBef>
            <a:spcAft>
              <a:spcPct val="15000"/>
            </a:spcAft>
            <a:buChar char="••"/>
          </a:pPr>
          <a:r>
            <a:rPr lang="en-US" sz="1600" b="1" kern="1200">
              <a:solidFill>
                <a:srgbClr val="B86C2E"/>
              </a:solidFill>
            </a:rPr>
            <a:t>   Deadline</a:t>
          </a:r>
          <a:r>
            <a:rPr lang="en-US" sz="1600" b="0" kern="1200">
              <a:solidFill>
                <a:srgbClr val="B86C2E"/>
              </a:solidFill>
            </a:rPr>
            <a:t>:</a:t>
          </a:r>
          <a:r>
            <a:rPr lang="en-US" sz="1600" b="0" kern="1200">
              <a:solidFill>
                <a:srgbClr val="FFC000"/>
              </a:solidFill>
            </a:rPr>
            <a:t>  </a:t>
          </a:r>
          <a:r>
            <a:rPr lang="en-US" sz="1200" b="1" kern="1200">
              <a:solidFill>
                <a:schemeClr val="tx1"/>
              </a:solidFill>
            </a:rPr>
            <a:t>Probationary Teachers' Second Evaluation and Evaluation Conference.</a:t>
          </a:r>
        </a:p>
      </dsp:txBody>
      <dsp:txXfrm rot="-5400000">
        <a:off x="1217047" y="1652904"/>
        <a:ext cx="5722992" cy="821124"/>
      </dsp:txXfrm>
    </dsp:sp>
    <dsp:sp modelId="{BB82361E-A594-431F-9B77-A12FB6C2D604}">
      <dsp:nvSpPr>
        <dsp:cNvPr id="0" name=""/>
        <dsp:cNvSpPr/>
      </dsp:nvSpPr>
      <dsp:spPr>
        <a:xfrm>
          <a:off x="1406" y="1502303"/>
          <a:ext cx="1449511" cy="1111196"/>
        </a:xfrm>
        <a:prstGeom prst="roundRect">
          <a:avLst/>
        </a:prstGeom>
        <a:solidFill>
          <a:srgbClr val="006EA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u="sng" kern="1200"/>
            <a:t>Feb. 10</a:t>
          </a:r>
        </a:p>
      </dsp:txBody>
      <dsp:txXfrm>
        <a:off x="55650" y="1556547"/>
        <a:ext cx="1341023" cy="1002708"/>
      </dsp:txXfrm>
    </dsp:sp>
    <dsp:sp modelId="{3B59C992-700F-4BF9-AA2E-9EF84ABC4FC6}">
      <dsp:nvSpPr>
        <dsp:cNvPr id="0" name=""/>
        <dsp:cNvSpPr/>
      </dsp:nvSpPr>
      <dsp:spPr>
        <a:xfrm rot="5400000">
          <a:off x="3501887" y="398242"/>
          <a:ext cx="1004766" cy="5761444"/>
        </a:xfrm>
        <a:prstGeom prst="round2SameRect">
          <a:avLst/>
        </a:prstGeom>
        <a:solidFill>
          <a:srgbClr val="99BB50">
            <a:alpha val="47000"/>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r>
            <a:rPr lang="en-US" sz="1600" b="1" kern="1200">
              <a:solidFill>
                <a:srgbClr val="B86C2E"/>
              </a:solidFill>
            </a:rPr>
            <a:t> Deadline:</a:t>
          </a:r>
          <a:r>
            <a:rPr lang="en-US" sz="1600" b="1" kern="1200">
              <a:solidFill>
                <a:srgbClr val="FFC000"/>
              </a:solidFill>
            </a:rPr>
            <a:t>  </a:t>
          </a:r>
          <a:r>
            <a:rPr lang="en-US" sz="1200" b="1" kern="1200">
              <a:solidFill>
                <a:schemeClr val="tx1"/>
              </a:solidFill>
            </a:rPr>
            <a:t>Career Teachers' Evalulation and Evaluation Conference. </a:t>
          </a:r>
        </a:p>
        <a:p>
          <a:pPr marL="114300" lvl="1" indent="-114300" algn="l" defTabSz="533400">
            <a:lnSpc>
              <a:spcPct val="90000"/>
            </a:lnSpc>
            <a:spcBef>
              <a:spcPct val="0"/>
            </a:spcBef>
            <a:spcAft>
              <a:spcPct val="15000"/>
            </a:spcAft>
            <a:buChar char="••"/>
          </a:pPr>
          <a:r>
            <a:rPr lang="en-US" sz="1200" b="1" kern="1200">
              <a:solidFill>
                <a:schemeClr val="tx1"/>
              </a:solidFill>
            </a:rPr>
            <a:t>    *This is a recommended deadline only.  Districts should follow their written policies of evaluation and bargaining agreements, as applicable.</a:t>
          </a:r>
        </a:p>
      </dsp:txBody>
      <dsp:txXfrm rot="-5400000">
        <a:off x="1123549" y="2825630"/>
        <a:ext cx="5712395" cy="906668"/>
      </dsp:txXfrm>
    </dsp:sp>
    <dsp:sp modelId="{25EE312A-B16B-48B0-AF58-024844A64AE5}">
      <dsp:nvSpPr>
        <dsp:cNvPr id="0" name=""/>
        <dsp:cNvSpPr/>
      </dsp:nvSpPr>
      <dsp:spPr>
        <a:xfrm>
          <a:off x="0" y="2777165"/>
          <a:ext cx="1455748" cy="1030462"/>
        </a:xfrm>
        <a:prstGeom prst="roundRect">
          <a:avLst/>
        </a:prstGeom>
        <a:solidFill>
          <a:srgbClr val="99BB50">
            <a:alpha val="9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b="1" u="sng" kern="1200">
              <a:solidFill>
                <a:schemeClr val="bg1"/>
              </a:solidFill>
            </a:rPr>
            <a:t>Apr. 30*</a:t>
          </a:r>
        </a:p>
      </dsp:txBody>
      <dsp:txXfrm>
        <a:off x="50303" y="2827468"/>
        <a:ext cx="1355142" cy="92985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6489</Words>
  <Characters>36990</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1</vt:lpstr>
    </vt:vector>
  </TitlesOfParts>
  <Company>Tulsa Public Schools</Company>
  <LinksUpToDate>false</LinksUpToDate>
  <CharactersWithSpaces>43393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burkja</dc:creator>
  <cp:lastModifiedBy>Ackley, Katy</cp:lastModifiedBy>
  <cp:revision>2</cp:revision>
  <cp:lastPrinted>2012-04-25T12:59:00Z</cp:lastPrinted>
  <dcterms:created xsi:type="dcterms:W3CDTF">2012-09-13T19:08:00Z</dcterms:created>
  <dcterms:modified xsi:type="dcterms:W3CDTF">2012-09-13T19:08:00Z</dcterms:modified>
</cp:coreProperties>
</file>