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F8AD0" w14:textId="77777777" w:rsidR="00C0157E" w:rsidRPr="00441B58" w:rsidRDefault="00206257" w:rsidP="00C0157E">
      <w:pPr>
        <w:pStyle w:val="Heading1"/>
        <w:jc w:val="left"/>
        <w:rPr>
          <w:rFonts w:ascii="Arial" w:hAnsi="Arial" w:cs="Arial"/>
          <w:sz w:val="20"/>
          <w:szCs w:val="20"/>
        </w:rPr>
      </w:pPr>
      <w:r w:rsidRPr="00441B58">
        <w:rPr>
          <w:rFonts w:ascii="Arial" w:eastAsia="Hei" w:hAnsi="Arial"/>
          <w:b/>
          <w:noProof/>
          <w:color w:val="FFFFFF"/>
          <w:sz w:val="20"/>
          <w:szCs w:val="20"/>
        </w:rPr>
        <w:drawing>
          <wp:anchor distT="0" distB="0" distL="114300" distR="114300" simplePos="0" relativeHeight="251657728" behindDoc="0" locked="0" layoutInCell="1" allowOverlap="1" wp14:anchorId="357A1EE5" wp14:editId="29000CD6">
            <wp:simplePos x="0" y="0"/>
            <wp:positionH relativeFrom="column">
              <wp:posOffset>4343400</wp:posOffset>
            </wp:positionH>
            <wp:positionV relativeFrom="paragraph">
              <wp:posOffset>85725</wp:posOffset>
            </wp:positionV>
            <wp:extent cx="798830" cy="1028700"/>
            <wp:effectExtent l="25400" t="0" r="0" b="0"/>
            <wp:wrapTight wrapText="bothSides">
              <wp:wrapPolygon edited="0">
                <wp:start x="-687" y="0"/>
                <wp:lineTo x="-687" y="20800"/>
                <wp:lineTo x="21291" y="20800"/>
                <wp:lineTo x="21291" y="0"/>
                <wp:lineTo x="-687"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flipH="1">
                      <a:off x="0" y="0"/>
                      <a:ext cx="798830" cy="1028700"/>
                    </a:xfrm>
                    <a:prstGeom prst="rect">
                      <a:avLst/>
                    </a:prstGeom>
                    <a:noFill/>
                    <a:ln w="9525">
                      <a:noFill/>
                      <a:miter lim="800000"/>
                      <a:headEnd/>
                      <a:tailEnd/>
                    </a:ln>
                  </pic:spPr>
                </pic:pic>
              </a:graphicData>
            </a:graphic>
          </wp:anchor>
        </w:drawing>
      </w:r>
      <w:hyperlink r:id="rId9" w:history="1">
        <w:r w:rsidR="00C0157E" w:rsidRPr="00441B58">
          <w:rPr>
            <w:rFonts w:ascii="Arial" w:eastAsia="Hei" w:hAnsi="Arial"/>
            <w:b/>
            <w:color w:val="FFFFFF"/>
            <w:sz w:val="20"/>
            <w:lang w:eastAsia="zh-CN"/>
          </w:rPr>
          <w:t xml:space="preserve">            </w:t>
        </w:r>
        <w:r w:rsidRPr="00441B58">
          <w:rPr>
            <w:rFonts w:ascii="Arial" w:eastAsia="Hei" w:hAnsi="Arial"/>
            <w:b/>
            <w:noProof/>
            <w:color w:val="0000DD"/>
            <w:sz w:val="20"/>
          </w:rPr>
          <w:drawing>
            <wp:inline distT="0" distB="0" distL="0" distR="0" wp14:anchorId="01F938D3" wp14:editId="5105AA47">
              <wp:extent cx="3594100" cy="927100"/>
              <wp:effectExtent l="25400" t="0" r="0" b="0"/>
              <wp:docPr id="1" name="Picture 1" descr="2003-1-smu-logo-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3-1-smu-logo-home"/>
                      <pic:cNvPicPr>
                        <a:picLocks noChangeAspect="1" noChangeArrowheads="1"/>
                      </pic:cNvPicPr>
                    </pic:nvPicPr>
                    <pic:blipFill>
                      <a:blip r:embed="rId10"/>
                      <a:srcRect/>
                      <a:stretch>
                        <a:fillRect/>
                      </a:stretch>
                    </pic:blipFill>
                    <pic:spPr bwMode="auto">
                      <a:xfrm>
                        <a:off x="0" y="0"/>
                        <a:ext cx="3594100" cy="927100"/>
                      </a:xfrm>
                      <a:prstGeom prst="rect">
                        <a:avLst/>
                      </a:prstGeom>
                      <a:noFill/>
                      <a:ln w="9525">
                        <a:noFill/>
                        <a:miter lim="800000"/>
                        <a:headEnd/>
                        <a:tailEnd/>
                      </a:ln>
                    </pic:spPr>
                  </pic:pic>
                </a:graphicData>
              </a:graphic>
            </wp:inline>
          </w:drawing>
        </w:r>
      </w:hyperlink>
      <w:r w:rsidR="00C0157E" w:rsidRPr="00441B58">
        <w:rPr>
          <w:rFonts w:ascii="Arial" w:eastAsia="Hei" w:hAnsi="Arial"/>
          <w:b/>
          <w:color w:val="FFFFFF"/>
          <w:sz w:val="20"/>
          <w:lang w:eastAsia="zh-CN"/>
        </w:rPr>
        <w:t xml:space="preserve">    </w:t>
      </w:r>
    </w:p>
    <w:tbl>
      <w:tblPr>
        <w:tblW w:w="0" w:type="auto"/>
        <w:tblLook w:val="0000" w:firstRow="0" w:lastRow="0" w:firstColumn="0" w:lastColumn="0" w:noHBand="0" w:noVBand="0"/>
      </w:tblPr>
      <w:tblGrid>
        <w:gridCol w:w="1050"/>
        <w:gridCol w:w="3300"/>
        <w:gridCol w:w="810"/>
        <w:gridCol w:w="3480"/>
      </w:tblGrid>
      <w:tr w:rsidR="00C0157E" w:rsidRPr="00441B58" w14:paraId="4334C421" w14:textId="77777777">
        <w:trPr>
          <w:trHeight w:val="360"/>
        </w:trPr>
        <w:tc>
          <w:tcPr>
            <w:tcW w:w="1011" w:type="dxa"/>
            <w:vAlign w:val="center"/>
          </w:tcPr>
          <w:p w14:paraId="5FAD4D3D" w14:textId="77777777" w:rsidR="00C0157E" w:rsidRPr="00441B58" w:rsidRDefault="00C0157E">
            <w:pPr>
              <w:pStyle w:val="InstructorInformation"/>
              <w:rPr>
                <w:rFonts w:ascii="Arial" w:hAnsi="Arial" w:cs="Arial"/>
                <w:sz w:val="20"/>
                <w:szCs w:val="20"/>
              </w:rPr>
            </w:pPr>
            <w:r w:rsidRPr="00441B58">
              <w:rPr>
                <w:rFonts w:ascii="Arial" w:hAnsi="Arial" w:cs="Arial"/>
                <w:sz w:val="20"/>
                <w:szCs w:val="20"/>
              </w:rPr>
              <w:t>Instructor</w:t>
            </w:r>
          </w:p>
        </w:tc>
        <w:tc>
          <w:tcPr>
            <w:tcW w:w="3416" w:type="dxa"/>
            <w:vAlign w:val="center"/>
          </w:tcPr>
          <w:p w14:paraId="16790AC8" w14:textId="18EEA619" w:rsidR="00C0157E" w:rsidRPr="00441B58" w:rsidRDefault="00C0157E">
            <w:pPr>
              <w:pStyle w:val="InstructorInformation"/>
              <w:rPr>
                <w:rFonts w:ascii="Arial" w:hAnsi="Arial" w:cs="Arial"/>
                <w:sz w:val="20"/>
                <w:szCs w:val="20"/>
              </w:rPr>
            </w:pPr>
          </w:p>
        </w:tc>
        <w:tc>
          <w:tcPr>
            <w:tcW w:w="811" w:type="dxa"/>
            <w:vAlign w:val="center"/>
          </w:tcPr>
          <w:p w14:paraId="3C9F6A88" w14:textId="77777777" w:rsidR="00C0157E" w:rsidRPr="00441B58" w:rsidRDefault="00C0157E">
            <w:pPr>
              <w:pStyle w:val="InstructorInformation"/>
              <w:rPr>
                <w:rFonts w:ascii="Arial" w:hAnsi="Arial" w:cs="Arial"/>
                <w:sz w:val="20"/>
                <w:szCs w:val="20"/>
              </w:rPr>
            </w:pPr>
            <w:r w:rsidRPr="00441B58">
              <w:rPr>
                <w:rFonts w:ascii="Arial" w:hAnsi="Arial" w:cs="Arial"/>
                <w:sz w:val="20"/>
                <w:szCs w:val="20"/>
              </w:rPr>
              <w:t>Phone</w:t>
            </w:r>
          </w:p>
        </w:tc>
        <w:tc>
          <w:tcPr>
            <w:tcW w:w="3618" w:type="dxa"/>
            <w:vAlign w:val="center"/>
          </w:tcPr>
          <w:p w14:paraId="4AC6AF02" w14:textId="7E40E7C4" w:rsidR="00C0157E" w:rsidRPr="00441B58" w:rsidRDefault="00C0157E">
            <w:pPr>
              <w:pStyle w:val="InstructorInformation"/>
              <w:rPr>
                <w:rFonts w:ascii="Arial" w:hAnsi="Arial" w:cs="Arial"/>
                <w:sz w:val="20"/>
                <w:szCs w:val="20"/>
              </w:rPr>
            </w:pPr>
          </w:p>
        </w:tc>
      </w:tr>
      <w:tr w:rsidR="00C0157E" w:rsidRPr="00441B58" w14:paraId="1F53160E" w14:textId="77777777">
        <w:trPr>
          <w:trHeight w:val="360"/>
        </w:trPr>
        <w:tc>
          <w:tcPr>
            <w:tcW w:w="1011" w:type="dxa"/>
            <w:vAlign w:val="center"/>
          </w:tcPr>
          <w:p w14:paraId="5A550F1D" w14:textId="77777777" w:rsidR="00C0157E" w:rsidRPr="00441B58" w:rsidRDefault="00C0157E">
            <w:pPr>
              <w:pStyle w:val="InstructorInformation"/>
              <w:rPr>
                <w:rFonts w:ascii="Arial" w:hAnsi="Arial" w:cs="Arial"/>
                <w:sz w:val="20"/>
                <w:szCs w:val="20"/>
              </w:rPr>
            </w:pPr>
            <w:r w:rsidRPr="00441B58">
              <w:rPr>
                <w:rFonts w:ascii="Arial" w:hAnsi="Arial" w:cs="Arial"/>
                <w:sz w:val="20"/>
                <w:szCs w:val="20"/>
              </w:rPr>
              <w:t>Office</w:t>
            </w:r>
          </w:p>
        </w:tc>
        <w:tc>
          <w:tcPr>
            <w:tcW w:w="3416" w:type="dxa"/>
            <w:vAlign w:val="center"/>
          </w:tcPr>
          <w:p w14:paraId="0C319F4F" w14:textId="2468857D" w:rsidR="00C0157E" w:rsidRPr="00441B58" w:rsidRDefault="00C0157E">
            <w:pPr>
              <w:pStyle w:val="InstructorInformation"/>
              <w:rPr>
                <w:rFonts w:ascii="Arial" w:hAnsi="Arial" w:cs="Arial"/>
                <w:sz w:val="20"/>
                <w:szCs w:val="20"/>
              </w:rPr>
            </w:pPr>
            <w:bookmarkStart w:id="0" w:name="_GoBack"/>
            <w:bookmarkEnd w:id="0"/>
          </w:p>
        </w:tc>
        <w:tc>
          <w:tcPr>
            <w:tcW w:w="811" w:type="dxa"/>
            <w:vAlign w:val="center"/>
          </w:tcPr>
          <w:p w14:paraId="66B95005" w14:textId="77777777" w:rsidR="00C0157E" w:rsidRPr="00441B58" w:rsidRDefault="00C0157E">
            <w:pPr>
              <w:pStyle w:val="InstructorInformation"/>
              <w:rPr>
                <w:rFonts w:ascii="Arial" w:hAnsi="Arial" w:cs="Arial"/>
                <w:sz w:val="20"/>
                <w:szCs w:val="20"/>
              </w:rPr>
            </w:pPr>
            <w:r w:rsidRPr="00441B58">
              <w:rPr>
                <w:rFonts w:ascii="Arial" w:hAnsi="Arial" w:cs="Arial"/>
                <w:sz w:val="20"/>
                <w:szCs w:val="20"/>
              </w:rPr>
              <w:t>E-mail</w:t>
            </w:r>
          </w:p>
        </w:tc>
        <w:tc>
          <w:tcPr>
            <w:tcW w:w="3618" w:type="dxa"/>
            <w:vAlign w:val="center"/>
          </w:tcPr>
          <w:p w14:paraId="6E3FC41A" w14:textId="1666BBD7" w:rsidR="00C0157E" w:rsidRPr="00441B58" w:rsidRDefault="00C0157E">
            <w:pPr>
              <w:pStyle w:val="InstructorInformation"/>
              <w:rPr>
                <w:rFonts w:ascii="Arial" w:hAnsi="Arial" w:cs="Arial"/>
                <w:sz w:val="20"/>
                <w:szCs w:val="20"/>
              </w:rPr>
            </w:pPr>
          </w:p>
        </w:tc>
      </w:tr>
      <w:tr w:rsidR="00C0157E" w:rsidRPr="00441B58" w14:paraId="6C6BC76A" w14:textId="77777777">
        <w:trPr>
          <w:trHeight w:val="548"/>
        </w:trPr>
        <w:tc>
          <w:tcPr>
            <w:tcW w:w="1011" w:type="dxa"/>
            <w:vAlign w:val="center"/>
          </w:tcPr>
          <w:p w14:paraId="5181CD42" w14:textId="77777777" w:rsidR="00C0157E" w:rsidRPr="00441B58" w:rsidRDefault="00C0157E">
            <w:pPr>
              <w:pStyle w:val="InstructorInformation"/>
              <w:rPr>
                <w:rFonts w:ascii="Arial" w:hAnsi="Arial" w:cs="Arial"/>
                <w:sz w:val="20"/>
                <w:szCs w:val="20"/>
              </w:rPr>
            </w:pPr>
            <w:r w:rsidRPr="00441B58">
              <w:rPr>
                <w:rFonts w:ascii="Arial" w:hAnsi="Arial" w:cs="Arial"/>
                <w:sz w:val="20"/>
                <w:szCs w:val="20"/>
              </w:rPr>
              <w:t>Office Hours</w:t>
            </w:r>
          </w:p>
        </w:tc>
        <w:tc>
          <w:tcPr>
            <w:tcW w:w="3416" w:type="dxa"/>
            <w:vAlign w:val="center"/>
          </w:tcPr>
          <w:p w14:paraId="7BAC4353" w14:textId="0BBC57D6" w:rsidR="00C0157E" w:rsidRPr="00441B58" w:rsidRDefault="001A770C">
            <w:pPr>
              <w:pStyle w:val="InstructorInformation"/>
              <w:rPr>
                <w:rFonts w:ascii="Arial" w:hAnsi="Arial" w:cs="Arial"/>
                <w:sz w:val="20"/>
                <w:szCs w:val="20"/>
              </w:rPr>
            </w:pPr>
            <w:r>
              <w:rPr>
                <w:rFonts w:ascii="Arial" w:hAnsi="Arial" w:cs="Arial"/>
                <w:sz w:val="20"/>
                <w:szCs w:val="20"/>
              </w:rPr>
              <w:t>Tuesday 3:30-4:30</w:t>
            </w:r>
          </w:p>
        </w:tc>
        <w:tc>
          <w:tcPr>
            <w:tcW w:w="811" w:type="dxa"/>
            <w:vAlign w:val="center"/>
          </w:tcPr>
          <w:p w14:paraId="1A9FCC01" w14:textId="77777777" w:rsidR="00C0157E" w:rsidRPr="00441B58" w:rsidRDefault="00C0157E">
            <w:pPr>
              <w:pStyle w:val="InstructorInformation"/>
              <w:rPr>
                <w:rFonts w:ascii="Arial" w:hAnsi="Arial" w:cs="Arial"/>
                <w:sz w:val="20"/>
                <w:szCs w:val="20"/>
              </w:rPr>
            </w:pPr>
            <w:r w:rsidRPr="00441B58">
              <w:rPr>
                <w:rFonts w:ascii="Arial" w:hAnsi="Arial" w:cs="Arial"/>
                <w:sz w:val="20"/>
                <w:szCs w:val="20"/>
              </w:rPr>
              <w:t xml:space="preserve">Class        </w:t>
            </w:r>
          </w:p>
        </w:tc>
        <w:tc>
          <w:tcPr>
            <w:tcW w:w="3618" w:type="dxa"/>
            <w:vAlign w:val="center"/>
          </w:tcPr>
          <w:p w14:paraId="7F61F7C9" w14:textId="77777777" w:rsidR="00C0157E" w:rsidRPr="00441B58" w:rsidRDefault="008A11CE" w:rsidP="00C0157E">
            <w:pPr>
              <w:pStyle w:val="InstructorInformation"/>
              <w:rPr>
                <w:rFonts w:ascii="Arial" w:hAnsi="Arial" w:cs="Arial"/>
                <w:sz w:val="20"/>
                <w:szCs w:val="20"/>
              </w:rPr>
            </w:pPr>
            <w:r>
              <w:rPr>
                <w:rFonts w:ascii="Arial" w:hAnsi="Arial" w:cs="Arial"/>
                <w:sz w:val="20"/>
                <w:szCs w:val="20"/>
              </w:rPr>
              <w:t>TH 9:30-12:20</w:t>
            </w:r>
          </w:p>
        </w:tc>
      </w:tr>
    </w:tbl>
    <w:p w14:paraId="7DCE0ED6" w14:textId="77777777" w:rsidR="00C0157E" w:rsidRPr="00441B58" w:rsidRDefault="00C0157E" w:rsidP="00C0157E">
      <w:pPr>
        <w:pStyle w:val="Heading2"/>
        <w:rPr>
          <w:rFonts w:ascii="Arial" w:hAnsi="Arial" w:cs="Arial"/>
          <w:b/>
          <w:sz w:val="20"/>
          <w:szCs w:val="20"/>
        </w:rPr>
      </w:pPr>
      <w:r w:rsidRPr="00441B58">
        <w:rPr>
          <w:rFonts w:ascii="Arial" w:hAnsi="Arial" w:cs="Arial"/>
          <w:b/>
          <w:sz w:val="20"/>
          <w:szCs w:val="20"/>
        </w:rPr>
        <w:t>Required Texts:</w:t>
      </w:r>
    </w:p>
    <w:p w14:paraId="651C2625" w14:textId="77777777" w:rsidR="007E507D" w:rsidRPr="00441B58" w:rsidRDefault="00C0157E" w:rsidP="00C0157E">
      <w:pPr>
        <w:rPr>
          <w:rFonts w:ascii="Arial" w:hAnsi="Arial" w:cs="Arial"/>
          <w:sz w:val="20"/>
          <w:szCs w:val="20"/>
        </w:rPr>
      </w:pPr>
      <w:proofErr w:type="spellStart"/>
      <w:r w:rsidRPr="00441B58">
        <w:rPr>
          <w:rFonts w:ascii="Arial" w:hAnsi="Arial" w:cs="Arial"/>
          <w:sz w:val="20"/>
          <w:szCs w:val="20"/>
        </w:rPr>
        <w:t>Nath</w:t>
      </w:r>
      <w:proofErr w:type="spellEnd"/>
      <w:r w:rsidRPr="00441B58">
        <w:rPr>
          <w:rFonts w:ascii="Arial" w:hAnsi="Arial" w:cs="Arial"/>
          <w:sz w:val="20"/>
          <w:szCs w:val="20"/>
        </w:rPr>
        <w:t xml:space="preserve"> and Cohen Becoming a Middle School or High School Teacher in Texas</w:t>
      </w:r>
    </w:p>
    <w:p w14:paraId="03F043C5" w14:textId="77777777" w:rsidR="007E507D" w:rsidRPr="00441B58" w:rsidRDefault="007E507D" w:rsidP="00C0157E">
      <w:pPr>
        <w:rPr>
          <w:rFonts w:ascii="Arial" w:hAnsi="Arial" w:cs="Arial"/>
          <w:sz w:val="20"/>
          <w:szCs w:val="20"/>
        </w:rPr>
      </w:pPr>
    </w:p>
    <w:p w14:paraId="33648661" w14:textId="77777777" w:rsidR="000E6376" w:rsidRPr="00441B58" w:rsidRDefault="000E6376" w:rsidP="000E6376">
      <w:pPr>
        <w:rPr>
          <w:rFonts w:ascii="Arial" w:hAnsi="Arial" w:cs="Arial"/>
          <w:sz w:val="20"/>
          <w:szCs w:val="20"/>
        </w:rPr>
      </w:pPr>
      <w:proofErr w:type="spellStart"/>
      <w:r w:rsidRPr="00441B58">
        <w:rPr>
          <w:rFonts w:ascii="Arial" w:hAnsi="Arial" w:cs="Arial"/>
          <w:sz w:val="20"/>
          <w:szCs w:val="20"/>
        </w:rPr>
        <w:t>Vacca</w:t>
      </w:r>
      <w:proofErr w:type="spellEnd"/>
      <w:r w:rsidRPr="00441B58">
        <w:rPr>
          <w:rFonts w:ascii="Arial" w:hAnsi="Arial" w:cs="Arial"/>
          <w:sz w:val="20"/>
          <w:szCs w:val="20"/>
        </w:rPr>
        <w:t xml:space="preserve">, R., </w:t>
      </w:r>
      <w:proofErr w:type="spellStart"/>
      <w:r w:rsidRPr="00441B58">
        <w:rPr>
          <w:rFonts w:ascii="Arial" w:hAnsi="Arial" w:cs="Arial"/>
          <w:sz w:val="20"/>
          <w:szCs w:val="20"/>
        </w:rPr>
        <w:t>Vacca</w:t>
      </w:r>
      <w:proofErr w:type="spellEnd"/>
      <w:r w:rsidRPr="00441B58">
        <w:rPr>
          <w:rFonts w:ascii="Arial" w:hAnsi="Arial" w:cs="Arial"/>
          <w:sz w:val="20"/>
          <w:szCs w:val="20"/>
        </w:rPr>
        <w:t xml:space="preserve">, M. &amp; </w:t>
      </w:r>
      <w:proofErr w:type="spellStart"/>
      <w:r w:rsidRPr="00441B58">
        <w:rPr>
          <w:rFonts w:ascii="Arial" w:hAnsi="Arial" w:cs="Arial"/>
          <w:sz w:val="20"/>
          <w:szCs w:val="20"/>
        </w:rPr>
        <w:t>Mraz</w:t>
      </w:r>
      <w:proofErr w:type="spellEnd"/>
      <w:r w:rsidRPr="00441B58">
        <w:rPr>
          <w:rFonts w:ascii="Arial" w:hAnsi="Arial" w:cs="Arial"/>
          <w:sz w:val="20"/>
          <w:szCs w:val="20"/>
        </w:rPr>
        <w:t xml:space="preserve">, M. (2011) Content Area Reading: Literacy and Learning Across the Curriculum (with </w:t>
      </w:r>
      <w:proofErr w:type="spellStart"/>
      <w:r w:rsidRPr="00441B58">
        <w:rPr>
          <w:rFonts w:ascii="Arial" w:hAnsi="Arial" w:cs="Arial"/>
          <w:sz w:val="20"/>
          <w:szCs w:val="20"/>
        </w:rPr>
        <w:t>MyEducationLab</w:t>
      </w:r>
      <w:proofErr w:type="spellEnd"/>
      <w:r w:rsidRPr="00441B58">
        <w:rPr>
          <w:rFonts w:ascii="Arial" w:hAnsi="Arial" w:cs="Arial"/>
          <w:sz w:val="20"/>
          <w:szCs w:val="20"/>
        </w:rPr>
        <w:t>), 10/</w:t>
      </w:r>
      <w:proofErr w:type="gramStart"/>
      <w:r w:rsidRPr="00441B58">
        <w:rPr>
          <w:rFonts w:ascii="Arial" w:hAnsi="Arial" w:cs="Arial"/>
          <w:sz w:val="20"/>
          <w:szCs w:val="20"/>
        </w:rPr>
        <w:t>E  Allyn</w:t>
      </w:r>
      <w:proofErr w:type="gramEnd"/>
      <w:r w:rsidRPr="00441B58">
        <w:rPr>
          <w:rFonts w:ascii="Arial" w:hAnsi="Arial" w:cs="Arial"/>
          <w:sz w:val="20"/>
          <w:szCs w:val="20"/>
        </w:rPr>
        <w:t xml:space="preserve"> &amp; Bacon ISBN-10: 0131381431  ISBN-13:  9780131381438</w:t>
      </w:r>
    </w:p>
    <w:p w14:paraId="3283F85A" w14:textId="77777777" w:rsidR="000E6376" w:rsidRPr="00441B58" w:rsidRDefault="000E6376" w:rsidP="00C0157E">
      <w:pPr>
        <w:rPr>
          <w:rFonts w:ascii="Arial" w:hAnsi="Arial" w:cs="Arial"/>
          <w:sz w:val="20"/>
          <w:szCs w:val="20"/>
        </w:rPr>
      </w:pPr>
    </w:p>
    <w:p w14:paraId="0BDB689E" w14:textId="77777777" w:rsidR="002F1F33" w:rsidRPr="00441B58" w:rsidRDefault="002F1F33" w:rsidP="00C0157E">
      <w:pPr>
        <w:rPr>
          <w:rFonts w:ascii="Arial" w:hAnsi="Arial" w:cs="Arial"/>
          <w:sz w:val="20"/>
          <w:szCs w:val="20"/>
        </w:rPr>
      </w:pPr>
      <w:proofErr w:type="spellStart"/>
      <w:r w:rsidRPr="00441B58">
        <w:rPr>
          <w:rFonts w:ascii="Arial" w:hAnsi="Arial" w:cs="Arial"/>
          <w:sz w:val="20"/>
          <w:szCs w:val="20"/>
        </w:rPr>
        <w:t>Deussen</w:t>
      </w:r>
      <w:proofErr w:type="spellEnd"/>
      <w:r w:rsidRPr="00441B58">
        <w:rPr>
          <w:rFonts w:ascii="Arial" w:hAnsi="Arial" w:cs="Arial"/>
          <w:sz w:val="20"/>
          <w:szCs w:val="20"/>
        </w:rPr>
        <w:t xml:space="preserve">, T., </w:t>
      </w:r>
      <w:proofErr w:type="spellStart"/>
      <w:r w:rsidRPr="00441B58">
        <w:rPr>
          <w:rFonts w:ascii="Arial" w:hAnsi="Arial" w:cs="Arial"/>
          <w:sz w:val="20"/>
          <w:szCs w:val="20"/>
        </w:rPr>
        <w:t>Autio</w:t>
      </w:r>
      <w:proofErr w:type="spellEnd"/>
      <w:r w:rsidRPr="00441B58">
        <w:rPr>
          <w:rFonts w:ascii="Arial" w:hAnsi="Arial" w:cs="Arial"/>
          <w:sz w:val="20"/>
          <w:szCs w:val="20"/>
        </w:rPr>
        <w:t xml:space="preserve">, E., Miller, B., Lockwood, A., Stewart, V. (2008). What teachers should know about instruction for English language learners: A report to Washington </w:t>
      </w:r>
      <w:proofErr w:type="gramStart"/>
      <w:r w:rsidRPr="00441B58">
        <w:rPr>
          <w:rFonts w:ascii="Arial" w:hAnsi="Arial" w:cs="Arial"/>
          <w:sz w:val="20"/>
          <w:szCs w:val="20"/>
        </w:rPr>
        <w:t>State.</w:t>
      </w:r>
      <w:proofErr w:type="gramEnd"/>
      <w:r w:rsidRPr="00441B58">
        <w:rPr>
          <w:rFonts w:ascii="Arial" w:hAnsi="Arial" w:cs="Arial"/>
          <w:sz w:val="20"/>
          <w:szCs w:val="20"/>
        </w:rPr>
        <w:t xml:space="preserve"> Portland. NWREL.</w:t>
      </w:r>
    </w:p>
    <w:p w14:paraId="7B4939A8" w14:textId="77777777" w:rsidR="002F1F33" w:rsidRDefault="002F1F33" w:rsidP="00C0157E">
      <w:pPr>
        <w:rPr>
          <w:rStyle w:val="Hyperlink"/>
        </w:rPr>
      </w:pPr>
      <w:r w:rsidRPr="00441B58">
        <w:rPr>
          <w:rFonts w:ascii="Arial" w:hAnsi="Arial" w:cs="Arial"/>
          <w:sz w:val="20"/>
          <w:szCs w:val="20"/>
        </w:rPr>
        <w:t>Ava</w:t>
      </w:r>
      <w:r w:rsidR="002D33E6">
        <w:rPr>
          <w:rFonts w:ascii="Arial" w:hAnsi="Arial" w:cs="Arial"/>
          <w:sz w:val="20"/>
          <w:szCs w:val="20"/>
        </w:rPr>
        <w:t>il</w:t>
      </w:r>
      <w:r w:rsidRPr="00441B58">
        <w:rPr>
          <w:rFonts w:ascii="Arial" w:hAnsi="Arial" w:cs="Arial"/>
          <w:sz w:val="20"/>
          <w:szCs w:val="20"/>
        </w:rPr>
        <w:t xml:space="preserve">able for download at </w:t>
      </w:r>
      <w:hyperlink r:id="rId11" w:history="1">
        <w:r w:rsidRPr="00441B58">
          <w:rPr>
            <w:rStyle w:val="Hyperlink"/>
            <w:rFonts w:ascii="Arial" w:hAnsi="Arial" w:cs="Arial"/>
            <w:sz w:val="20"/>
            <w:szCs w:val="20"/>
          </w:rPr>
          <w:t>http://educationnorthwest.org/webfm_send/217</w:t>
        </w:r>
      </w:hyperlink>
    </w:p>
    <w:p w14:paraId="4335CE14" w14:textId="77777777" w:rsidR="00CA2CA1" w:rsidRDefault="00CA2CA1" w:rsidP="00C0157E">
      <w:pPr>
        <w:rPr>
          <w:rStyle w:val="Hyperlink"/>
        </w:rPr>
      </w:pPr>
    </w:p>
    <w:p w14:paraId="022FAC69" w14:textId="77777777" w:rsidR="00CA2CA1" w:rsidRDefault="00CA2CA1" w:rsidP="00CA2CA1">
      <w:pPr>
        <w:widowControl w:val="0"/>
        <w:autoSpaceDE w:val="0"/>
        <w:autoSpaceDN w:val="0"/>
        <w:adjustRightInd w:val="0"/>
        <w:spacing w:line="240" w:lineRule="auto"/>
        <w:rPr>
          <w:rFonts w:ascii="Arial" w:eastAsia="Cambria" w:hAnsi="Arial" w:cs="Arial"/>
          <w:bCs/>
          <w:color w:val="3B495F"/>
          <w:sz w:val="20"/>
          <w:szCs w:val="20"/>
        </w:rPr>
      </w:pPr>
      <w:r>
        <w:rPr>
          <w:rFonts w:ascii="Arial" w:eastAsia="Cambria" w:hAnsi="Arial" w:cs="Arial"/>
          <w:bCs/>
          <w:color w:val="3B495F"/>
          <w:sz w:val="20"/>
          <w:szCs w:val="20"/>
        </w:rPr>
        <w:t xml:space="preserve">Jetton, T. &amp; Shanahan, C (2012). </w:t>
      </w:r>
      <w:r w:rsidRPr="00CA2CA1">
        <w:rPr>
          <w:rFonts w:ascii="Arial" w:eastAsia="Cambria" w:hAnsi="Arial" w:cs="Arial"/>
          <w:bCs/>
          <w:i/>
          <w:color w:val="3B495F"/>
          <w:sz w:val="20"/>
          <w:szCs w:val="20"/>
        </w:rPr>
        <w:t>Adolescent Literacy in the Academic Disciplines</w:t>
      </w:r>
      <w:r w:rsidRPr="00CA2CA1">
        <w:rPr>
          <w:rFonts w:ascii="Arial" w:eastAsia="Cambria" w:hAnsi="Arial" w:cs="Arial"/>
          <w:i/>
          <w:color w:val="3B495F"/>
          <w:sz w:val="20"/>
          <w:szCs w:val="20"/>
        </w:rPr>
        <w:t xml:space="preserve">: </w:t>
      </w:r>
      <w:r w:rsidRPr="00CA2CA1">
        <w:rPr>
          <w:rFonts w:ascii="Arial" w:eastAsia="Cambria" w:hAnsi="Arial" w:cs="Arial"/>
          <w:bCs/>
          <w:i/>
          <w:color w:val="3B495F"/>
          <w:sz w:val="20"/>
          <w:szCs w:val="20"/>
        </w:rPr>
        <w:t>General Principles and Practical Strategies.</w:t>
      </w:r>
      <w:r>
        <w:rPr>
          <w:rFonts w:ascii="Arial" w:eastAsia="Cambria" w:hAnsi="Arial" w:cs="Arial"/>
          <w:bCs/>
          <w:color w:val="3B495F"/>
          <w:sz w:val="20"/>
          <w:szCs w:val="20"/>
        </w:rPr>
        <w:t xml:space="preserve"> </w:t>
      </w:r>
      <w:hyperlink r:id="rId12" w:history="1">
        <w:r w:rsidRPr="00CA2CA1">
          <w:rPr>
            <w:rStyle w:val="Hyperlink"/>
            <w:rFonts w:ascii="Arial" w:eastAsia="Cambria" w:hAnsi="Arial" w:cs="Arial"/>
            <w:bCs/>
            <w:sz w:val="20"/>
            <w:szCs w:val="20"/>
          </w:rPr>
          <w:t>Guilford Press</w:t>
        </w:r>
      </w:hyperlink>
    </w:p>
    <w:p w14:paraId="79F5F522" w14:textId="77777777" w:rsidR="00CA2CA1" w:rsidRDefault="00CA2CA1" w:rsidP="00CA2CA1">
      <w:pPr>
        <w:widowControl w:val="0"/>
        <w:autoSpaceDE w:val="0"/>
        <w:autoSpaceDN w:val="0"/>
        <w:adjustRightInd w:val="0"/>
        <w:spacing w:line="240" w:lineRule="auto"/>
        <w:rPr>
          <w:rFonts w:ascii="Arial" w:eastAsia="Cambria" w:hAnsi="Arial" w:cs="Arial"/>
          <w:bCs/>
          <w:color w:val="3B495F"/>
          <w:sz w:val="20"/>
          <w:szCs w:val="20"/>
        </w:rPr>
      </w:pPr>
    </w:p>
    <w:p w14:paraId="6BCA1402" w14:textId="77777777" w:rsidR="00CA2CA1" w:rsidRDefault="00CA2CA1" w:rsidP="00CA2CA1">
      <w:pPr>
        <w:widowControl w:val="0"/>
        <w:autoSpaceDE w:val="0"/>
        <w:autoSpaceDN w:val="0"/>
        <w:adjustRightInd w:val="0"/>
        <w:spacing w:line="240" w:lineRule="auto"/>
        <w:rPr>
          <w:rFonts w:ascii="Arial" w:eastAsia="Cambria" w:hAnsi="Arial" w:cs="Arial"/>
          <w:bCs/>
          <w:color w:val="3B495F"/>
          <w:sz w:val="20"/>
          <w:szCs w:val="20"/>
        </w:rPr>
      </w:pPr>
      <w:r>
        <w:rPr>
          <w:rFonts w:ascii="Arial" w:eastAsia="Cambria" w:hAnsi="Arial" w:cs="Arial"/>
          <w:bCs/>
          <w:color w:val="3B495F"/>
          <w:sz w:val="20"/>
          <w:szCs w:val="20"/>
        </w:rPr>
        <w:t xml:space="preserve">IES Practice Guide: Improving Adolescent Literacy: Effective Classroom and Intervention Practices. </w:t>
      </w:r>
      <w:hyperlink r:id="rId13" w:history="1">
        <w:r w:rsidRPr="00CA2CA1">
          <w:rPr>
            <w:rStyle w:val="Hyperlink"/>
            <w:rFonts w:ascii="Arial" w:eastAsia="Cambria" w:hAnsi="Arial" w:cs="Arial"/>
            <w:bCs/>
            <w:sz w:val="20"/>
            <w:szCs w:val="20"/>
          </w:rPr>
          <w:t>Free Download</w:t>
        </w:r>
      </w:hyperlink>
      <w:r>
        <w:rPr>
          <w:rFonts w:ascii="Arial" w:eastAsia="Cambria" w:hAnsi="Arial" w:cs="Arial"/>
          <w:bCs/>
          <w:color w:val="3B495F"/>
          <w:sz w:val="20"/>
          <w:szCs w:val="20"/>
        </w:rPr>
        <w:t xml:space="preserve">: </w:t>
      </w:r>
    </w:p>
    <w:p w14:paraId="426E8ED5" w14:textId="77777777" w:rsidR="00C24B1C" w:rsidRPr="00441B58" w:rsidRDefault="00C24B1C" w:rsidP="00C0157E">
      <w:pPr>
        <w:rPr>
          <w:rFonts w:ascii="Arial" w:hAnsi="Arial" w:cs="Arial"/>
          <w:sz w:val="20"/>
          <w:szCs w:val="20"/>
        </w:rPr>
      </w:pPr>
    </w:p>
    <w:p w14:paraId="266A4FD5" w14:textId="77777777" w:rsidR="00441B58" w:rsidRPr="00441B58" w:rsidRDefault="00C24B1C" w:rsidP="00441B58">
      <w:pPr>
        <w:rPr>
          <w:rFonts w:ascii="Arial" w:hAnsi="Arial" w:cs="Arial"/>
          <w:sz w:val="20"/>
          <w:szCs w:val="20"/>
        </w:rPr>
      </w:pPr>
      <w:r w:rsidRPr="00441B58">
        <w:rPr>
          <w:rFonts w:ascii="Arial" w:hAnsi="Arial"/>
          <w:sz w:val="20"/>
        </w:rPr>
        <w:t xml:space="preserve">Other readings as assigned </w:t>
      </w:r>
    </w:p>
    <w:p w14:paraId="578558AC" w14:textId="77777777" w:rsidR="00C0157E" w:rsidRPr="00441B58" w:rsidRDefault="00C0157E" w:rsidP="00441B58">
      <w:pPr>
        <w:rPr>
          <w:rFonts w:ascii="Arial" w:hAnsi="Arial"/>
          <w:b/>
          <w:sz w:val="20"/>
        </w:rPr>
      </w:pPr>
      <w:r w:rsidRPr="00441B58">
        <w:rPr>
          <w:rFonts w:ascii="Arial" w:hAnsi="Arial"/>
          <w:b/>
          <w:sz w:val="20"/>
        </w:rPr>
        <w:t>Description:</w:t>
      </w:r>
    </w:p>
    <w:p w14:paraId="31A7A477" w14:textId="77777777" w:rsidR="00C0157E" w:rsidRPr="00441B58" w:rsidRDefault="00C0157E" w:rsidP="00C0157E">
      <w:pPr>
        <w:pStyle w:val="BodyText"/>
        <w:rPr>
          <w:rFonts w:ascii="Arial" w:hAnsi="Arial" w:cs="Arial"/>
          <w:szCs w:val="20"/>
        </w:rPr>
      </w:pPr>
      <w:r w:rsidRPr="00441B58">
        <w:rPr>
          <w:rFonts w:ascii="Arial" w:hAnsi="Arial" w:cs="Arial"/>
          <w:szCs w:val="20"/>
        </w:rPr>
        <w:t xml:space="preserve">This course examines a variety of </w:t>
      </w:r>
      <w:r w:rsidR="005412A4" w:rsidRPr="00441B58">
        <w:rPr>
          <w:rFonts w:ascii="Arial" w:hAnsi="Arial" w:cs="Arial"/>
          <w:szCs w:val="20"/>
        </w:rPr>
        <w:t>content literacy</w:t>
      </w:r>
      <w:r w:rsidRPr="00441B58">
        <w:rPr>
          <w:rFonts w:ascii="Arial" w:hAnsi="Arial" w:cs="Arial"/>
          <w:szCs w:val="20"/>
        </w:rPr>
        <w:t xml:space="preserve"> strategies proven to engage learners in the middle and high school learning environment and gives students an opportunity to practice developing skills in communication and facilitating learning. </w:t>
      </w:r>
    </w:p>
    <w:p w14:paraId="075D24E1" w14:textId="77777777" w:rsidR="00C0157E" w:rsidRPr="00441B58" w:rsidRDefault="00C0157E" w:rsidP="00C0157E">
      <w:pPr>
        <w:rPr>
          <w:rFonts w:ascii="Arial" w:hAnsi="Arial" w:cs="Arial"/>
          <w:sz w:val="20"/>
          <w:szCs w:val="20"/>
        </w:rPr>
      </w:pPr>
    </w:p>
    <w:p w14:paraId="1B5C6F55" w14:textId="77777777" w:rsidR="00C0157E" w:rsidRDefault="000422DC" w:rsidP="005412A4">
      <w:pPr>
        <w:rPr>
          <w:rFonts w:ascii="Arial" w:hAnsi="Arial" w:cs="Arial"/>
          <w:sz w:val="20"/>
          <w:szCs w:val="20"/>
        </w:rPr>
      </w:pPr>
      <w:r w:rsidRPr="008F22C6">
        <w:rPr>
          <w:rFonts w:ascii="Arial" w:hAnsi="Arial" w:cs="Arial"/>
          <w:b/>
          <w:sz w:val="20"/>
          <w:szCs w:val="20"/>
          <w:highlight w:val="yellow"/>
        </w:rPr>
        <w:t>Essential Question</w:t>
      </w:r>
      <w:r w:rsidR="00C0157E" w:rsidRPr="008F22C6">
        <w:rPr>
          <w:rFonts w:ascii="Arial" w:hAnsi="Arial" w:cs="Arial"/>
          <w:b/>
          <w:sz w:val="20"/>
          <w:szCs w:val="20"/>
          <w:highlight w:val="yellow"/>
        </w:rPr>
        <w:t>:</w:t>
      </w:r>
      <w:r w:rsidR="00C0157E" w:rsidRPr="008F22C6">
        <w:rPr>
          <w:rFonts w:ascii="Arial" w:hAnsi="Arial" w:cs="Arial"/>
          <w:sz w:val="20"/>
          <w:szCs w:val="20"/>
          <w:highlight w:val="yellow"/>
        </w:rPr>
        <w:t xml:space="preserve">  </w:t>
      </w:r>
      <w:r w:rsidRPr="008F22C6">
        <w:rPr>
          <w:rFonts w:ascii="Arial" w:hAnsi="Arial" w:cs="Arial"/>
          <w:sz w:val="20"/>
          <w:szCs w:val="20"/>
          <w:highlight w:val="yellow"/>
        </w:rPr>
        <w:t>What does it mean to be literate?</w:t>
      </w:r>
    </w:p>
    <w:p w14:paraId="4427CE12" w14:textId="77777777" w:rsidR="000422DC" w:rsidRPr="00441B58" w:rsidRDefault="000422DC" w:rsidP="005412A4">
      <w:pPr>
        <w:rPr>
          <w:rFonts w:ascii="Arial" w:hAnsi="Arial" w:cs="Arial"/>
          <w:sz w:val="20"/>
          <w:szCs w:val="20"/>
        </w:rPr>
      </w:pPr>
      <w:r>
        <w:rPr>
          <w:rFonts w:ascii="Arial" w:hAnsi="Arial" w:cs="Arial"/>
          <w:sz w:val="20"/>
          <w:szCs w:val="20"/>
        </w:rPr>
        <w:br/>
        <w:t>Guiding Questions:</w:t>
      </w:r>
    </w:p>
    <w:p w14:paraId="4619593D" w14:textId="77777777" w:rsidR="005412A4" w:rsidRPr="00441B58" w:rsidRDefault="00C0157E" w:rsidP="00C0157E">
      <w:pPr>
        <w:numPr>
          <w:ilvl w:val="0"/>
          <w:numId w:val="27"/>
        </w:numPr>
        <w:rPr>
          <w:rFonts w:ascii="Arial" w:hAnsi="Arial" w:cs="Arial"/>
          <w:sz w:val="20"/>
          <w:szCs w:val="20"/>
        </w:rPr>
      </w:pPr>
      <w:r w:rsidRPr="00441B58">
        <w:rPr>
          <w:rFonts w:ascii="Arial" w:hAnsi="Arial" w:cs="Arial"/>
          <w:sz w:val="20"/>
          <w:szCs w:val="20"/>
        </w:rPr>
        <w:t xml:space="preserve">What does research and experience tell us about </w:t>
      </w:r>
      <w:r w:rsidR="000422DC">
        <w:rPr>
          <w:rFonts w:ascii="Arial" w:hAnsi="Arial" w:cs="Arial"/>
          <w:sz w:val="20"/>
          <w:szCs w:val="20"/>
        </w:rPr>
        <w:t>literacy development in your discipline</w:t>
      </w:r>
      <w:r w:rsidRPr="00441B58">
        <w:rPr>
          <w:rFonts w:ascii="Arial" w:hAnsi="Arial" w:cs="Arial"/>
          <w:sz w:val="20"/>
          <w:szCs w:val="20"/>
        </w:rPr>
        <w:t xml:space="preserve">? </w:t>
      </w:r>
    </w:p>
    <w:p w14:paraId="558144B0" w14:textId="77777777" w:rsidR="00C0157E" w:rsidRPr="00441B58" w:rsidRDefault="005412A4" w:rsidP="00C0157E">
      <w:pPr>
        <w:numPr>
          <w:ilvl w:val="0"/>
          <w:numId w:val="27"/>
        </w:numPr>
        <w:rPr>
          <w:rFonts w:ascii="Arial" w:hAnsi="Arial" w:cs="Arial"/>
          <w:sz w:val="20"/>
          <w:szCs w:val="20"/>
        </w:rPr>
      </w:pPr>
      <w:r w:rsidRPr="00441B58">
        <w:rPr>
          <w:rFonts w:ascii="Arial" w:hAnsi="Arial" w:cs="Arial"/>
          <w:sz w:val="20"/>
          <w:szCs w:val="20"/>
        </w:rPr>
        <w:t>What does research tell us about specific content literacy?</w:t>
      </w:r>
    </w:p>
    <w:p w14:paraId="5B34F15F" w14:textId="77777777" w:rsidR="00C0157E" w:rsidRPr="00441B58" w:rsidRDefault="00C0157E" w:rsidP="00C0157E">
      <w:pPr>
        <w:numPr>
          <w:ilvl w:val="0"/>
          <w:numId w:val="27"/>
        </w:numPr>
        <w:rPr>
          <w:rFonts w:ascii="Arial" w:hAnsi="Arial" w:cs="Arial"/>
          <w:sz w:val="20"/>
          <w:szCs w:val="20"/>
        </w:rPr>
      </w:pPr>
      <w:r w:rsidRPr="00441B58">
        <w:rPr>
          <w:rFonts w:ascii="Arial" w:hAnsi="Arial" w:cs="Arial"/>
          <w:sz w:val="20"/>
          <w:szCs w:val="20"/>
        </w:rPr>
        <w:t>In what ways can teachers help students develop life-enhancing critical thinking skills?</w:t>
      </w:r>
    </w:p>
    <w:p w14:paraId="191CB6C3" w14:textId="77777777" w:rsidR="00C0157E" w:rsidRPr="00441B58" w:rsidRDefault="00C0157E" w:rsidP="00C0157E">
      <w:pPr>
        <w:numPr>
          <w:ilvl w:val="0"/>
          <w:numId w:val="27"/>
        </w:numPr>
        <w:rPr>
          <w:rFonts w:ascii="Arial" w:hAnsi="Arial" w:cs="Arial"/>
          <w:sz w:val="20"/>
          <w:szCs w:val="20"/>
        </w:rPr>
      </w:pPr>
      <w:r w:rsidRPr="00441B58">
        <w:rPr>
          <w:rFonts w:ascii="Arial" w:hAnsi="Arial" w:cs="Arial"/>
          <w:sz w:val="20"/>
          <w:szCs w:val="20"/>
        </w:rPr>
        <w:lastRenderedPageBreak/>
        <w:t>What do teachers need to know and be able to do to be successful in engaging students and facilitating learning for all students?</w:t>
      </w:r>
    </w:p>
    <w:p w14:paraId="7D9C03DE" w14:textId="77777777" w:rsidR="00C0157E" w:rsidRPr="00441B58" w:rsidRDefault="00C0157E" w:rsidP="00C0157E">
      <w:pPr>
        <w:rPr>
          <w:rFonts w:ascii="Arial" w:hAnsi="Arial" w:cs="Arial"/>
          <w:b/>
          <w:sz w:val="20"/>
          <w:szCs w:val="20"/>
        </w:rPr>
      </w:pPr>
    </w:p>
    <w:p w14:paraId="654D6238" w14:textId="77777777" w:rsidR="00C0157E" w:rsidRPr="00441B58" w:rsidRDefault="00C0157E" w:rsidP="00C0157E">
      <w:pPr>
        <w:rPr>
          <w:rFonts w:ascii="Arial" w:hAnsi="Arial" w:cs="Arial"/>
          <w:b/>
          <w:sz w:val="20"/>
          <w:szCs w:val="20"/>
        </w:rPr>
      </w:pPr>
      <w:r w:rsidRPr="00441B58">
        <w:rPr>
          <w:rFonts w:ascii="Arial" w:hAnsi="Arial" w:cs="Arial"/>
          <w:b/>
          <w:sz w:val="20"/>
          <w:szCs w:val="20"/>
        </w:rPr>
        <w:t>Discussion Topics</w:t>
      </w:r>
    </w:p>
    <w:p w14:paraId="64BDE0DF" w14:textId="77777777" w:rsidR="00C0157E" w:rsidRPr="005234B0" w:rsidRDefault="00C0157E" w:rsidP="00C0157E">
      <w:pPr>
        <w:numPr>
          <w:ilvl w:val="0"/>
          <w:numId w:val="28"/>
        </w:numPr>
        <w:rPr>
          <w:rFonts w:ascii="Arial" w:hAnsi="Arial" w:cs="Arial"/>
          <w:b/>
          <w:sz w:val="20"/>
          <w:szCs w:val="20"/>
          <w:highlight w:val="yellow"/>
        </w:rPr>
      </w:pPr>
      <w:r w:rsidRPr="005234B0">
        <w:rPr>
          <w:rFonts w:ascii="Arial" w:hAnsi="Arial" w:cs="Arial"/>
          <w:sz w:val="20"/>
          <w:szCs w:val="20"/>
          <w:highlight w:val="yellow"/>
        </w:rPr>
        <w:t xml:space="preserve">Processes of </w:t>
      </w:r>
      <w:r w:rsidR="005412A4" w:rsidRPr="005234B0">
        <w:rPr>
          <w:rFonts w:ascii="Arial" w:hAnsi="Arial" w:cs="Arial"/>
          <w:sz w:val="20"/>
          <w:szCs w:val="20"/>
          <w:highlight w:val="yellow"/>
        </w:rPr>
        <w:t>planning literacy i</w:t>
      </w:r>
      <w:r w:rsidRPr="005234B0">
        <w:rPr>
          <w:rFonts w:ascii="Arial" w:hAnsi="Arial" w:cs="Arial"/>
          <w:sz w:val="20"/>
          <w:szCs w:val="20"/>
          <w:highlight w:val="yellow"/>
        </w:rPr>
        <w:t>nstruction for all students</w:t>
      </w:r>
    </w:p>
    <w:p w14:paraId="6368C5BE" w14:textId="77777777" w:rsidR="00C0157E" w:rsidRPr="00441B58" w:rsidRDefault="00C0157E" w:rsidP="00C0157E">
      <w:pPr>
        <w:numPr>
          <w:ilvl w:val="0"/>
          <w:numId w:val="28"/>
        </w:numPr>
        <w:rPr>
          <w:rFonts w:ascii="Arial" w:hAnsi="Arial" w:cs="Arial"/>
          <w:b/>
          <w:sz w:val="20"/>
          <w:szCs w:val="20"/>
        </w:rPr>
      </w:pPr>
      <w:r w:rsidRPr="00441B58">
        <w:rPr>
          <w:rFonts w:ascii="Arial" w:hAnsi="Arial" w:cs="Arial"/>
          <w:sz w:val="20"/>
          <w:szCs w:val="20"/>
        </w:rPr>
        <w:t>TEKS, ELPS, CCRS</w:t>
      </w:r>
    </w:p>
    <w:p w14:paraId="4576F818" w14:textId="77777777" w:rsidR="00C0157E" w:rsidRPr="000422DC" w:rsidRDefault="000422DC" w:rsidP="00C0157E">
      <w:pPr>
        <w:numPr>
          <w:ilvl w:val="0"/>
          <w:numId w:val="28"/>
        </w:numPr>
        <w:rPr>
          <w:rFonts w:ascii="Arial" w:hAnsi="Arial" w:cs="Arial"/>
          <w:sz w:val="20"/>
          <w:szCs w:val="20"/>
        </w:rPr>
      </w:pPr>
      <w:r w:rsidRPr="000422DC">
        <w:rPr>
          <w:rFonts w:ascii="Arial" w:hAnsi="Arial" w:cs="Arial"/>
          <w:sz w:val="20"/>
          <w:szCs w:val="20"/>
        </w:rPr>
        <w:t xml:space="preserve">Facilitator and Learner </w:t>
      </w:r>
      <w:r w:rsidR="00C0157E" w:rsidRPr="000422DC">
        <w:rPr>
          <w:rFonts w:ascii="Arial" w:hAnsi="Arial" w:cs="Arial"/>
          <w:sz w:val="20"/>
          <w:szCs w:val="20"/>
        </w:rPr>
        <w:t>Reflection</w:t>
      </w:r>
    </w:p>
    <w:p w14:paraId="0018840B" w14:textId="77777777" w:rsidR="00C0157E" w:rsidRPr="005234B0" w:rsidRDefault="00C0157E" w:rsidP="00C0157E">
      <w:pPr>
        <w:numPr>
          <w:ilvl w:val="0"/>
          <w:numId w:val="28"/>
        </w:numPr>
        <w:rPr>
          <w:rFonts w:ascii="Arial" w:hAnsi="Arial" w:cs="Arial"/>
          <w:b/>
          <w:sz w:val="20"/>
          <w:szCs w:val="20"/>
          <w:highlight w:val="yellow"/>
        </w:rPr>
      </w:pPr>
      <w:r w:rsidRPr="005234B0">
        <w:rPr>
          <w:rFonts w:ascii="Arial" w:hAnsi="Arial" w:cs="Arial"/>
          <w:sz w:val="20"/>
          <w:szCs w:val="20"/>
          <w:highlight w:val="yellow"/>
        </w:rPr>
        <w:t>Strategies and Methods of Instruction</w:t>
      </w:r>
    </w:p>
    <w:p w14:paraId="478E4CDF" w14:textId="77777777" w:rsidR="00C0157E" w:rsidRPr="005234B0" w:rsidRDefault="00C0157E" w:rsidP="00C0157E">
      <w:pPr>
        <w:numPr>
          <w:ilvl w:val="0"/>
          <w:numId w:val="28"/>
        </w:numPr>
        <w:rPr>
          <w:rFonts w:ascii="Arial" w:hAnsi="Arial" w:cs="Arial"/>
          <w:b/>
          <w:sz w:val="20"/>
          <w:szCs w:val="20"/>
          <w:highlight w:val="yellow"/>
        </w:rPr>
      </w:pPr>
      <w:r w:rsidRPr="005234B0">
        <w:rPr>
          <w:rFonts w:ascii="Arial" w:hAnsi="Arial" w:cs="Arial"/>
          <w:sz w:val="20"/>
          <w:szCs w:val="20"/>
          <w:highlight w:val="yellow"/>
        </w:rPr>
        <w:t>Technology and Instruction</w:t>
      </w:r>
    </w:p>
    <w:p w14:paraId="3927EDAA" w14:textId="77777777" w:rsidR="00C0157E" w:rsidRPr="00441B58" w:rsidRDefault="00C0157E" w:rsidP="00C0157E">
      <w:pPr>
        <w:numPr>
          <w:ilvl w:val="0"/>
          <w:numId w:val="28"/>
        </w:numPr>
        <w:rPr>
          <w:rFonts w:ascii="Arial" w:hAnsi="Arial" w:cs="Arial"/>
          <w:sz w:val="20"/>
          <w:szCs w:val="20"/>
        </w:rPr>
      </w:pPr>
      <w:r w:rsidRPr="00441B58">
        <w:rPr>
          <w:rFonts w:ascii="Arial" w:hAnsi="Arial" w:cs="Arial"/>
          <w:sz w:val="20"/>
          <w:szCs w:val="20"/>
        </w:rPr>
        <w:t>Engaging learners</w:t>
      </w:r>
    </w:p>
    <w:p w14:paraId="4BD57464" w14:textId="77777777" w:rsidR="00C0157E" w:rsidRPr="00441B58" w:rsidRDefault="00C0157E" w:rsidP="00C0157E">
      <w:pPr>
        <w:numPr>
          <w:ilvl w:val="0"/>
          <w:numId w:val="28"/>
        </w:numPr>
        <w:rPr>
          <w:rFonts w:ascii="Arial" w:hAnsi="Arial" w:cs="Arial"/>
          <w:sz w:val="20"/>
          <w:szCs w:val="20"/>
        </w:rPr>
      </w:pPr>
      <w:r w:rsidRPr="00441B58">
        <w:rPr>
          <w:rFonts w:ascii="Arial" w:hAnsi="Arial" w:cs="Arial"/>
          <w:sz w:val="20"/>
          <w:szCs w:val="20"/>
        </w:rPr>
        <w:t>Critical thinking skills</w:t>
      </w:r>
    </w:p>
    <w:p w14:paraId="56DEEDCE" w14:textId="77777777" w:rsidR="00C0157E" w:rsidRPr="00441B58" w:rsidRDefault="00E9203D" w:rsidP="00C0157E">
      <w:pPr>
        <w:numPr>
          <w:ilvl w:val="0"/>
          <w:numId w:val="28"/>
        </w:numPr>
        <w:rPr>
          <w:rFonts w:ascii="Arial" w:hAnsi="Arial" w:cs="Arial"/>
          <w:sz w:val="20"/>
          <w:szCs w:val="20"/>
        </w:rPr>
      </w:pPr>
      <w:r w:rsidRPr="00441B58">
        <w:rPr>
          <w:rFonts w:ascii="Arial" w:hAnsi="Arial" w:cs="Arial"/>
          <w:sz w:val="20"/>
          <w:szCs w:val="20"/>
        </w:rPr>
        <w:t>L</w:t>
      </w:r>
      <w:r w:rsidR="005412A4" w:rsidRPr="00441B58">
        <w:rPr>
          <w:rFonts w:ascii="Arial" w:hAnsi="Arial" w:cs="Arial"/>
          <w:sz w:val="20"/>
          <w:szCs w:val="20"/>
        </w:rPr>
        <w:t>iteracy development</w:t>
      </w:r>
    </w:p>
    <w:p w14:paraId="4155CAA2" w14:textId="77777777" w:rsidR="00C0157E" w:rsidRPr="00441B58" w:rsidRDefault="00C0157E" w:rsidP="00C0157E">
      <w:pPr>
        <w:numPr>
          <w:ilvl w:val="0"/>
          <w:numId w:val="28"/>
        </w:numPr>
        <w:rPr>
          <w:rFonts w:ascii="Arial" w:hAnsi="Arial" w:cs="Arial"/>
          <w:sz w:val="20"/>
          <w:szCs w:val="20"/>
        </w:rPr>
      </w:pPr>
      <w:r w:rsidRPr="00441B58">
        <w:rPr>
          <w:rFonts w:ascii="Arial" w:hAnsi="Arial" w:cs="Arial"/>
          <w:sz w:val="20"/>
          <w:szCs w:val="20"/>
        </w:rPr>
        <w:t>Positive communication skills</w:t>
      </w:r>
    </w:p>
    <w:p w14:paraId="134B77AE" w14:textId="77777777" w:rsidR="00C0157E" w:rsidRPr="00441B58" w:rsidRDefault="00C0157E" w:rsidP="00C0157E">
      <w:pPr>
        <w:numPr>
          <w:ilvl w:val="0"/>
          <w:numId w:val="28"/>
        </w:numPr>
        <w:rPr>
          <w:rFonts w:ascii="Arial" w:hAnsi="Arial" w:cs="Arial"/>
          <w:sz w:val="20"/>
          <w:szCs w:val="20"/>
        </w:rPr>
      </w:pPr>
      <w:r w:rsidRPr="00441B58">
        <w:rPr>
          <w:rFonts w:ascii="Arial" w:hAnsi="Arial" w:cs="Arial"/>
          <w:sz w:val="20"/>
          <w:szCs w:val="20"/>
        </w:rPr>
        <w:t>Student-centered teaching</w:t>
      </w:r>
    </w:p>
    <w:p w14:paraId="513B04FC" w14:textId="77777777" w:rsidR="00C0157E" w:rsidRPr="00441B58" w:rsidRDefault="00C0157E" w:rsidP="00C0157E">
      <w:pPr>
        <w:ind w:left="720"/>
        <w:rPr>
          <w:rFonts w:ascii="Arial" w:hAnsi="Arial" w:cs="Arial"/>
          <w:sz w:val="20"/>
          <w:szCs w:val="20"/>
        </w:rPr>
      </w:pPr>
    </w:p>
    <w:p w14:paraId="603B08EB" w14:textId="77777777" w:rsidR="00C0157E" w:rsidRDefault="00C0157E" w:rsidP="00C0157E">
      <w:pPr>
        <w:rPr>
          <w:rFonts w:ascii="Arial" w:hAnsi="Arial" w:cs="Arial"/>
          <w:sz w:val="20"/>
          <w:szCs w:val="20"/>
        </w:rPr>
      </w:pPr>
      <w:r w:rsidRPr="00441B58">
        <w:rPr>
          <w:rFonts w:ascii="Arial" w:hAnsi="Arial" w:cs="Arial"/>
          <w:b/>
          <w:sz w:val="20"/>
          <w:szCs w:val="20"/>
        </w:rPr>
        <w:t xml:space="preserve">Course </w:t>
      </w:r>
      <w:r w:rsidR="00E4283E">
        <w:rPr>
          <w:rFonts w:ascii="Arial" w:hAnsi="Arial" w:cs="Arial"/>
          <w:b/>
          <w:sz w:val="20"/>
          <w:szCs w:val="20"/>
        </w:rPr>
        <w:t>Objectives</w:t>
      </w:r>
      <w:r w:rsidRPr="00441B58">
        <w:rPr>
          <w:rFonts w:ascii="Arial" w:hAnsi="Arial" w:cs="Arial"/>
          <w:b/>
          <w:sz w:val="20"/>
          <w:szCs w:val="20"/>
        </w:rPr>
        <w:t xml:space="preserve"> (and State Competencies and Standards addressed):</w:t>
      </w:r>
      <w:r w:rsidRPr="00441B58">
        <w:rPr>
          <w:rFonts w:ascii="Arial" w:hAnsi="Arial" w:cs="Arial"/>
          <w:sz w:val="20"/>
          <w:szCs w:val="20"/>
        </w:rPr>
        <w:t xml:space="preserve"> Upon completion of this course the student will:</w:t>
      </w:r>
    </w:p>
    <w:p w14:paraId="53D20340" w14:textId="77777777" w:rsidR="00E4283E" w:rsidRDefault="00E4283E" w:rsidP="00C0157E">
      <w:pPr>
        <w:rPr>
          <w:rFonts w:ascii="Arial" w:hAnsi="Arial" w:cs="Arial"/>
          <w:sz w:val="20"/>
          <w:szCs w:val="20"/>
        </w:rPr>
      </w:pPr>
    </w:p>
    <w:p w14:paraId="3AD38CF6" w14:textId="77777777" w:rsidR="009A7427" w:rsidRPr="00861DB4" w:rsidRDefault="009A7427" w:rsidP="00861DB4">
      <w:pPr>
        <w:pStyle w:val="ListParagraph"/>
        <w:numPr>
          <w:ilvl w:val="0"/>
          <w:numId w:val="38"/>
        </w:numPr>
        <w:rPr>
          <w:rFonts w:ascii="Arial" w:hAnsi="Arial" w:cs="Arial"/>
          <w:sz w:val="20"/>
          <w:szCs w:val="20"/>
        </w:rPr>
      </w:pPr>
      <w:r w:rsidRPr="00861DB4">
        <w:rPr>
          <w:rFonts w:ascii="Arial" w:hAnsi="Arial" w:cs="Arial"/>
          <w:sz w:val="20"/>
          <w:szCs w:val="20"/>
        </w:rPr>
        <w:t xml:space="preserve">Discuss and incorporate content and disciplinary literacy strategies </w:t>
      </w:r>
    </w:p>
    <w:p w14:paraId="60D3839F" w14:textId="77777777" w:rsidR="009A7427" w:rsidRPr="00861DB4" w:rsidRDefault="009A7427" w:rsidP="00861DB4">
      <w:pPr>
        <w:pStyle w:val="ListParagraph"/>
        <w:numPr>
          <w:ilvl w:val="0"/>
          <w:numId w:val="38"/>
        </w:numPr>
        <w:rPr>
          <w:rFonts w:ascii="Arial" w:hAnsi="Arial" w:cs="Arial"/>
          <w:sz w:val="20"/>
          <w:szCs w:val="20"/>
        </w:rPr>
      </w:pPr>
      <w:r w:rsidRPr="00861DB4">
        <w:rPr>
          <w:rFonts w:ascii="Arial" w:hAnsi="Arial" w:cs="Arial"/>
          <w:sz w:val="20"/>
          <w:szCs w:val="20"/>
        </w:rPr>
        <w:t xml:space="preserve">Explore the critical role </w:t>
      </w:r>
      <w:proofErr w:type="gramStart"/>
      <w:r w:rsidRPr="00861DB4">
        <w:rPr>
          <w:rFonts w:ascii="Arial" w:hAnsi="Arial" w:cs="Arial"/>
          <w:sz w:val="20"/>
          <w:szCs w:val="20"/>
        </w:rPr>
        <w:t>teachers</w:t>
      </w:r>
      <w:proofErr w:type="gramEnd"/>
      <w:r w:rsidRPr="00861DB4">
        <w:rPr>
          <w:rFonts w:ascii="Arial" w:hAnsi="Arial" w:cs="Arial"/>
          <w:sz w:val="20"/>
          <w:szCs w:val="20"/>
        </w:rPr>
        <w:t xml:space="preserve"> play in helping students learn and think with text. </w:t>
      </w:r>
    </w:p>
    <w:p w14:paraId="2D6D44D4" w14:textId="77777777" w:rsidR="009A7427" w:rsidRPr="00861DB4" w:rsidRDefault="009A7427" w:rsidP="00861DB4">
      <w:pPr>
        <w:pStyle w:val="ListParagraph"/>
        <w:numPr>
          <w:ilvl w:val="0"/>
          <w:numId w:val="38"/>
        </w:numPr>
        <w:rPr>
          <w:rFonts w:ascii="Arial" w:hAnsi="Arial" w:cs="Arial"/>
          <w:sz w:val="20"/>
          <w:szCs w:val="20"/>
        </w:rPr>
      </w:pPr>
      <w:r w:rsidRPr="00861DB4">
        <w:rPr>
          <w:rFonts w:ascii="Arial" w:hAnsi="Arial" w:cs="Arial"/>
          <w:sz w:val="20"/>
          <w:szCs w:val="20"/>
        </w:rPr>
        <w:t xml:space="preserve">Develop literacy activities that help students successfully interact with text, information and communication technologies. </w:t>
      </w:r>
    </w:p>
    <w:p w14:paraId="53F6393A" w14:textId="77777777" w:rsidR="009A7427" w:rsidRPr="005234B0" w:rsidRDefault="009A7427" w:rsidP="00861DB4">
      <w:pPr>
        <w:pStyle w:val="ListParagraph"/>
        <w:numPr>
          <w:ilvl w:val="0"/>
          <w:numId w:val="38"/>
        </w:numPr>
        <w:rPr>
          <w:rFonts w:ascii="Arial" w:hAnsi="Arial" w:cs="Arial"/>
          <w:sz w:val="20"/>
          <w:szCs w:val="20"/>
          <w:highlight w:val="yellow"/>
        </w:rPr>
      </w:pPr>
      <w:r w:rsidRPr="005234B0">
        <w:rPr>
          <w:rFonts w:ascii="Arial" w:hAnsi="Arial" w:cs="Arial"/>
          <w:sz w:val="20"/>
          <w:szCs w:val="20"/>
          <w:highlight w:val="yellow"/>
        </w:rPr>
        <w:t>Develop and practice explicit strategy instruction to support culturally and linguistically diverse students in understanding content area material</w:t>
      </w:r>
    </w:p>
    <w:p w14:paraId="27FE5976" w14:textId="77777777" w:rsidR="009A7427" w:rsidRPr="00861DB4" w:rsidRDefault="009A7427" w:rsidP="00861DB4">
      <w:pPr>
        <w:pStyle w:val="ListParagraph"/>
        <w:numPr>
          <w:ilvl w:val="0"/>
          <w:numId w:val="38"/>
        </w:numPr>
        <w:rPr>
          <w:rFonts w:ascii="Arial" w:hAnsi="Arial" w:cs="Arial"/>
          <w:sz w:val="20"/>
          <w:szCs w:val="20"/>
        </w:rPr>
      </w:pPr>
      <w:r w:rsidRPr="00861DB4">
        <w:rPr>
          <w:rFonts w:ascii="Arial" w:hAnsi="Arial" w:cs="Arial"/>
          <w:sz w:val="20"/>
          <w:szCs w:val="20"/>
        </w:rPr>
        <w:t>Explore, explain, and incorporate into their work how new literacies can be integrated across content areas</w:t>
      </w:r>
    </w:p>
    <w:p w14:paraId="63BAD337" w14:textId="77777777" w:rsidR="009A7427" w:rsidRPr="00861DB4" w:rsidRDefault="009A7427" w:rsidP="00861DB4">
      <w:pPr>
        <w:pStyle w:val="ListParagraph"/>
        <w:numPr>
          <w:ilvl w:val="0"/>
          <w:numId w:val="38"/>
        </w:numPr>
        <w:rPr>
          <w:rFonts w:ascii="Arial" w:hAnsi="Arial" w:cs="Arial"/>
          <w:sz w:val="20"/>
          <w:szCs w:val="20"/>
        </w:rPr>
      </w:pPr>
      <w:r w:rsidRPr="00861DB4">
        <w:rPr>
          <w:rFonts w:ascii="Arial" w:hAnsi="Arial" w:cs="Arial"/>
          <w:sz w:val="20"/>
          <w:szCs w:val="20"/>
        </w:rPr>
        <w:t>Apply various types of instructional strategies that help students gain information</w:t>
      </w:r>
    </w:p>
    <w:p w14:paraId="1145CC89" w14:textId="77777777" w:rsidR="009A7427" w:rsidRPr="005234B0" w:rsidRDefault="009A7427" w:rsidP="00861DB4">
      <w:pPr>
        <w:pStyle w:val="ListParagraph"/>
        <w:numPr>
          <w:ilvl w:val="0"/>
          <w:numId w:val="38"/>
        </w:numPr>
        <w:rPr>
          <w:rFonts w:ascii="Arial" w:hAnsi="Arial" w:cs="Arial"/>
          <w:sz w:val="20"/>
          <w:szCs w:val="20"/>
          <w:highlight w:val="yellow"/>
        </w:rPr>
      </w:pPr>
      <w:r w:rsidRPr="005234B0">
        <w:rPr>
          <w:rFonts w:ascii="Arial" w:hAnsi="Arial" w:cs="Arial"/>
          <w:sz w:val="20"/>
          <w:szCs w:val="20"/>
          <w:highlight w:val="yellow"/>
        </w:rPr>
        <w:t>Plan and design instruction so that students will become actively engaged in literacy-related activities</w:t>
      </w:r>
    </w:p>
    <w:p w14:paraId="3DC4584B" w14:textId="77777777" w:rsidR="009A7427" w:rsidRPr="00861DB4" w:rsidRDefault="009A7427" w:rsidP="00861DB4">
      <w:pPr>
        <w:pStyle w:val="ListParagraph"/>
        <w:numPr>
          <w:ilvl w:val="0"/>
          <w:numId w:val="38"/>
        </w:numPr>
        <w:rPr>
          <w:rFonts w:ascii="Arial" w:hAnsi="Arial" w:cs="Arial"/>
          <w:sz w:val="20"/>
          <w:szCs w:val="20"/>
        </w:rPr>
      </w:pPr>
      <w:r w:rsidRPr="00861DB4">
        <w:rPr>
          <w:rFonts w:ascii="Arial" w:hAnsi="Arial" w:cs="Arial"/>
          <w:sz w:val="20"/>
          <w:szCs w:val="20"/>
        </w:rPr>
        <w:t>Incorporate ways in which teachers can activate what students know about words</w:t>
      </w:r>
    </w:p>
    <w:p w14:paraId="307C1BC0" w14:textId="77777777" w:rsidR="009A7427" w:rsidRDefault="009A7427" w:rsidP="00861DB4">
      <w:pPr>
        <w:pStyle w:val="ListParagraph"/>
        <w:numPr>
          <w:ilvl w:val="0"/>
          <w:numId w:val="38"/>
        </w:numPr>
        <w:rPr>
          <w:rFonts w:ascii="Arial" w:hAnsi="Arial" w:cs="Arial"/>
          <w:sz w:val="20"/>
          <w:szCs w:val="20"/>
        </w:rPr>
      </w:pPr>
      <w:r w:rsidRPr="00861DB4">
        <w:rPr>
          <w:rFonts w:ascii="Arial" w:hAnsi="Arial" w:cs="Arial"/>
          <w:sz w:val="20"/>
          <w:szCs w:val="20"/>
        </w:rPr>
        <w:t xml:space="preserve">Explore </w:t>
      </w:r>
      <w:r w:rsidR="008930B4" w:rsidRPr="00861DB4">
        <w:rPr>
          <w:rFonts w:ascii="Arial" w:hAnsi="Arial" w:cs="Arial"/>
          <w:sz w:val="20"/>
          <w:szCs w:val="20"/>
        </w:rPr>
        <w:t>and incorporate ways to use</w:t>
      </w:r>
      <w:r w:rsidRPr="00861DB4">
        <w:rPr>
          <w:rFonts w:ascii="Arial" w:hAnsi="Arial" w:cs="Arial"/>
          <w:sz w:val="20"/>
          <w:szCs w:val="20"/>
        </w:rPr>
        <w:t xml:space="preserve"> writing </w:t>
      </w:r>
      <w:r w:rsidR="008930B4" w:rsidRPr="00861DB4">
        <w:rPr>
          <w:rFonts w:ascii="Arial" w:hAnsi="Arial" w:cs="Arial"/>
          <w:sz w:val="20"/>
          <w:szCs w:val="20"/>
        </w:rPr>
        <w:t>to facilitate</w:t>
      </w:r>
      <w:r w:rsidRPr="00861DB4">
        <w:rPr>
          <w:rFonts w:ascii="Arial" w:hAnsi="Arial" w:cs="Arial"/>
          <w:sz w:val="20"/>
          <w:szCs w:val="20"/>
        </w:rPr>
        <w:t xml:space="preserve"> learning </w:t>
      </w:r>
    </w:p>
    <w:p w14:paraId="4AC01813" w14:textId="46685D1B" w:rsidR="00ED504F" w:rsidRPr="00861DB4" w:rsidRDefault="00ED504F" w:rsidP="00861DB4">
      <w:pPr>
        <w:pStyle w:val="ListParagraph"/>
        <w:numPr>
          <w:ilvl w:val="0"/>
          <w:numId w:val="38"/>
        </w:numPr>
        <w:rPr>
          <w:rFonts w:ascii="Arial" w:hAnsi="Arial" w:cs="Arial"/>
          <w:sz w:val="20"/>
          <w:szCs w:val="20"/>
        </w:rPr>
      </w:pPr>
      <w:r>
        <w:rPr>
          <w:rFonts w:ascii="Arial" w:hAnsi="Arial" w:cs="Arial"/>
          <w:sz w:val="20"/>
          <w:szCs w:val="20"/>
        </w:rPr>
        <w:t>Develop teaching literacy skills</w:t>
      </w:r>
    </w:p>
    <w:p w14:paraId="24415ACF" w14:textId="77777777" w:rsidR="008930B4" w:rsidRDefault="008930B4" w:rsidP="00C0157E">
      <w:pPr>
        <w:rPr>
          <w:rFonts w:ascii="Arial" w:hAnsi="Arial" w:cs="Arial"/>
          <w:sz w:val="20"/>
          <w:szCs w:val="20"/>
        </w:rPr>
      </w:pPr>
    </w:p>
    <w:p w14:paraId="7A458AAB" w14:textId="77777777" w:rsidR="00C0157E" w:rsidRPr="008930B4" w:rsidRDefault="00C0157E" w:rsidP="00C0157E">
      <w:pPr>
        <w:rPr>
          <w:rFonts w:ascii="Arial" w:hAnsi="Arial" w:cs="Arial"/>
          <w:sz w:val="20"/>
          <w:szCs w:val="20"/>
        </w:rPr>
      </w:pPr>
      <w:r w:rsidRPr="00441B58">
        <w:rPr>
          <w:rFonts w:ascii="Arial" w:hAnsi="Arial" w:cs="Arial"/>
          <w:b/>
          <w:sz w:val="20"/>
          <w:szCs w:val="20"/>
        </w:rPr>
        <w:t>State Standards Addressed</w:t>
      </w:r>
      <w:r w:rsidR="008930B4">
        <w:rPr>
          <w:rFonts w:ascii="Arial" w:hAnsi="Arial" w:cs="Arial"/>
          <w:b/>
          <w:sz w:val="20"/>
          <w:szCs w:val="20"/>
        </w:rPr>
        <w:t xml:space="preserve"> (see Appendix)</w:t>
      </w:r>
    </w:p>
    <w:p w14:paraId="58E5A94C" w14:textId="77777777" w:rsidR="00C0157E" w:rsidRPr="00441B58" w:rsidRDefault="00C0157E" w:rsidP="00C0157E">
      <w:pPr>
        <w:rPr>
          <w:rFonts w:ascii="Arial" w:hAnsi="Arial"/>
          <w:b/>
          <w:sz w:val="20"/>
          <w:u w:val="single"/>
        </w:rPr>
      </w:pPr>
      <w:r w:rsidRPr="00441B58">
        <w:rPr>
          <w:rFonts w:ascii="Arial" w:hAnsi="Arial"/>
          <w:b/>
          <w:sz w:val="20"/>
        </w:rPr>
        <w:t>Departmental Grading Scale:  *</w:t>
      </w:r>
      <w:r w:rsidRPr="00441B58">
        <w:rPr>
          <w:rFonts w:ascii="Arial" w:hAnsi="Arial"/>
          <w:b/>
          <w:sz w:val="20"/>
          <w:u w:val="single"/>
        </w:rPr>
        <w:t>All plus and minus designation on grades is up to the discretion of the instructor.</w:t>
      </w:r>
    </w:p>
    <w:p w14:paraId="7D9CA717" w14:textId="77777777" w:rsidR="00C0157E" w:rsidRPr="00441B58" w:rsidRDefault="00C0157E" w:rsidP="00C0157E">
      <w:pPr>
        <w:rPr>
          <w:rFonts w:ascii="Arial" w:hAnsi="Arial"/>
          <w:b/>
          <w:sz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2319"/>
        <w:gridCol w:w="2457"/>
      </w:tblGrid>
      <w:tr w:rsidR="00C0157E" w:rsidRPr="00441B58" w14:paraId="1D683C56" w14:textId="77777777">
        <w:tc>
          <w:tcPr>
            <w:tcW w:w="2889" w:type="dxa"/>
          </w:tcPr>
          <w:p w14:paraId="7DC31F6D" w14:textId="77777777" w:rsidR="00C0157E" w:rsidRPr="00441B58" w:rsidRDefault="00C0157E" w:rsidP="00C0157E">
            <w:pPr>
              <w:rPr>
                <w:rFonts w:ascii="Arial" w:hAnsi="Arial"/>
                <w:sz w:val="20"/>
              </w:rPr>
            </w:pPr>
            <w:r w:rsidRPr="00441B58">
              <w:rPr>
                <w:rFonts w:ascii="Arial" w:hAnsi="Arial"/>
                <w:sz w:val="20"/>
              </w:rPr>
              <w:t>93-100  = A  range*</w:t>
            </w:r>
          </w:p>
        </w:tc>
        <w:tc>
          <w:tcPr>
            <w:tcW w:w="2511" w:type="dxa"/>
          </w:tcPr>
          <w:p w14:paraId="4199A563" w14:textId="77777777" w:rsidR="00C0157E" w:rsidRPr="00441B58" w:rsidRDefault="00C0157E" w:rsidP="00C0157E">
            <w:pPr>
              <w:rPr>
                <w:rFonts w:ascii="Arial" w:hAnsi="Arial"/>
                <w:sz w:val="20"/>
              </w:rPr>
            </w:pPr>
            <w:r w:rsidRPr="00441B58">
              <w:rPr>
                <w:rFonts w:ascii="Arial" w:hAnsi="Arial"/>
                <w:sz w:val="20"/>
              </w:rPr>
              <w:t>77-84.9     = C  range *</w:t>
            </w:r>
          </w:p>
        </w:tc>
        <w:tc>
          <w:tcPr>
            <w:tcW w:w="2664" w:type="dxa"/>
          </w:tcPr>
          <w:p w14:paraId="3E6AAC7E" w14:textId="77777777" w:rsidR="00C0157E" w:rsidRPr="00441B58" w:rsidRDefault="00C0157E" w:rsidP="00C0157E">
            <w:pPr>
              <w:rPr>
                <w:rFonts w:ascii="Arial" w:hAnsi="Arial"/>
                <w:sz w:val="20"/>
              </w:rPr>
            </w:pPr>
            <w:r w:rsidRPr="00441B58">
              <w:rPr>
                <w:rFonts w:ascii="Arial" w:hAnsi="Arial"/>
                <w:sz w:val="20"/>
              </w:rPr>
              <w:t>below 65 =F</w:t>
            </w:r>
          </w:p>
        </w:tc>
      </w:tr>
      <w:tr w:rsidR="00C0157E" w:rsidRPr="00441B58" w14:paraId="2C7EE11F" w14:textId="77777777">
        <w:tc>
          <w:tcPr>
            <w:tcW w:w="2889" w:type="dxa"/>
          </w:tcPr>
          <w:p w14:paraId="42DF6B8F" w14:textId="77777777" w:rsidR="00C0157E" w:rsidRPr="00441B58" w:rsidRDefault="00C0157E" w:rsidP="00C0157E">
            <w:pPr>
              <w:rPr>
                <w:rFonts w:ascii="Arial" w:hAnsi="Arial"/>
                <w:sz w:val="20"/>
              </w:rPr>
            </w:pPr>
            <w:r w:rsidRPr="00441B58">
              <w:rPr>
                <w:rFonts w:ascii="Arial" w:hAnsi="Arial"/>
                <w:sz w:val="20"/>
              </w:rPr>
              <w:lastRenderedPageBreak/>
              <w:t>85-92.9    = B  range*</w:t>
            </w:r>
          </w:p>
        </w:tc>
        <w:tc>
          <w:tcPr>
            <w:tcW w:w="2511" w:type="dxa"/>
          </w:tcPr>
          <w:p w14:paraId="102E2F42" w14:textId="77777777" w:rsidR="00C0157E" w:rsidRPr="00441B58" w:rsidRDefault="00C0157E" w:rsidP="00C0157E">
            <w:pPr>
              <w:rPr>
                <w:rFonts w:ascii="Arial" w:hAnsi="Arial"/>
                <w:sz w:val="20"/>
              </w:rPr>
            </w:pPr>
            <w:r w:rsidRPr="00441B58">
              <w:rPr>
                <w:rFonts w:ascii="Arial" w:hAnsi="Arial"/>
                <w:sz w:val="20"/>
              </w:rPr>
              <w:t>70-76.9    = D  range *</w:t>
            </w:r>
          </w:p>
        </w:tc>
        <w:tc>
          <w:tcPr>
            <w:tcW w:w="2664" w:type="dxa"/>
          </w:tcPr>
          <w:p w14:paraId="56D7B671" w14:textId="77777777" w:rsidR="00C0157E" w:rsidRPr="00441B58" w:rsidRDefault="00C0157E" w:rsidP="00C0157E">
            <w:pPr>
              <w:rPr>
                <w:rFonts w:ascii="Arial" w:hAnsi="Arial"/>
                <w:sz w:val="20"/>
              </w:rPr>
            </w:pPr>
          </w:p>
        </w:tc>
      </w:tr>
    </w:tbl>
    <w:p w14:paraId="1A8F3476" w14:textId="77777777" w:rsidR="00C0157E" w:rsidRPr="00441B58" w:rsidRDefault="00C0157E" w:rsidP="00C0157E">
      <w:pPr>
        <w:rPr>
          <w:rFonts w:ascii="Arial" w:hAnsi="Arial"/>
          <w:b/>
          <w:i/>
          <w:sz w:val="20"/>
        </w:rPr>
      </w:pPr>
      <w:r w:rsidRPr="00441B58">
        <w:rPr>
          <w:rFonts w:ascii="Arial" w:hAnsi="Arial"/>
          <w:b/>
          <w:i/>
          <w:sz w:val="20"/>
        </w:rPr>
        <w:t>*In order to earn a grade of A, an assignment will need to demonstrate a high level of quality and professionalism. Because teachers are expected to demonstrate professional proficiency in writing, the grading standards for assignments and projects will include the use of clear, correct writing with an academic tone.</w:t>
      </w:r>
    </w:p>
    <w:p w14:paraId="02DC5050" w14:textId="77777777" w:rsidR="00851F7D" w:rsidRDefault="00851F7D" w:rsidP="005269E4">
      <w:pPr>
        <w:autoSpaceDE w:val="0"/>
        <w:autoSpaceDN w:val="0"/>
        <w:adjustRightInd w:val="0"/>
        <w:jc w:val="center"/>
        <w:rPr>
          <w:rFonts w:ascii="Arial" w:hAnsi="Arial"/>
          <w:b/>
          <w:color w:val="632423"/>
          <w:sz w:val="20"/>
          <w:szCs w:val="28"/>
        </w:rPr>
      </w:pPr>
    </w:p>
    <w:p w14:paraId="39CFEBEB" w14:textId="77777777" w:rsidR="00C77BFF" w:rsidRDefault="00C77BFF">
      <w:pPr>
        <w:spacing w:line="240" w:lineRule="auto"/>
        <w:rPr>
          <w:rFonts w:ascii="Arial" w:hAnsi="Arial"/>
          <w:sz w:val="20"/>
        </w:rPr>
      </w:pPr>
    </w:p>
    <w:p w14:paraId="789A5A1A" w14:textId="77777777" w:rsidR="00C77BFF" w:rsidRDefault="00C77BFF">
      <w:pPr>
        <w:spacing w:line="240" w:lineRule="auto"/>
        <w:rPr>
          <w:rFonts w:ascii="Arial" w:hAnsi="Arial"/>
          <w:sz w:val="20"/>
        </w:rPr>
      </w:pPr>
    </w:p>
    <w:p w14:paraId="547F9F70" w14:textId="77777777" w:rsidR="005412A4" w:rsidRPr="00441B58" w:rsidRDefault="005412A4">
      <w:pPr>
        <w:spacing w:line="240" w:lineRule="auto"/>
        <w:rPr>
          <w:rFonts w:ascii="Arial" w:hAnsi="Arial"/>
          <w:color w:val="000000"/>
          <w:sz w:val="20"/>
          <w:szCs w:val="20"/>
        </w:rPr>
      </w:pPr>
    </w:p>
    <w:p w14:paraId="3F147F9A" w14:textId="77777777" w:rsidR="00D211A9" w:rsidRPr="00441B58" w:rsidRDefault="00D211A9" w:rsidP="00D211A9">
      <w:pPr>
        <w:pStyle w:val="Default"/>
        <w:jc w:val="center"/>
        <w:rPr>
          <w:rFonts w:ascii="Arial" w:hAnsi="Arial" w:cs="BDQMXH+ArialMT"/>
          <w:sz w:val="20"/>
          <w:szCs w:val="23"/>
        </w:rPr>
      </w:pPr>
      <w:r w:rsidRPr="00441B58">
        <w:rPr>
          <w:rFonts w:ascii="Arial" w:hAnsi="Arial" w:cs="BDQMXH+ArialMT"/>
          <w:sz w:val="20"/>
          <w:szCs w:val="23"/>
        </w:rPr>
        <w:t>EDU 5367 Policies</w:t>
      </w:r>
    </w:p>
    <w:p w14:paraId="107010B6" w14:textId="77777777" w:rsidR="005412A4" w:rsidRPr="00441B58" w:rsidRDefault="005412A4">
      <w:pPr>
        <w:pStyle w:val="Default"/>
        <w:rPr>
          <w:rFonts w:ascii="Arial" w:hAnsi="Arial" w:cs="BDQMXH+ArialMT"/>
          <w:sz w:val="20"/>
          <w:szCs w:val="23"/>
        </w:rPr>
      </w:pPr>
    </w:p>
    <w:p w14:paraId="363DE0D2" w14:textId="77777777" w:rsidR="007F6086" w:rsidRPr="008930B4" w:rsidRDefault="007F6086" w:rsidP="007F6086">
      <w:pPr>
        <w:rPr>
          <w:rFonts w:ascii="American Typewriter" w:hAnsi="American Typewriter" w:cs="American Typewriter"/>
          <w:bCs/>
          <w:sz w:val="20"/>
          <w:szCs w:val="20"/>
        </w:rPr>
      </w:pPr>
      <w:r w:rsidRPr="008930B4">
        <w:rPr>
          <w:rFonts w:ascii="American Typewriter" w:hAnsi="American Typewriter" w:cs="American Typewriter"/>
          <w:b/>
          <w:bCs/>
          <w:sz w:val="20"/>
          <w:szCs w:val="20"/>
        </w:rPr>
        <w:t xml:space="preserve">Attendance: </w:t>
      </w:r>
      <w:r w:rsidRPr="008930B4">
        <w:rPr>
          <w:rFonts w:ascii="American Typewriter" w:hAnsi="American Typewriter" w:cs="American Typewriter"/>
          <w:bCs/>
          <w:sz w:val="20"/>
          <w:szCs w:val="20"/>
        </w:rPr>
        <w:t xml:space="preserve">Class attendance is paramount for successful learning to take place. In this class, activities and discussions serve as opportunities for you to participate in the learning through active engagement, these activities are also a means of formative assessment, helping me and you ascertain what you’re growth as a learner in the class.  If you are not in class, this application and assessment is unable to take place (think of it as missing an assignment or test). Attendance and punctuality are requested and expected; attendance is mandatory. </w:t>
      </w:r>
    </w:p>
    <w:p w14:paraId="7EE6B5CC" w14:textId="77777777" w:rsidR="007F6086" w:rsidRPr="008930B4" w:rsidRDefault="007F6086" w:rsidP="007F6086">
      <w:pPr>
        <w:rPr>
          <w:rFonts w:ascii="American Typewriter" w:hAnsi="American Typewriter" w:cs="American Typewriter"/>
          <w:bCs/>
          <w:sz w:val="20"/>
          <w:szCs w:val="20"/>
        </w:rPr>
      </w:pPr>
    </w:p>
    <w:p w14:paraId="73D94752" w14:textId="77777777" w:rsidR="007F6086" w:rsidRPr="008930B4" w:rsidRDefault="007F6086" w:rsidP="007F6086">
      <w:pPr>
        <w:rPr>
          <w:rFonts w:ascii="American Typewriter" w:hAnsi="American Typewriter" w:cs="American Typewriter"/>
          <w:bCs/>
          <w:sz w:val="20"/>
          <w:szCs w:val="20"/>
        </w:rPr>
      </w:pPr>
      <w:r w:rsidRPr="008930B4">
        <w:rPr>
          <w:rFonts w:ascii="American Typewriter" w:hAnsi="American Typewriter" w:cs="American Typewriter"/>
          <w:bCs/>
          <w:sz w:val="20"/>
          <w:szCs w:val="20"/>
        </w:rPr>
        <w:t xml:space="preserve">All absences (unless officially excused by SMU) will have a detrimental impact on your final grade. You are allowed two absences. Each additional absence will result in one letter grade reduction. (For example, three absences amounts to a one letter grade reduction. So, if your class performance grade is a “B”, you will receive a “C” on your grade report.) Also note that three </w:t>
      </w:r>
      <w:proofErr w:type="spellStart"/>
      <w:r w:rsidRPr="008930B4">
        <w:rPr>
          <w:rFonts w:ascii="American Typewriter" w:hAnsi="American Typewriter" w:cs="American Typewriter"/>
          <w:bCs/>
          <w:sz w:val="20"/>
          <w:szCs w:val="20"/>
        </w:rPr>
        <w:t>tardies</w:t>
      </w:r>
      <w:proofErr w:type="spellEnd"/>
      <w:r w:rsidRPr="008930B4">
        <w:rPr>
          <w:rFonts w:ascii="American Typewriter" w:hAnsi="American Typewriter" w:cs="American Typewriter"/>
          <w:bCs/>
          <w:sz w:val="20"/>
          <w:szCs w:val="20"/>
        </w:rPr>
        <w:t xml:space="preserve"> or three leaving </w:t>
      </w:r>
      <w:proofErr w:type="spellStart"/>
      <w:r w:rsidRPr="008930B4">
        <w:rPr>
          <w:rFonts w:ascii="American Typewriter" w:hAnsi="American Typewriter" w:cs="American Typewriter"/>
          <w:bCs/>
          <w:sz w:val="20"/>
          <w:szCs w:val="20"/>
        </w:rPr>
        <w:t>earlies</w:t>
      </w:r>
      <w:proofErr w:type="spellEnd"/>
      <w:r w:rsidRPr="008930B4">
        <w:rPr>
          <w:rFonts w:ascii="American Typewriter" w:hAnsi="American Typewriter" w:cs="American Typewriter"/>
          <w:bCs/>
          <w:sz w:val="20"/>
          <w:szCs w:val="20"/>
        </w:rPr>
        <w:t xml:space="preserve"> (or any combination) constitutes one absence. This attendance policy is non-negotiable. If you need to be excused from class for religious reasons or due to an SMU sponsored activity, please provide a written note prior to the absence and make-up the work.</w:t>
      </w:r>
    </w:p>
    <w:p w14:paraId="71920A80" w14:textId="77777777" w:rsidR="007F6086" w:rsidRPr="008930B4" w:rsidRDefault="007F6086" w:rsidP="007F6086">
      <w:pPr>
        <w:rPr>
          <w:rFonts w:ascii="American Typewriter" w:hAnsi="American Typewriter" w:cs="American Typewriter"/>
          <w:bCs/>
          <w:iCs/>
          <w:sz w:val="20"/>
          <w:szCs w:val="20"/>
        </w:rPr>
      </w:pPr>
      <w:r w:rsidRPr="008930B4">
        <w:rPr>
          <w:rFonts w:ascii="American Typewriter" w:hAnsi="American Typewriter" w:cs="American Typewriter"/>
          <w:bCs/>
          <w:sz w:val="20"/>
          <w:szCs w:val="20"/>
        </w:rPr>
        <w:br/>
        <w:t xml:space="preserve">When you miss a class period, it is your responsibility to contact a member of the class for class information, reading, or other assignments. It is your responsibility to complete any assigned reading or written work regardless of your absence. Failure to do so will result in a zero for that assignment. In other words, you are responsible for assigned work even if you are absent. An absence is not an excuse for not completing any class assignment. </w:t>
      </w:r>
    </w:p>
    <w:p w14:paraId="0AA9B821" w14:textId="77777777" w:rsidR="007F6086" w:rsidRPr="008930B4" w:rsidRDefault="007F6086" w:rsidP="007F6086">
      <w:pPr>
        <w:rPr>
          <w:rFonts w:ascii="American Typewriter" w:hAnsi="American Typewriter" w:cs="American Typewriter"/>
          <w:b/>
          <w:bCs/>
          <w:color w:val="0000FF"/>
          <w:sz w:val="20"/>
          <w:szCs w:val="20"/>
        </w:rPr>
      </w:pPr>
    </w:p>
    <w:p w14:paraId="2C09858F" w14:textId="77777777" w:rsidR="007F6086" w:rsidRPr="008930B4" w:rsidRDefault="007F6086" w:rsidP="007F6086">
      <w:pPr>
        <w:rPr>
          <w:rFonts w:ascii="American Typewriter" w:hAnsi="American Typewriter" w:cs="American Typewriter"/>
          <w:b/>
          <w:bCs/>
          <w:sz w:val="20"/>
          <w:szCs w:val="20"/>
        </w:rPr>
      </w:pPr>
    </w:p>
    <w:p w14:paraId="045581F0" w14:textId="77777777" w:rsidR="007F6086" w:rsidRPr="008930B4" w:rsidRDefault="007F6086" w:rsidP="007F6086">
      <w:pPr>
        <w:rPr>
          <w:rFonts w:ascii="American Typewriter" w:hAnsi="American Typewriter" w:cs="American Typewriter"/>
          <w:bCs/>
          <w:sz w:val="20"/>
          <w:szCs w:val="20"/>
        </w:rPr>
      </w:pPr>
      <w:r w:rsidRPr="008930B4">
        <w:rPr>
          <w:rFonts w:ascii="American Typewriter" w:hAnsi="American Typewriter" w:cs="American Typewriter"/>
          <w:b/>
          <w:bCs/>
          <w:sz w:val="20"/>
          <w:szCs w:val="20"/>
        </w:rPr>
        <w:t>Scholarly Behaviors and Professionalism:</w:t>
      </w:r>
      <w:r w:rsidRPr="008930B4">
        <w:rPr>
          <w:rFonts w:ascii="American Typewriter" w:hAnsi="American Typewriter" w:cs="American Typewriter"/>
          <w:bCs/>
          <w:sz w:val="20"/>
          <w:szCs w:val="20"/>
        </w:rPr>
        <w:t xml:space="preserve"> Students are expected to be prepared for class. We will be using technology in class, however, online etiquette must be followed. The class will identify norms for use of technology use in the classroom. Students are responsible for checking SMU e-mail on a daily basis for messages from the university or from instructors. Students are responsible for contacting a classmate to get any class notes any announcements or course calendar updates missed due to absence. </w:t>
      </w:r>
    </w:p>
    <w:p w14:paraId="5F66967F" w14:textId="77777777" w:rsidR="007F6086" w:rsidRPr="008930B4" w:rsidRDefault="007F6086" w:rsidP="007F6086">
      <w:pPr>
        <w:rPr>
          <w:rFonts w:ascii="American Typewriter" w:hAnsi="American Typewriter" w:cs="American Typewriter"/>
          <w:bCs/>
          <w:sz w:val="20"/>
          <w:szCs w:val="20"/>
        </w:rPr>
      </w:pPr>
    </w:p>
    <w:p w14:paraId="43C979B4" w14:textId="5B9C123B" w:rsidR="007F6086" w:rsidRPr="003B30A7" w:rsidRDefault="007F6086" w:rsidP="007F6086">
      <w:pPr>
        <w:rPr>
          <w:rFonts w:ascii="American Typewriter" w:hAnsi="American Typewriter" w:cs="American Typewriter"/>
          <w:sz w:val="20"/>
          <w:szCs w:val="20"/>
        </w:rPr>
      </w:pPr>
      <w:r w:rsidRPr="008930B4">
        <w:rPr>
          <w:rFonts w:ascii="American Typewriter" w:hAnsi="American Typewriter" w:cs="American Typewriter"/>
          <w:b/>
          <w:sz w:val="20"/>
          <w:szCs w:val="20"/>
        </w:rPr>
        <w:t>Assignments &amp; Substitution of Assignments:</w:t>
      </w:r>
      <w:r w:rsidRPr="008930B4">
        <w:rPr>
          <w:rFonts w:ascii="American Typewriter" w:hAnsi="American Typewriter" w:cs="American Typewriter"/>
          <w:sz w:val="20"/>
          <w:szCs w:val="20"/>
        </w:rPr>
        <w:t xml:space="preserve">  All assignments are required and must be turned in through BB, or as instructed, to pass the course. You must turn in work when it is due. Late work will lose a full letter grade for each day it is late. If a paper is so late that it would receive a zero, you must still turn it in for no credit to pass the course. </w:t>
      </w:r>
      <w:r w:rsidRPr="008930B4">
        <w:rPr>
          <w:rFonts w:ascii="American Typewriter" w:hAnsi="American Typewriter" w:cs="American Typewriter"/>
          <w:sz w:val="20"/>
          <w:szCs w:val="20"/>
          <w:u w:val="single"/>
        </w:rPr>
        <w:t>Absence from class does not constitute notification about a late assignmen</w:t>
      </w:r>
      <w:r w:rsidRPr="008930B4">
        <w:rPr>
          <w:rFonts w:ascii="American Typewriter" w:hAnsi="American Typewriter" w:cs="American Typewriter"/>
          <w:sz w:val="20"/>
          <w:szCs w:val="20"/>
        </w:rPr>
        <w:t xml:space="preserve">t. If an absence is unavoidable, the student is responsible for posting the assignment to Blackboard before class on the day the student is absent. </w:t>
      </w:r>
      <w:r w:rsidRPr="008930B4">
        <w:rPr>
          <w:rFonts w:ascii="American Typewriter" w:hAnsi="American Typewriter" w:cs="American Typewriter"/>
          <w:sz w:val="20"/>
          <w:szCs w:val="20"/>
          <w:u w:val="single"/>
        </w:rPr>
        <w:t>Computer/printer failures are not acceptable reasons for late assignments</w:t>
      </w:r>
      <w:r w:rsidRPr="008930B4">
        <w:rPr>
          <w:rFonts w:ascii="American Typewriter" w:hAnsi="American Typewriter" w:cs="American Typewriter"/>
          <w:sz w:val="20"/>
          <w:szCs w:val="20"/>
        </w:rPr>
        <w:t xml:space="preserve">. Alternative locations to complete work include the SMU libraries, the student center, or the Dallas Public Library. Should BB not be working, to avoid a late assignment, submit to the instructor via </w:t>
      </w:r>
      <w:proofErr w:type="gramStart"/>
      <w:r w:rsidRPr="008930B4">
        <w:rPr>
          <w:rFonts w:ascii="American Typewriter" w:hAnsi="American Typewriter" w:cs="American Typewriter"/>
          <w:sz w:val="20"/>
          <w:szCs w:val="20"/>
        </w:rPr>
        <w:t>email.</w:t>
      </w:r>
      <w:proofErr w:type="gramEnd"/>
      <w:r w:rsidRPr="008930B4">
        <w:rPr>
          <w:rFonts w:ascii="American Typewriter" w:hAnsi="American Typewriter" w:cs="American Typewriter"/>
          <w:sz w:val="20"/>
          <w:szCs w:val="20"/>
        </w:rPr>
        <w:t xml:space="preserve"> In order for the assignment to be graded, however, it must be submitted to BB. If you do not turn in an assignment, you will fail the course (because you did not complete it), even though you may have a passing grade. If any student believes that completing one or more assignment(s) will not benefit him or her, the student can negotiate the substitution of another assignment of equal depth and investment of time. Must be approved by the instructor well in advance of the due date of the assignment.</w:t>
      </w:r>
    </w:p>
    <w:p w14:paraId="234EBA25" w14:textId="77777777" w:rsidR="007F6086" w:rsidRPr="008930B4" w:rsidRDefault="007F6086" w:rsidP="007F6086">
      <w:pPr>
        <w:rPr>
          <w:rFonts w:ascii="American Typewriter" w:hAnsi="American Typewriter" w:cs="American Typewriter"/>
          <w:sz w:val="20"/>
          <w:szCs w:val="20"/>
        </w:rPr>
      </w:pPr>
    </w:p>
    <w:p w14:paraId="1E47E96C" w14:textId="77777777" w:rsidR="007F6086" w:rsidRPr="008930B4" w:rsidRDefault="007F6086" w:rsidP="007F6086">
      <w:pPr>
        <w:rPr>
          <w:rFonts w:ascii="American Typewriter" w:hAnsi="American Typewriter" w:cs="American Typewriter"/>
          <w:sz w:val="20"/>
          <w:szCs w:val="20"/>
        </w:rPr>
      </w:pPr>
      <w:r w:rsidRPr="008930B4">
        <w:rPr>
          <w:rFonts w:ascii="American Typewriter" w:hAnsi="American Typewriter" w:cs="American Typewriter"/>
          <w:b/>
          <w:sz w:val="20"/>
          <w:szCs w:val="20"/>
        </w:rPr>
        <w:t>Quality of Work</w:t>
      </w:r>
      <w:r w:rsidRPr="008930B4">
        <w:rPr>
          <w:rFonts w:ascii="American Typewriter" w:hAnsi="American Typewriter" w:cs="American Typewriter"/>
          <w:sz w:val="20"/>
          <w:szCs w:val="20"/>
        </w:rPr>
        <w:t>: Papers must be typed and must meet the high quality standards expected of an outstanding classroom teacher.  Present your assignments as you would if they were to be reviewed by a future administrator, member of the school board, or parents of prospective students. In order to earn a grade of A, an assignment will need to demonstrate a high level of quality and professionalism. Because teachers are expected to demonstrate professional proficiency in writing, the grading standards for assignments and projects will include the use of clear, correct writing with an academic tone.</w:t>
      </w:r>
    </w:p>
    <w:p w14:paraId="47D28EC1" w14:textId="77777777" w:rsidR="007F6086" w:rsidRPr="008930B4" w:rsidRDefault="007F6086" w:rsidP="007F6086">
      <w:pPr>
        <w:rPr>
          <w:rFonts w:ascii="American Typewriter" w:hAnsi="American Typewriter" w:cs="American Typewriter"/>
          <w:sz w:val="20"/>
          <w:szCs w:val="20"/>
        </w:rPr>
      </w:pPr>
    </w:p>
    <w:p w14:paraId="73BB56A1" w14:textId="77777777" w:rsidR="007F6086" w:rsidRPr="008930B4" w:rsidRDefault="007F6086" w:rsidP="007F6086">
      <w:pPr>
        <w:rPr>
          <w:rFonts w:ascii="American Typewriter" w:hAnsi="American Typewriter" w:cs="American Typewriter"/>
          <w:sz w:val="20"/>
          <w:szCs w:val="20"/>
        </w:rPr>
      </w:pPr>
      <w:r w:rsidRPr="008930B4">
        <w:rPr>
          <w:rFonts w:ascii="American Typewriter" w:hAnsi="American Typewriter" w:cs="American Typewriter"/>
          <w:b/>
          <w:sz w:val="20"/>
          <w:szCs w:val="20"/>
        </w:rPr>
        <w:t>Submission of work:</w:t>
      </w:r>
      <w:r w:rsidRPr="008930B4">
        <w:rPr>
          <w:rFonts w:ascii="American Typewriter" w:hAnsi="American Typewriter" w:cs="American Typewriter"/>
          <w:sz w:val="20"/>
          <w:szCs w:val="20"/>
        </w:rPr>
        <w:t xml:space="preserve"> You will submit your work via Blackboard. If you are having trouble with Blackboard contact the </w:t>
      </w:r>
      <w:hyperlink r:id="rId14" w:history="1">
        <w:r w:rsidRPr="008930B4">
          <w:rPr>
            <w:rStyle w:val="Hyperlink"/>
            <w:rFonts w:ascii="American Typewriter" w:hAnsi="American Typewriter" w:cs="American Typewriter"/>
            <w:sz w:val="20"/>
            <w:szCs w:val="20"/>
          </w:rPr>
          <w:t>help desk</w:t>
        </w:r>
      </w:hyperlink>
      <w:r w:rsidRPr="008930B4">
        <w:rPr>
          <w:rFonts w:ascii="American Typewriter" w:hAnsi="American Typewriter" w:cs="American Typewriter"/>
          <w:sz w:val="20"/>
          <w:szCs w:val="20"/>
        </w:rPr>
        <w:t xml:space="preserve">. Trouble with Blackboard is not an excuse for not turning work in. If something is due, and Blackboard is not cooperating, please submit it via e-mail so the assignment is turned in on time. For the assignment to be graded, it will need to be submitted via Blackboard. </w:t>
      </w:r>
    </w:p>
    <w:p w14:paraId="74F75A7E" w14:textId="77777777" w:rsidR="007F6086" w:rsidRPr="008930B4" w:rsidRDefault="007F6086" w:rsidP="007F6086">
      <w:pPr>
        <w:rPr>
          <w:rFonts w:ascii="American Typewriter" w:hAnsi="American Typewriter" w:cs="American Typewriter"/>
          <w:sz w:val="20"/>
          <w:szCs w:val="20"/>
        </w:rPr>
      </w:pPr>
      <w:r w:rsidRPr="008930B4">
        <w:rPr>
          <w:rFonts w:ascii="American Typewriter" w:hAnsi="American Typewriter" w:cs="American Typewriter"/>
          <w:b/>
          <w:sz w:val="20"/>
          <w:szCs w:val="20"/>
        </w:rPr>
        <w:br/>
        <w:t>Excused Absences for University Extracurricular Activities</w:t>
      </w:r>
      <w:r w:rsidRPr="008930B4">
        <w:rPr>
          <w:rFonts w:ascii="American Typewriter" w:hAnsi="American Typewriter" w:cs="American Typewriter"/>
          <w:sz w:val="20"/>
          <w:szCs w:val="20"/>
        </w:rPr>
        <w:t xml:space="preserve">: Students participating in an officially sanctioned, scheduled University extracurricular activity should be given the opportunity to make up class assignments or other graded assignments missed as a result of their participation. It is the responsibility of the student to make arrangements with the instructor prior to any missed scheduled examination or other missed assignment for making up the work. (University Undergraduate Catalogue) </w:t>
      </w:r>
    </w:p>
    <w:p w14:paraId="5057854A" w14:textId="77777777" w:rsidR="007F6086" w:rsidRPr="008930B4" w:rsidRDefault="007F6086" w:rsidP="007F6086">
      <w:pPr>
        <w:rPr>
          <w:rFonts w:ascii="American Typewriter" w:hAnsi="American Typewriter" w:cs="American Typewriter"/>
          <w:sz w:val="20"/>
          <w:szCs w:val="20"/>
        </w:rPr>
      </w:pPr>
    </w:p>
    <w:p w14:paraId="48A148EA" w14:textId="77777777" w:rsidR="007F6086" w:rsidRPr="008930B4" w:rsidRDefault="007F6086" w:rsidP="007F6086">
      <w:pPr>
        <w:rPr>
          <w:rFonts w:ascii="American Typewriter" w:hAnsi="American Typewriter" w:cs="American Typewriter"/>
          <w:sz w:val="20"/>
          <w:szCs w:val="20"/>
        </w:rPr>
      </w:pPr>
      <w:r w:rsidRPr="008930B4">
        <w:rPr>
          <w:rFonts w:ascii="American Typewriter" w:hAnsi="American Typewriter" w:cs="American Typewriter"/>
          <w:b/>
          <w:sz w:val="20"/>
          <w:szCs w:val="20"/>
        </w:rPr>
        <w:lastRenderedPageBreak/>
        <w:t>Plagiarism and Academic Honesty</w:t>
      </w:r>
      <w:r w:rsidRPr="008930B4">
        <w:rPr>
          <w:rFonts w:ascii="American Typewriter" w:hAnsi="American Typewriter" w:cs="American Typewriter"/>
          <w:sz w:val="20"/>
          <w:szCs w:val="20"/>
        </w:rPr>
        <w:t>:  Students are expected to embrace and uphold the SMU Honor Code. Violations of the Honor Code will be acted upon in accordance with the policies and procedures outlined in the Mustang Student Handbook. All students are responsible for knowing and adhering to the SMU Honor Code. All assignments are subject to screening by Safe Assign or other plagiarism-detection programs.</w:t>
      </w:r>
    </w:p>
    <w:p w14:paraId="6E771B76" w14:textId="77777777" w:rsidR="007F6086" w:rsidRPr="008930B4" w:rsidRDefault="007F6086" w:rsidP="007F6086">
      <w:pPr>
        <w:rPr>
          <w:rFonts w:ascii="American Typewriter" w:hAnsi="American Typewriter" w:cs="American Typewriter"/>
          <w:sz w:val="20"/>
          <w:szCs w:val="20"/>
        </w:rPr>
      </w:pPr>
    </w:p>
    <w:p w14:paraId="6A6571A1" w14:textId="77777777" w:rsidR="007F6086" w:rsidRPr="008930B4" w:rsidRDefault="007F6086" w:rsidP="007F6086">
      <w:pPr>
        <w:rPr>
          <w:rFonts w:ascii="American Typewriter" w:hAnsi="American Typewriter" w:cs="American Typewriter"/>
          <w:sz w:val="20"/>
          <w:szCs w:val="20"/>
        </w:rPr>
      </w:pPr>
      <w:r w:rsidRPr="008930B4">
        <w:rPr>
          <w:rFonts w:ascii="American Typewriter" w:hAnsi="American Typewriter" w:cs="American Typewriter"/>
          <w:b/>
          <w:sz w:val="20"/>
          <w:szCs w:val="20"/>
        </w:rPr>
        <w:t>Requests for Help with Assignments:</w:t>
      </w:r>
      <w:r w:rsidRPr="008930B4">
        <w:rPr>
          <w:rFonts w:ascii="American Typewriter" w:hAnsi="American Typewriter" w:cs="American Typewriter"/>
          <w:sz w:val="20"/>
          <w:szCs w:val="20"/>
        </w:rPr>
        <w:t xml:space="preserve">  Students should feel free to talk to the instructor, or email the instructor about any assignment. However, the student should always make an effort to begin the assignment before asking for help. E-mailing the instructor the night before a long-term assignment is due is not an optimal time for questions.</w:t>
      </w:r>
    </w:p>
    <w:p w14:paraId="50C51FC1" w14:textId="77777777" w:rsidR="007F6086" w:rsidRPr="008930B4" w:rsidRDefault="007F6086" w:rsidP="007F6086">
      <w:pPr>
        <w:pStyle w:val="BodyText"/>
        <w:rPr>
          <w:rFonts w:cs="American Typewriter"/>
          <w:b/>
          <w:bCs/>
          <w:szCs w:val="20"/>
        </w:rPr>
      </w:pPr>
    </w:p>
    <w:p w14:paraId="35600907" w14:textId="77777777" w:rsidR="007F6086" w:rsidRPr="008930B4" w:rsidRDefault="007F6086" w:rsidP="007F6086">
      <w:pPr>
        <w:pStyle w:val="BodyText"/>
        <w:rPr>
          <w:rFonts w:cs="American Typewriter"/>
          <w:b/>
          <w:szCs w:val="20"/>
        </w:rPr>
      </w:pPr>
      <w:r w:rsidRPr="008930B4">
        <w:rPr>
          <w:rFonts w:cs="American Typewriter"/>
          <w:b/>
          <w:szCs w:val="20"/>
        </w:rPr>
        <w:t xml:space="preserve">Revision of Assignment:  </w:t>
      </w:r>
      <w:r w:rsidRPr="008930B4">
        <w:rPr>
          <w:rFonts w:cs="American Typewriter"/>
          <w:szCs w:val="20"/>
        </w:rPr>
        <w:t>The instructor at the instructor’s discretion may ask a student to revise an assignment. If this is the case, the student cannot earn a perfect score but rather may receive an improved score if there are substantial changes</w:t>
      </w:r>
      <w:r w:rsidRPr="008930B4">
        <w:rPr>
          <w:rFonts w:cs="American Typewriter"/>
          <w:b/>
          <w:szCs w:val="20"/>
        </w:rPr>
        <w:t>.</w:t>
      </w:r>
    </w:p>
    <w:p w14:paraId="40472A2F" w14:textId="77777777" w:rsidR="007F6086" w:rsidRPr="008930B4" w:rsidRDefault="007F6086" w:rsidP="007F6086">
      <w:pPr>
        <w:pStyle w:val="BodyText"/>
        <w:rPr>
          <w:rFonts w:cs="American Typewriter"/>
          <w:b/>
          <w:bCs/>
          <w:szCs w:val="20"/>
        </w:rPr>
      </w:pPr>
    </w:p>
    <w:p w14:paraId="052A2259" w14:textId="77777777" w:rsidR="007F6086" w:rsidRPr="008930B4" w:rsidRDefault="007F6086" w:rsidP="007F6086">
      <w:pPr>
        <w:pStyle w:val="BodyText"/>
        <w:rPr>
          <w:rFonts w:cs="American Typewriter"/>
          <w:szCs w:val="20"/>
        </w:rPr>
      </w:pPr>
      <w:r w:rsidRPr="008930B4">
        <w:rPr>
          <w:rFonts w:cs="American Typewriter"/>
          <w:b/>
          <w:szCs w:val="20"/>
        </w:rPr>
        <w:t xml:space="preserve">Requests for Grades of Incomplete:  </w:t>
      </w:r>
      <w:r w:rsidRPr="008930B4">
        <w:rPr>
          <w:rFonts w:cs="American Typewriter"/>
          <w:szCs w:val="20"/>
        </w:rPr>
        <w:t>Such requests are rarely, if ever, granted by the instructor.</w:t>
      </w:r>
    </w:p>
    <w:p w14:paraId="3C745892" w14:textId="77777777" w:rsidR="007F6086" w:rsidRPr="008930B4" w:rsidRDefault="007F6086" w:rsidP="007F6086">
      <w:pPr>
        <w:pStyle w:val="BodyText"/>
        <w:rPr>
          <w:rFonts w:cs="American Typewriter"/>
          <w:b/>
          <w:szCs w:val="20"/>
        </w:rPr>
      </w:pPr>
    </w:p>
    <w:p w14:paraId="5676A145" w14:textId="77777777" w:rsidR="007F6086" w:rsidRPr="008930B4" w:rsidRDefault="007F6086" w:rsidP="007F6086">
      <w:pPr>
        <w:pStyle w:val="BodyText"/>
        <w:rPr>
          <w:rFonts w:cs="American Typewriter"/>
          <w:bCs/>
          <w:szCs w:val="20"/>
        </w:rPr>
      </w:pPr>
      <w:r w:rsidRPr="008930B4">
        <w:rPr>
          <w:rFonts w:cs="American Typewriter"/>
          <w:b/>
          <w:szCs w:val="20"/>
        </w:rPr>
        <w:t>Disability Accommodations</w:t>
      </w:r>
      <w:r w:rsidRPr="008930B4">
        <w:rPr>
          <w:rFonts w:cs="American Typewriter"/>
          <w:szCs w:val="20"/>
        </w:rPr>
        <w:t>:</w:t>
      </w:r>
      <w:r w:rsidRPr="008930B4">
        <w:rPr>
          <w:rFonts w:cs="American Typewriter"/>
          <w:b/>
          <w:szCs w:val="20"/>
        </w:rPr>
        <w:t xml:space="preserve"> </w:t>
      </w:r>
      <w:r w:rsidRPr="008930B4">
        <w:rPr>
          <w:rFonts w:cs="American Typewriter"/>
          <w:szCs w:val="20"/>
        </w:rPr>
        <w:t xml:space="preserve">Students needing academic accommodations for a disability must first be registered with Disability Accommodations &amp; Success Strategies (DASS) to verify the disability and to establish eligibility for accommodations. Students may call 214-768-1470 or visit </w:t>
      </w:r>
      <w:hyperlink r:id="rId15" w:history="1">
        <w:r w:rsidRPr="008930B4">
          <w:rPr>
            <w:rStyle w:val="Hyperlink"/>
            <w:rFonts w:cs="American Typewriter"/>
            <w:szCs w:val="20"/>
          </w:rPr>
          <w:t>http://www.smu.edu/alec/dass.asp</w:t>
        </w:r>
      </w:hyperlink>
      <w:r w:rsidRPr="008930B4">
        <w:rPr>
          <w:rFonts w:cs="American Typewriter"/>
          <w:szCs w:val="20"/>
        </w:rPr>
        <w:t xml:space="preserve"> to begin the process. Once registered, students should then schedule an appointment with the professor to make appropriate arrangements. </w:t>
      </w:r>
    </w:p>
    <w:p w14:paraId="2015B1CE" w14:textId="77777777" w:rsidR="007F6086" w:rsidRPr="008930B4" w:rsidRDefault="007F6086" w:rsidP="007F6086">
      <w:pPr>
        <w:pStyle w:val="BodyText"/>
        <w:rPr>
          <w:rFonts w:cs="American Typewriter"/>
          <w:b/>
          <w:bCs/>
          <w:szCs w:val="20"/>
        </w:rPr>
      </w:pPr>
    </w:p>
    <w:p w14:paraId="7B52E83A" w14:textId="77777777" w:rsidR="007F6086" w:rsidRPr="008930B4" w:rsidRDefault="007F6086" w:rsidP="007F6086">
      <w:pPr>
        <w:rPr>
          <w:rFonts w:ascii="American Typewriter" w:hAnsi="American Typewriter" w:cs="American Typewriter"/>
          <w:bCs/>
          <w:sz w:val="20"/>
          <w:szCs w:val="20"/>
        </w:rPr>
      </w:pPr>
      <w:r w:rsidRPr="008930B4">
        <w:rPr>
          <w:rFonts w:ascii="American Typewriter" w:hAnsi="American Typewriter" w:cs="American Typewriter"/>
          <w:b/>
          <w:sz w:val="20"/>
          <w:szCs w:val="20"/>
        </w:rPr>
        <w:t>Support Services:</w:t>
      </w:r>
      <w:r w:rsidRPr="008930B4">
        <w:rPr>
          <w:rFonts w:ascii="American Typewriter" w:hAnsi="American Typewriter" w:cs="American Typewriter"/>
          <w:sz w:val="20"/>
          <w:szCs w:val="20"/>
        </w:rPr>
        <w:t xml:space="preserve"> </w:t>
      </w:r>
      <w:r w:rsidRPr="008930B4">
        <w:rPr>
          <w:rFonts w:ascii="American Typewriter" w:hAnsi="American Typewriter" w:cs="American Typewriter"/>
          <w:bCs/>
          <w:sz w:val="20"/>
          <w:szCs w:val="20"/>
        </w:rPr>
        <w:t xml:space="preserve">The success and well-being of students is a priority of SMU. The Student Health Center and the Counseling Center are available to provide support and resources for students needing support related to their physical or emotional health. The </w:t>
      </w:r>
      <w:proofErr w:type="spellStart"/>
      <w:r w:rsidRPr="008930B4">
        <w:rPr>
          <w:rFonts w:ascii="American Typewriter" w:hAnsi="American Typewriter" w:cs="American Typewriter"/>
          <w:bCs/>
          <w:sz w:val="20"/>
          <w:szCs w:val="20"/>
        </w:rPr>
        <w:t>Altschuler</w:t>
      </w:r>
      <w:proofErr w:type="spellEnd"/>
      <w:r w:rsidRPr="008930B4">
        <w:rPr>
          <w:rFonts w:ascii="American Typewriter" w:hAnsi="American Typewriter" w:cs="American Typewriter"/>
          <w:bCs/>
          <w:sz w:val="20"/>
          <w:szCs w:val="20"/>
        </w:rPr>
        <w:t xml:space="preserve"> Learning Enhancement Center is available to provide various forms of academic support.</w:t>
      </w:r>
    </w:p>
    <w:p w14:paraId="36A3E258" w14:textId="77777777" w:rsidR="007F6086" w:rsidRPr="008930B4" w:rsidRDefault="007F6086" w:rsidP="007F6086">
      <w:pPr>
        <w:pStyle w:val="BodyText"/>
        <w:rPr>
          <w:rFonts w:cs="American Typewriter"/>
          <w:b/>
          <w:bCs/>
          <w:szCs w:val="20"/>
        </w:rPr>
      </w:pPr>
    </w:p>
    <w:p w14:paraId="482F2BC0" w14:textId="77777777" w:rsidR="007F6086" w:rsidRPr="008930B4" w:rsidRDefault="007F6086" w:rsidP="007F6086">
      <w:pPr>
        <w:pStyle w:val="BodyText"/>
        <w:rPr>
          <w:rFonts w:cs="American Typewriter"/>
          <w:szCs w:val="20"/>
        </w:rPr>
      </w:pPr>
      <w:r w:rsidRPr="008930B4">
        <w:rPr>
          <w:rFonts w:cs="American Typewriter"/>
          <w:b/>
          <w:szCs w:val="20"/>
        </w:rPr>
        <w:t xml:space="preserve">Religious Observance:  </w:t>
      </w:r>
      <w:r w:rsidRPr="008930B4">
        <w:rPr>
          <w:rFonts w:cs="American Typewriter"/>
          <w:szCs w:val="20"/>
        </w:rPr>
        <w:t>Religiously observant students wishing to be absent on holidays that are require missing class should notify their professor in writing at the beginning of the semester, and should discuss with them, in advance, acceptable ways of making up any work missed because of the absence.  (See University Policy No.  1.9.)</w:t>
      </w:r>
    </w:p>
    <w:p w14:paraId="54AE4029" w14:textId="77777777" w:rsidR="007F6086" w:rsidRPr="008930B4" w:rsidRDefault="007F6086" w:rsidP="007F6086">
      <w:pPr>
        <w:pStyle w:val="BodyText"/>
        <w:rPr>
          <w:rFonts w:cs="American Typewriter"/>
          <w:b/>
          <w:bCs/>
          <w:szCs w:val="20"/>
        </w:rPr>
      </w:pPr>
    </w:p>
    <w:p w14:paraId="3BE055D0" w14:textId="77777777" w:rsidR="007F6086" w:rsidRPr="008930B4" w:rsidRDefault="007F6086" w:rsidP="007F6086">
      <w:pPr>
        <w:pStyle w:val="BodyText"/>
        <w:rPr>
          <w:rFonts w:cs="American Typewriter"/>
          <w:szCs w:val="20"/>
        </w:rPr>
      </w:pPr>
      <w:r w:rsidRPr="008930B4">
        <w:rPr>
          <w:rFonts w:cs="American Typewriter"/>
          <w:b/>
          <w:szCs w:val="20"/>
        </w:rPr>
        <w:t xml:space="preserve">Excused Absences for University Extracurricular Activities:  </w:t>
      </w:r>
      <w:r w:rsidRPr="008930B4">
        <w:rPr>
          <w:rFonts w:cs="American Typewriter"/>
          <w:szCs w:val="20"/>
        </w:rPr>
        <w:t xml:space="preserve">Students participating in an officially sanctioned, scheduled University extracurricular activity will be given the opportunity to make up class assignments or other graded assignments missed as a result of their participation.  It is the responsibility of the student to make arrangements with the instructor prior to any missed </w:t>
      </w:r>
      <w:r w:rsidRPr="008930B4">
        <w:rPr>
          <w:rFonts w:cs="American Typewriter"/>
          <w:szCs w:val="20"/>
        </w:rPr>
        <w:lastRenderedPageBreak/>
        <w:t>scheduled examination or other missed assignment for making up the work.  (University Undergraduate Catalog)</w:t>
      </w:r>
    </w:p>
    <w:p w14:paraId="2848DC23" w14:textId="77777777" w:rsidR="007F6086" w:rsidRPr="008930B4" w:rsidRDefault="007F6086" w:rsidP="007F6086">
      <w:pPr>
        <w:pStyle w:val="BodyText"/>
        <w:rPr>
          <w:rFonts w:cs="American Typewriter"/>
          <w:b/>
          <w:szCs w:val="20"/>
        </w:rPr>
      </w:pPr>
    </w:p>
    <w:p w14:paraId="0E3200D0" w14:textId="77777777" w:rsidR="007F6086" w:rsidRPr="008930B4" w:rsidRDefault="007F6086" w:rsidP="007F6086">
      <w:pPr>
        <w:pStyle w:val="BodyText"/>
        <w:rPr>
          <w:rFonts w:cs="American Typewriter"/>
          <w:b/>
          <w:szCs w:val="20"/>
        </w:rPr>
      </w:pPr>
      <w:r w:rsidRPr="008930B4">
        <w:rPr>
          <w:rFonts w:cs="American Typewriter"/>
          <w:szCs w:val="20"/>
        </w:rPr>
        <w:t>Last Day to Drop a Class: April 10, 2013</w:t>
      </w:r>
    </w:p>
    <w:p w14:paraId="2F55D3BA" w14:textId="77777777" w:rsidR="007F6086" w:rsidRPr="008930B4" w:rsidRDefault="007F6086" w:rsidP="007F6086">
      <w:pPr>
        <w:pStyle w:val="BodyText"/>
        <w:rPr>
          <w:rFonts w:cs="American Typewriter"/>
          <w:b/>
          <w:szCs w:val="20"/>
        </w:rPr>
      </w:pPr>
    </w:p>
    <w:p w14:paraId="0AA847D6" w14:textId="77777777" w:rsidR="007F6086" w:rsidRPr="008930B4" w:rsidRDefault="007F6086" w:rsidP="007F6086">
      <w:pPr>
        <w:pStyle w:val="Default"/>
        <w:rPr>
          <w:rFonts w:ascii="American Typewriter" w:hAnsi="American Typewriter" w:cs="American Typewriter"/>
          <w:color w:val="auto"/>
          <w:sz w:val="20"/>
          <w:szCs w:val="20"/>
        </w:rPr>
      </w:pPr>
      <w:r w:rsidRPr="008930B4">
        <w:rPr>
          <w:rFonts w:ascii="American Typewriter" w:hAnsi="American Typewriter" w:cs="American Typewriter"/>
          <w:b/>
          <w:bCs/>
          <w:color w:val="auto"/>
          <w:sz w:val="20"/>
          <w:szCs w:val="20"/>
        </w:rPr>
        <w:t>SMU Emergency Preparedness:</w:t>
      </w:r>
      <w:r w:rsidRPr="008930B4">
        <w:rPr>
          <w:rFonts w:ascii="American Typewriter" w:hAnsi="American Typewriter" w:cs="American Typewriter"/>
          <w:bCs/>
          <w:color w:val="auto"/>
          <w:sz w:val="20"/>
          <w:szCs w:val="20"/>
        </w:rPr>
        <w:t xml:space="preserve"> </w:t>
      </w:r>
      <w:r w:rsidRPr="008930B4">
        <w:rPr>
          <w:rFonts w:ascii="American Typewriter" w:hAnsi="American Typewriter" w:cs="American Typewriter"/>
          <w:color w:val="auto"/>
          <w:sz w:val="20"/>
          <w:szCs w:val="20"/>
        </w:rPr>
        <w:t xml:space="preserve"> As part of the federal government response to the H1N1 (Swine Flu) virus, the Department of Health and Human Services issued a nationwide public health emergency preparedness declaration on April 26, 2009. The declaration was renewed on July 23, 2009 and is currently in force. For the semester ahead, there is concern that the level and intensity of flu cases could increase substantially. </w:t>
      </w:r>
    </w:p>
    <w:p w14:paraId="74D8983B" w14:textId="77777777" w:rsidR="007F6086" w:rsidRPr="008930B4" w:rsidRDefault="007F6086" w:rsidP="007F6086">
      <w:pPr>
        <w:pStyle w:val="Default"/>
        <w:rPr>
          <w:rFonts w:ascii="American Typewriter" w:hAnsi="American Typewriter" w:cs="American Typewriter"/>
          <w:color w:val="auto"/>
          <w:sz w:val="20"/>
          <w:szCs w:val="20"/>
        </w:rPr>
      </w:pPr>
      <w:r w:rsidRPr="008930B4">
        <w:rPr>
          <w:rFonts w:ascii="American Typewriter" w:hAnsi="American Typewriter" w:cs="American Typewriter"/>
          <w:color w:val="auto"/>
          <w:sz w:val="20"/>
          <w:szCs w:val="20"/>
        </w:rPr>
        <w:t xml:space="preserve">1) For updates on the campus-wide status of flu conditions at SMU, please visit http://www.smu.edu. </w:t>
      </w:r>
    </w:p>
    <w:p w14:paraId="3455182E" w14:textId="77777777" w:rsidR="007F6086" w:rsidRPr="008930B4" w:rsidRDefault="007F6086" w:rsidP="007F6086">
      <w:pPr>
        <w:pStyle w:val="Default"/>
        <w:rPr>
          <w:rFonts w:ascii="American Typewriter" w:hAnsi="American Typewriter" w:cs="American Typewriter"/>
          <w:color w:val="auto"/>
          <w:sz w:val="20"/>
          <w:szCs w:val="20"/>
        </w:rPr>
      </w:pPr>
      <w:r w:rsidRPr="008930B4">
        <w:rPr>
          <w:rFonts w:ascii="American Typewriter" w:hAnsi="American Typewriter" w:cs="American Typewriter"/>
          <w:color w:val="auto"/>
          <w:sz w:val="20"/>
          <w:szCs w:val="20"/>
        </w:rPr>
        <w:t xml:space="preserve">2) If flu conditions require cancellation of a class session or other changes for this course, an email will be sent to all class members. </w:t>
      </w:r>
    </w:p>
    <w:p w14:paraId="3F8D6338" w14:textId="77777777" w:rsidR="007F6086" w:rsidRPr="008930B4" w:rsidRDefault="007F6086" w:rsidP="007F6086">
      <w:pPr>
        <w:rPr>
          <w:rFonts w:ascii="American Typewriter" w:hAnsi="American Typewriter" w:cs="American Typewriter"/>
          <w:sz w:val="20"/>
          <w:szCs w:val="20"/>
        </w:rPr>
      </w:pPr>
      <w:r w:rsidRPr="008930B4">
        <w:rPr>
          <w:rFonts w:ascii="American Typewriter" w:hAnsi="American Typewriter" w:cs="American Typewriter"/>
          <w:sz w:val="20"/>
          <w:szCs w:val="20"/>
        </w:rPr>
        <w:t>3) In the event of a major campus emergency at SMU, course requirements, deadlines, and grading percentages are subject to changes that may be necessitated by a revised semester calendar or other circumstances beyond the instructor’s control.</w:t>
      </w:r>
    </w:p>
    <w:p w14:paraId="2E243243" w14:textId="77777777" w:rsidR="007F6086" w:rsidRPr="00FC6D5E" w:rsidRDefault="007F6086" w:rsidP="007F6086">
      <w:pPr>
        <w:pStyle w:val="BodyText"/>
        <w:rPr>
          <w:rFonts w:cs="American Typewriter"/>
          <w:b/>
          <w:bCs/>
        </w:rPr>
      </w:pPr>
    </w:p>
    <w:p w14:paraId="3DA902CA" w14:textId="77777777" w:rsidR="007F6086" w:rsidRPr="00FC6D5E" w:rsidRDefault="007F6086" w:rsidP="007F6086">
      <w:pPr>
        <w:rPr>
          <w:rFonts w:ascii="American Typewriter" w:hAnsi="American Typewriter" w:cs="American Typewriter"/>
          <w:u w:val="single"/>
        </w:rPr>
      </w:pPr>
      <w:r w:rsidRPr="00FC6D5E">
        <w:rPr>
          <w:rFonts w:ascii="American Typewriter" w:hAnsi="American Typewriter" w:cs="American Typewriter"/>
          <w:b/>
        </w:rPr>
        <w:t>Departmental Grading Scale:</w:t>
      </w:r>
      <w:r w:rsidRPr="00FC6D5E">
        <w:rPr>
          <w:rFonts w:ascii="American Typewriter" w:hAnsi="American Typewriter" w:cs="American Typewriter"/>
        </w:rPr>
        <w:t xml:space="preserve">  *</w:t>
      </w:r>
      <w:r w:rsidRPr="00FC6D5E">
        <w:rPr>
          <w:rFonts w:ascii="American Typewriter" w:hAnsi="American Typewriter" w:cs="American Typewriter"/>
          <w:u w:val="single"/>
        </w:rPr>
        <w:t>All plus and minus designation on grades is up to the discretion of the instructor.</w:t>
      </w:r>
    </w:p>
    <w:p w14:paraId="17DCE00B" w14:textId="77777777" w:rsidR="007F6086" w:rsidRPr="00FC6D5E" w:rsidRDefault="007F6086" w:rsidP="007F6086">
      <w:pPr>
        <w:rPr>
          <w:rFonts w:ascii="American Typewriter" w:hAnsi="American Typewriter" w:cs="American Typewriter"/>
          <w:szCs w:val="18"/>
        </w:rPr>
      </w:pPr>
    </w:p>
    <w:tbl>
      <w:tblPr>
        <w:tblStyle w:val="TableGrid"/>
        <w:tblW w:w="0" w:type="auto"/>
        <w:tblLook w:val="04A0" w:firstRow="1" w:lastRow="0" w:firstColumn="1" w:lastColumn="0" w:noHBand="0" w:noVBand="1"/>
      </w:tblPr>
      <w:tblGrid>
        <w:gridCol w:w="1548"/>
        <w:gridCol w:w="1530"/>
      </w:tblGrid>
      <w:tr w:rsidR="007F6086" w:rsidRPr="00FC6D5E" w14:paraId="2B5896FF" w14:textId="77777777">
        <w:tc>
          <w:tcPr>
            <w:tcW w:w="1548" w:type="dxa"/>
          </w:tcPr>
          <w:p w14:paraId="0F8BC59D" w14:textId="77777777" w:rsidR="007F6086" w:rsidRPr="00FC6D5E" w:rsidRDefault="007F6086" w:rsidP="007F6086">
            <w:pPr>
              <w:rPr>
                <w:rFonts w:ascii="American Typewriter" w:hAnsi="American Typewriter" w:cs="American Typewriter"/>
                <w:szCs w:val="18"/>
              </w:rPr>
            </w:pPr>
            <w:r w:rsidRPr="00FC6D5E">
              <w:rPr>
                <w:rFonts w:ascii="American Typewriter" w:hAnsi="American Typewriter" w:cs="American Typewriter"/>
                <w:szCs w:val="18"/>
              </w:rPr>
              <w:t>100-94 = A</w:t>
            </w:r>
          </w:p>
          <w:p w14:paraId="0028D3AF" w14:textId="77777777" w:rsidR="007F6086" w:rsidRPr="00FC6D5E" w:rsidRDefault="007F6086" w:rsidP="007F6086">
            <w:pPr>
              <w:rPr>
                <w:rFonts w:ascii="American Typewriter" w:hAnsi="American Typewriter" w:cs="American Typewriter"/>
                <w:szCs w:val="18"/>
              </w:rPr>
            </w:pPr>
            <w:r w:rsidRPr="00FC6D5E">
              <w:rPr>
                <w:rFonts w:ascii="American Typewriter" w:hAnsi="American Typewriter" w:cs="American Typewriter"/>
                <w:szCs w:val="18"/>
              </w:rPr>
              <w:t>93-90 = A -</w:t>
            </w:r>
          </w:p>
          <w:p w14:paraId="394D842A" w14:textId="77777777" w:rsidR="007F6086" w:rsidRPr="00FC6D5E" w:rsidRDefault="007F6086" w:rsidP="007F6086">
            <w:pPr>
              <w:rPr>
                <w:rFonts w:ascii="American Typewriter" w:hAnsi="American Typewriter" w:cs="American Typewriter"/>
                <w:szCs w:val="18"/>
              </w:rPr>
            </w:pPr>
            <w:r w:rsidRPr="00FC6D5E">
              <w:rPr>
                <w:rFonts w:ascii="American Typewriter" w:hAnsi="American Typewriter" w:cs="American Typewriter"/>
                <w:szCs w:val="18"/>
              </w:rPr>
              <w:t>89-87 = B+</w:t>
            </w:r>
          </w:p>
          <w:p w14:paraId="6DD423D0" w14:textId="77777777" w:rsidR="007F6086" w:rsidRPr="00FC6D5E" w:rsidRDefault="007F6086" w:rsidP="007F6086">
            <w:pPr>
              <w:rPr>
                <w:rFonts w:ascii="American Typewriter" w:hAnsi="American Typewriter" w:cs="American Typewriter"/>
                <w:szCs w:val="18"/>
              </w:rPr>
            </w:pPr>
            <w:r w:rsidRPr="00FC6D5E">
              <w:rPr>
                <w:rFonts w:ascii="American Typewriter" w:hAnsi="American Typewriter" w:cs="American Typewriter"/>
                <w:szCs w:val="18"/>
              </w:rPr>
              <w:t>86-83 = B</w:t>
            </w:r>
          </w:p>
          <w:p w14:paraId="7E6EC1A5" w14:textId="77777777" w:rsidR="007F6086" w:rsidRPr="00FC6D5E" w:rsidRDefault="007F6086" w:rsidP="007F6086">
            <w:pPr>
              <w:rPr>
                <w:rFonts w:ascii="American Typewriter" w:hAnsi="American Typewriter" w:cs="American Typewriter"/>
                <w:szCs w:val="18"/>
              </w:rPr>
            </w:pPr>
            <w:r w:rsidRPr="00FC6D5E">
              <w:rPr>
                <w:rFonts w:ascii="American Typewriter" w:hAnsi="American Typewriter" w:cs="American Typewriter"/>
                <w:szCs w:val="18"/>
              </w:rPr>
              <w:t>82-80 = B-</w:t>
            </w:r>
          </w:p>
          <w:p w14:paraId="7A07C41C" w14:textId="77777777" w:rsidR="007F6086" w:rsidRPr="00FC6D5E" w:rsidRDefault="007F6086" w:rsidP="007F6086">
            <w:pPr>
              <w:rPr>
                <w:rFonts w:ascii="American Typewriter" w:hAnsi="American Typewriter" w:cs="American Typewriter"/>
                <w:szCs w:val="18"/>
              </w:rPr>
            </w:pPr>
            <w:r w:rsidRPr="00FC6D5E">
              <w:rPr>
                <w:rFonts w:ascii="American Typewriter" w:hAnsi="American Typewriter" w:cs="American Typewriter"/>
                <w:szCs w:val="18"/>
              </w:rPr>
              <w:t>79    = C+</w:t>
            </w:r>
          </w:p>
        </w:tc>
        <w:tc>
          <w:tcPr>
            <w:tcW w:w="1530" w:type="dxa"/>
          </w:tcPr>
          <w:p w14:paraId="16FB590A" w14:textId="77777777" w:rsidR="007F6086" w:rsidRPr="00FC6D5E" w:rsidRDefault="007F6086" w:rsidP="007F6086">
            <w:pPr>
              <w:rPr>
                <w:rFonts w:ascii="American Typewriter" w:hAnsi="American Typewriter" w:cs="American Typewriter"/>
                <w:szCs w:val="18"/>
              </w:rPr>
            </w:pPr>
            <w:r w:rsidRPr="00FC6D5E">
              <w:rPr>
                <w:rFonts w:ascii="American Typewriter" w:hAnsi="American Typewriter" w:cs="American Typewriter"/>
                <w:szCs w:val="18"/>
              </w:rPr>
              <w:t>78-77 = C</w:t>
            </w:r>
          </w:p>
          <w:p w14:paraId="439399A4" w14:textId="77777777" w:rsidR="007F6086" w:rsidRPr="00FC6D5E" w:rsidRDefault="007F6086" w:rsidP="007F6086">
            <w:pPr>
              <w:rPr>
                <w:rFonts w:ascii="American Typewriter" w:hAnsi="American Typewriter" w:cs="American Typewriter"/>
                <w:szCs w:val="18"/>
              </w:rPr>
            </w:pPr>
            <w:r w:rsidRPr="00FC6D5E">
              <w:rPr>
                <w:rFonts w:ascii="American Typewriter" w:hAnsi="American Typewriter" w:cs="American Typewriter"/>
                <w:szCs w:val="18"/>
              </w:rPr>
              <w:t>76-75 = C-</w:t>
            </w:r>
          </w:p>
          <w:p w14:paraId="107A0D96" w14:textId="77777777" w:rsidR="007F6086" w:rsidRPr="00FC6D5E" w:rsidRDefault="007F6086" w:rsidP="007F6086">
            <w:pPr>
              <w:rPr>
                <w:rFonts w:ascii="American Typewriter" w:hAnsi="American Typewriter" w:cs="American Typewriter"/>
                <w:szCs w:val="18"/>
              </w:rPr>
            </w:pPr>
            <w:r w:rsidRPr="00FC6D5E">
              <w:rPr>
                <w:rFonts w:ascii="American Typewriter" w:hAnsi="American Typewriter" w:cs="American Typewriter"/>
                <w:szCs w:val="18"/>
              </w:rPr>
              <w:t>74   =  D+</w:t>
            </w:r>
          </w:p>
          <w:p w14:paraId="3567E146" w14:textId="77777777" w:rsidR="007F6086" w:rsidRPr="00FC6D5E" w:rsidRDefault="007F6086" w:rsidP="007F6086">
            <w:pPr>
              <w:rPr>
                <w:rFonts w:ascii="American Typewriter" w:hAnsi="American Typewriter" w:cs="American Typewriter"/>
                <w:szCs w:val="18"/>
              </w:rPr>
            </w:pPr>
            <w:r w:rsidRPr="00FC6D5E">
              <w:rPr>
                <w:rFonts w:ascii="American Typewriter" w:hAnsi="American Typewriter" w:cs="American Typewriter"/>
                <w:szCs w:val="18"/>
              </w:rPr>
              <w:t>73-72 = D</w:t>
            </w:r>
          </w:p>
          <w:p w14:paraId="6D3A1398" w14:textId="77777777" w:rsidR="007F6086" w:rsidRPr="00FC6D5E" w:rsidRDefault="007F6086" w:rsidP="007F6086">
            <w:pPr>
              <w:rPr>
                <w:rFonts w:ascii="American Typewriter" w:hAnsi="American Typewriter" w:cs="American Typewriter"/>
                <w:szCs w:val="18"/>
              </w:rPr>
            </w:pPr>
            <w:r w:rsidRPr="00FC6D5E">
              <w:rPr>
                <w:rFonts w:ascii="American Typewriter" w:hAnsi="American Typewriter" w:cs="American Typewriter"/>
                <w:szCs w:val="18"/>
              </w:rPr>
              <w:t>71-70 = D-</w:t>
            </w:r>
          </w:p>
          <w:p w14:paraId="680E8DE6" w14:textId="77777777" w:rsidR="007F6086" w:rsidRPr="00FC6D5E" w:rsidRDefault="007F6086" w:rsidP="007F6086">
            <w:pPr>
              <w:rPr>
                <w:rFonts w:ascii="American Typewriter" w:hAnsi="American Typewriter" w:cs="American Typewriter"/>
                <w:szCs w:val="18"/>
              </w:rPr>
            </w:pPr>
            <w:r w:rsidRPr="00FC6D5E">
              <w:rPr>
                <w:rFonts w:ascii="American Typewriter" w:hAnsi="American Typewriter" w:cs="American Typewriter"/>
                <w:szCs w:val="18"/>
              </w:rPr>
              <w:t>69 = F</w:t>
            </w:r>
          </w:p>
          <w:p w14:paraId="1166AF1D" w14:textId="77777777" w:rsidR="007F6086" w:rsidRPr="00FC6D5E" w:rsidRDefault="007F6086" w:rsidP="007F6086">
            <w:pPr>
              <w:rPr>
                <w:rFonts w:ascii="American Typewriter" w:hAnsi="American Typewriter" w:cs="American Typewriter"/>
                <w:szCs w:val="18"/>
              </w:rPr>
            </w:pPr>
          </w:p>
        </w:tc>
      </w:tr>
    </w:tbl>
    <w:p w14:paraId="00A5759B" w14:textId="77777777" w:rsidR="007F6086" w:rsidRPr="00FC6D5E" w:rsidRDefault="007F6086" w:rsidP="007F6086">
      <w:pPr>
        <w:rPr>
          <w:rFonts w:ascii="American Typewriter" w:hAnsi="American Typewriter" w:cs="American Typewriter"/>
          <w:szCs w:val="18"/>
        </w:rPr>
      </w:pPr>
    </w:p>
    <w:p w14:paraId="669D5AED" w14:textId="77777777" w:rsidR="007F6086" w:rsidRPr="00FC6D5E" w:rsidRDefault="007F6086" w:rsidP="007F6086">
      <w:pPr>
        <w:rPr>
          <w:rFonts w:ascii="American Typewriter" w:hAnsi="American Typewriter" w:cs="American Typewriter"/>
          <w:szCs w:val="18"/>
        </w:rPr>
      </w:pPr>
    </w:p>
    <w:p w14:paraId="3DB628F7" w14:textId="77777777" w:rsidR="008930B4" w:rsidRDefault="008930B4" w:rsidP="007F6086">
      <w:pPr>
        <w:rPr>
          <w:rFonts w:ascii="American Typewriter" w:hAnsi="American Typewriter" w:cs="American Typewriter"/>
          <w:b/>
        </w:rPr>
      </w:pPr>
    </w:p>
    <w:p w14:paraId="104E5C22" w14:textId="77777777" w:rsidR="007F6086" w:rsidRPr="00FC6D5E" w:rsidRDefault="007F6086" w:rsidP="007F6086">
      <w:pPr>
        <w:rPr>
          <w:rFonts w:ascii="American Typewriter" w:hAnsi="American Typewriter" w:cs="American Typewriter"/>
          <w:b/>
        </w:rPr>
      </w:pPr>
      <w:r w:rsidRPr="00FC6D5E">
        <w:rPr>
          <w:rFonts w:ascii="American Typewriter" w:hAnsi="American Typewriter" w:cs="American Typewriter"/>
          <w:b/>
        </w:rPr>
        <w:t>Grading Policy:</w:t>
      </w:r>
    </w:p>
    <w:p w14:paraId="29313402" w14:textId="77777777" w:rsidR="007F6086" w:rsidRPr="00FC6D5E" w:rsidRDefault="007F6086" w:rsidP="007F6086">
      <w:pPr>
        <w:rPr>
          <w:rFonts w:ascii="American Typewriter" w:hAnsi="American Typewriter" w:cs="American Typewriter"/>
        </w:rPr>
      </w:pPr>
    </w:p>
    <w:p w14:paraId="5FA4F848" w14:textId="77777777" w:rsidR="007F6086" w:rsidRPr="00FC6D5E" w:rsidRDefault="007F6086" w:rsidP="007F6086">
      <w:pPr>
        <w:rPr>
          <w:rFonts w:ascii="American Typewriter" w:hAnsi="American Typewriter" w:cs="American Typewriter"/>
        </w:rPr>
      </w:pPr>
      <w:r w:rsidRPr="00FC6D5E">
        <w:rPr>
          <w:rFonts w:ascii="American Typewriter" w:hAnsi="American Typewriter" w:cs="American Typewriter"/>
        </w:rPr>
        <w:t>All assignments/documents/evidence</w:t>
      </w:r>
    </w:p>
    <w:p w14:paraId="56D5CDE7" w14:textId="77777777" w:rsidR="007F6086" w:rsidRPr="00FC6D5E" w:rsidRDefault="007F6086" w:rsidP="007F6086">
      <w:pPr>
        <w:rPr>
          <w:rFonts w:ascii="American Typewriter" w:hAnsi="American Typewriter" w:cs="American Typewriter"/>
        </w:rPr>
      </w:pPr>
    </w:p>
    <w:p w14:paraId="6348F866" w14:textId="77777777" w:rsidR="007F6086" w:rsidRPr="00FC6D5E" w:rsidRDefault="007F6086" w:rsidP="007F6086">
      <w:pPr>
        <w:pStyle w:val="ListParagraph"/>
        <w:numPr>
          <w:ilvl w:val="0"/>
          <w:numId w:val="34"/>
        </w:numPr>
        <w:spacing w:line="240" w:lineRule="auto"/>
        <w:rPr>
          <w:rFonts w:ascii="American Typewriter" w:hAnsi="American Typewriter" w:cs="American Typewriter"/>
        </w:rPr>
      </w:pPr>
      <w:r w:rsidRPr="00FC6D5E">
        <w:rPr>
          <w:rFonts w:ascii="American Typewriter" w:hAnsi="American Typewriter" w:cs="American Typewriter"/>
        </w:rPr>
        <w:t>Must be typed in 12 point font</w:t>
      </w:r>
    </w:p>
    <w:p w14:paraId="016E46F6" w14:textId="77777777" w:rsidR="007F6086" w:rsidRPr="00FC6D5E" w:rsidRDefault="007F6086" w:rsidP="007F6086">
      <w:pPr>
        <w:pStyle w:val="ListParagraph"/>
        <w:numPr>
          <w:ilvl w:val="0"/>
          <w:numId w:val="34"/>
        </w:numPr>
        <w:spacing w:line="240" w:lineRule="auto"/>
        <w:rPr>
          <w:rFonts w:ascii="American Typewriter" w:hAnsi="American Typewriter" w:cs="American Typewriter"/>
        </w:rPr>
      </w:pPr>
      <w:r w:rsidRPr="00FC6D5E">
        <w:rPr>
          <w:rFonts w:ascii="American Typewriter" w:hAnsi="American Typewriter" w:cs="American Typewriter"/>
        </w:rPr>
        <w:t>Must be error-free in regard to conventions and spelling</w:t>
      </w:r>
    </w:p>
    <w:p w14:paraId="7EA5000A" w14:textId="77777777" w:rsidR="007F6086" w:rsidRPr="00FC6D5E" w:rsidRDefault="007F6086" w:rsidP="007F6086">
      <w:pPr>
        <w:pStyle w:val="ListParagraph"/>
        <w:numPr>
          <w:ilvl w:val="0"/>
          <w:numId w:val="34"/>
        </w:numPr>
        <w:spacing w:line="240" w:lineRule="auto"/>
        <w:rPr>
          <w:rFonts w:ascii="American Typewriter" w:hAnsi="American Typewriter" w:cs="American Typewriter"/>
        </w:rPr>
      </w:pPr>
      <w:r w:rsidRPr="00FC6D5E">
        <w:rPr>
          <w:rFonts w:ascii="American Typewriter" w:hAnsi="American Typewriter" w:cs="American Typewriter"/>
        </w:rPr>
        <w:t>Must include evidence of having read assigned texts</w:t>
      </w:r>
    </w:p>
    <w:p w14:paraId="1AFF7413" w14:textId="77777777" w:rsidR="007F6086" w:rsidRPr="00FC6D5E" w:rsidRDefault="007F6086" w:rsidP="007F6086">
      <w:pPr>
        <w:pStyle w:val="ListParagraph"/>
        <w:numPr>
          <w:ilvl w:val="0"/>
          <w:numId w:val="34"/>
        </w:numPr>
        <w:spacing w:line="240" w:lineRule="auto"/>
        <w:rPr>
          <w:rFonts w:ascii="American Typewriter" w:hAnsi="American Typewriter" w:cs="American Typewriter"/>
        </w:rPr>
      </w:pPr>
      <w:r w:rsidRPr="00FC6D5E">
        <w:rPr>
          <w:rFonts w:ascii="American Typewriter" w:hAnsi="American Typewriter" w:cs="American Typewriter"/>
        </w:rPr>
        <w:t>Must be turned in on the established due date.</w:t>
      </w:r>
    </w:p>
    <w:p w14:paraId="5514C642" w14:textId="77777777" w:rsidR="007F6086" w:rsidRPr="00FC6D5E" w:rsidRDefault="007F6086" w:rsidP="007F6086">
      <w:pPr>
        <w:rPr>
          <w:rFonts w:ascii="American Typewriter" w:hAnsi="American Typewriter" w:cs="American Typewriter"/>
        </w:rPr>
      </w:pPr>
    </w:p>
    <w:p w14:paraId="1906A526" w14:textId="77777777" w:rsidR="007F6086" w:rsidRPr="00FC6D5E" w:rsidRDefault="007F6086" w:rsidP="007F6086">
      <w:pPr>
        <w:rPr>
          <w:rFonts w:ascii="American Typewriter" w:hAnsi="American Typewriter" w:cs="American Typewriter"/>
          <w:b/>
          <w:bCs/>
          <w:iCs/>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7920"/>
      </w:tblGrid>
      <w:tr w:rsidR="007F6086" w:rsidRPr="00FC6D5E" w14:paraId="4D44FCA3" w14:textId="77777777">
        <w:tc>
          <w:tcPr>
            <w:tcW w:w="1728" w:type="dxa"/>
          </w:tcPr>
          <w:p w14:paraId="2EFA6E1C" w14:textId="77777777" w:rsidR="007F6086" w:rsidRPr="00FC6D5E" w:rsidRDefault="007F6086" w:rsidP="007F6086">
            <w:pPr>
              <w:jc w:val="center"/>
              <w:rPr>
                <w:rFonts w:ascii="American Typewriter" w:hAnsi="American Typewriter" w:cs="American Typewriter"/>
                <w:u w:val="single"/>
              </w:rPr>
            </w:pPr>
            <w:r w:rsidRPr="00FC6D5E">
              <w:rPr>
                <w:rFonts w:ascii="American Typewriter" w:hAnsi="American Typewriter" w:cs="American Typewriter"/>
                <w:u w:val="single"/>
              </w:rPr>
              <w:t>Grade</w:t>
            </w:r>
          </w:p>
        </w:tc>
        <w:tc>
          <w:tcPr>
            <w:tcW w:w="7920" w:type="dxa"/>
          </w:tcPr>
          <w:p w14:paraId="585EF0B4" w14:textId="77777777" w:rsidR="007F6086" w:rsidRPr="00FC6D5E" w:rsidRDefault="007F6086" w:rsidP="007F6086">
            <w:pPr>
              <w:jc w:val="center"/>
              <w:rPr>
                <w:rFonts w:ascii="American Typewriter" w:hAnsi="American Typewriter" w:cs="American Typewriter"/>
                <w:u w:val="single"/>
              </w:rPr>
            </w:pPr>
            <w:r w:rsidRPr="00FC6D5E">
              <w:rPr>
                <w:rFonts w:ascii="American Typewriter" w:hAnsi="American Typewriter" w:cs="American Typewriter"/>
                <w:u w:val="single"/>
              </w:rPr>
              <w:t>Criteria</w:t>
            </w:r>
          </w:p>
        </w:tc>
      </w:tr>
      <w:tr w:rsidR="007F6086" w:rsidRPr="00FC6D5E" w14:paraId="4E5A07F5" w14:textId="77777777">
        <w:tc>
          <w:tcPr>
            <w:tcW w:w="1728" w:type="dxa"/>
          </w:tcPr>
          <w:p w14:paraId="6A9CCB7C" w14:textId="77777777" w:rsidR="007F6086" w:rsidRPr="00FC6D5E" w:rsidRDefault="007F6086" w:rsidP="007F6086">
            <w:pPr>
              <w:jc w:val="center"/>
              <w:rPr>
                <w:rFonts w:ascii="American Typewriter" w:hAnsi="American Typewriter" w:cs="American Typewriter"/>
              </w:rPr>
            </w:pPr>
            <w:r w:rsidRPr="00FC6D5E">
              <w:rPr>
                <w:rFonts w:ascii="American Typewriter" w:hAnsi="American Typewriter" w:cs="American Typewriter"/>
              </w:rPr>
              <w:t xml:space="preserve">A </w:t>
            </w:r>
          </w:p>
        </w:tc>
        <w:tc>
          <w:tcPr>
            <w:tcW w:w="7920" w:type="dxa"/>
          </w:tcPr>
          <w:p w14:paraId="1C373ED2"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 xml:space="preserve">Earns 90-100 points for course assignments </w:t>
            </w:r>
          </w:p>
          <w:p w14:paraId="0E71D1EA"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Actively participates in class discussions and assignments.</w:t>
            </w:r>
          </w:p>
          <w:p w14:paraId="3F8EA665"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 xml:space="preserve">Demonstrates strong evidence of having read texts </w:t>
            </w:r>
          </w:p>
          <w:p w14:paraId="5E9246DB"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lastRenderedPageBreak/>
              <w:t>Attends class and submits assignm</w:t>
            </w:r>
            <w:r w:rsidR="00864B96">
              <w:rPr>
                <w:rFonts w:ascii="American Typewriter" w:hAnsi="American Typewriter" w:cs="American Typewriter"/>
              </w:rPr>
              <w:t>ents on time.  (No more than 2</w:t>
            </w:r>
            <w:r w:rsidRPr="00FC6D5E">
              <w:rPr>
                <w:rFonts w:ascii="American Typewriter" w:hAnsi="American Typewriter" w:cs="American Typewriter"/>
              </w:rPr>
              <w:t xml:space="preserve"> </w:t>
            </w:r>
            <w:r w:rsidR="00864B96">
              <w:rPr>
                <w:rFonts w:ascii="American Typewriter" w:hAnsi="American Typewriter" w:cs="American Typewriter"/>
              </w:rPr>
              <w:t>absences</w:t>
            </w:r>
            <w:r w:rsidRPr="00FC6D5E">
              <w:rPr>
                <w:rFonts w:ascii="American Typewriter" w:hAnsi="American Typewriter" w:cs="American Typewriter"/>
              </w:rPr>
              <w:t>).</w:t>
            </w:r>
          </w:p>
          <w:p w14:paraId="2CB53B6B"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Consistently practices professional behaviors.</w:t>
            </w:r>
          </w:p>
          <w:p w14:paraId="3FB53503" w14:textId="77777777" w:rsidR="00851F7D"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Consistently goes above and beyond what is expected</w:t>
            </w:r>
          </w:p>
          <w:p w14:paraId="25BF9653" w14:textId="77777777" w:rsidR="007F6086" w:rsidRPr="00FC6D5E" w:rsidRDefault="00851F7D" w:rsidP="007F6086">
            <w:pPr>
              <w:numPr>
                <w:ilvl w:val="0"/>
                <w:numId w:val="35"/>
              </w:numPr>
              <w:spacing w:line="240" w:lineRule="auto"/>
              <w:rPr>
                <w:rFonts w:ascii="American Typewriter" w:hAnsi="American Typewriter" w:cs="American Typewriter"/>
              </w:rPr>
            </w:pPr>
            <w:r>
              <w:rPr>
                <w:rFonts w:ascii="American Typewriter" w:hAnsi="American Typewriter" w:cs="American Typewriter"/>
              </w:rPr>
              <w:t>Clearly meets all course objectives</w:t>
            </w:r>
          </w:p>
          <w:p w14:paraId="41F6A6A6"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Takes responsibility for learning</w:t>
            </w:r>
          </w:p>
          <w:p w14:paraId="2E64067F"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Collaborates effectively with others</w:t>
            </w:r>
          </w:p>
        </w:tc>
      </w:tr>
      <w:tr w:rsidR="007F6086" w:rsidRPr="00FC6D5E" w14:paraId="47A83968" w14:textId="77777777">
        <w:tc>
          <w:tcPr>
            <w:tcW w:w="1728" w:type="dxa"/>
          </w:tcPr>
          <w:p w14:paraId="6EF02954" w14:textId="77777777" w:rsidR="007F6086" w:rsidRPr="00FC6D5E" w:rsidRDefault="007F6086" w:rsidP="007F6086">
            <w:pPr>
              <w:jc w:val="center"/>
              <w:rPr>
                <w:rFonts w:ascii="American Typewriter" w:hAnsi="American Typewriter" w:cs="American Typewriter"/>
              </w:rPr>
            </w:pPr>
            <w:r w:rsidRPr="00FC6D5E">
              <w:rPr>
                <w:rFonts w:ascii="American Typewriter" w:hAnsi="American Typewriter" w:cs="American Typewriter"/>
              </w:rPr>
              <w:lastRenderedPageBreak/>
              <w:t>B</w:t>
            </w:r>
          </w:p>
        </w:tc>
        <w:tc>
          <w:tcPr>
            <w:tcW w:w="7920" w:type="dxa"/>
          </w:tcPr>
          <w:p w14:paraId="0E6E67DE"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Earns 80-100 points for course assignments and completes C/NC tasks.</w:t>
            </w:r>
          </w:p>
          <w:p w14:paraId="3C9355F0"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Participates in class discussions and assignments.</w:t>
            </w:r>
          </w:p>
          <w:p w14:paraId="7B54AB0E"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 xml:space="preserve">Demonstrates evidence of having read texts </w:t>
            </w:r>
          </w:p>
          <w:p w14:paraId="7A33343D" w14:textId="77777777" w:rsidR="00851F7D"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 xml:space="preserve">Attends class with no more than three absences and submits assignments on time </w:t>
            </w:r>
          </w:p>
          <w:p w14:paraId="1968079E" w14:textId="77777777" w:rsidR="007F6086" w:rsidRPr="00FC6D5E" w:rsidRDefault="007F6086" w:rsidP="007F6086">
            <w:pPr>
              <w:numPr>
                <w:ilvl w:val="0"/>
                <w:numId w:val="35"/>
              </w:numPr>
              <w:spacing w:line="240" w:lineRule="auto"/>
              <w:rPr>
                <w:rFonts w:ascii="American Typewriter" w:hAnsi="American Typewriter" w:cs="American Typewriter"/>
              </w:rPr>
            </w:pPr>
          </w:p>
          <w:p w14:paraId="46F8EAD3"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Practices professional behaviors</w:t>
            </w:r>
          </w:p>
          <w:p w14:paraId="565583DB"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 xml:space="preserve">Meets all expectations for the course </w:t>
            </w:r>
          </w:p>
          <w:p w14:paraId="29B05548"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Takes responsibility for learning most of the time</w:t>
            </w:r>
          </w:p>
          <w:p w14:paraId="6CC47422"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Collaborates effectively with others</w:t>
            </w:r>
          </w:p>
        </w:tc>
      </w:tr>
      <w:tr w:rsidR="007F6086" w:rsidRPr="00FC6D5E" w14:paraId="681F8FD7" w14:textId="77777777">
        <w:tc>
          <w:tcPr>
            <w:tcW w:w="1728" w:type="dxa"/>
          </w:tcPr>
          <w:p w14:paraId="1BAF2AC4" w14:textId="77777777" w:rsidR="007F6086" w:rsidRPr="00FC6D5E" w:rsidRDefault="007F6086" w:rsidP="007F6086">
            <w:pPr>
              <w:jc w:val="center"/>
              <w:rPr>
                <w:rFonts w:ascii="American Typewriter" w:hAnsi="American Typewriter" w:cs="American Typewriter"/>
              </w:rPr>
            </w:pPr>
            <w:r w:rsidRPr="00FC6D5E">
              <w:rPr>
                <w:rFonts w:ascii="American Typewriter" w:hAnsi="American Typewriter" w:cs="American Typewriter"/>
              </w:rPr>
              <w:t>C</w:t>
            </w:r>
          </w:p>
        </w:tc>
        <w:tc>
          <w:tcPr>
            <w:tcW w:w="7920" w:type="dxa"/>
          </w:tcPr>
          <w:p w14:paraId="2A086ED5"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Earns 70-79 points for course assignments.</w:t>
            </w:r>
          </w:p>
          <w:p w14:paraId="20909BC0"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Minimally participates in class discussions and assignments.</w:t>
            </w:r>
          </w:p>
          <w:p w14:paraId="66B3DB55"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Sometimes reads required readings and is not fully prepared to discuss.</w:t>
            </w:r>
          </w:p>
          <w:p w14:paraId="1CF229C4"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 xml:space="preserve">Attends class but has four </w:t>
            </w:r>
            <w:r w:rsidR="008930B4" w:rsidRPr="008930B4">
              <w:rPr>
                <w:rFonts w:ascii="American Typewriter" w:hAnsi="American Typewriter" w:cs="American Typewriter"/>
                <w:u w:val="single"/>
              </w:rPr>
              <w:t>excused</w:t>
            </w:r>
            <w:r w:rsidR="008930B4">
              <w:rPr>
                <w:rFonts w:ascii="American Typewriter" w:hAnsi="American Typewriter" w:cs="American Typewriter"/>
              </w:rPr>
              <w:t xml:space="preserve"> </w:t>
            </w:r>
            <w:r w:rsidRPr="00FC6D5E">
              <w:rPr>
                <w:rFonts w:ascii="American Typewriter" w:hAnsi="American Typewriter" w:cs="American Typewriter"/>
              </w:rPr>
              <w:t xml:space="preserve">absences </w:t>
            </w:r>
          </w:p>
          <w:p w14:paraId="11390E89"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Practices professional behaviors most of the time</w:t>
            </w:r>
          </w:p>
          <w:p w14:paraId="54EF5870"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Shows development in taking responsibility for learning</w:t>
            </w:r>
          </w:p>
          <w:p w14:paraId="7D20A324" w14:textId="77777777" w:rsidR="007F6086" w:rsidRPr="00FC6D5E" w:rsidRDefault="007F6086" w:rsidP="007F6086">
            <w:pPr>
              <w:numPr>
                <w:ilvl w:val="0"/>
                <w:numId w:val="35"/>
              </w:numPr>
              <w:spacing w:line="240" w:lineRule="auto"/>
              <w:rPr>
                <w:rFonts w:ascii="American Typewriter" w:hAnsi="American Typewriter" w:cs="American Typewriter"/>
              </w:rPr>
            </w:pPr>
            <w:r w:rsidRPr="00FC6D5E">
              <w:rPr>
                <w:rFonts w:ascii="American Typewriter" w:hAnsi="American Typewriter" w:cs="American Typewriter"/>
              </w:rPr>
              <w:t>Collaborates effectively with others most of the time, evidence of growth</w:t>
            </w:r>
          </w:p>
        </w:tc>
      </w:tr>
      <w:tr w:rsidR="007F6086" w:rsidRPr="00FC6D5E" w14:paraId="16ED333E" w14:textId="77777777">
        <w:tc>
          <w:tcPr>
            <w:tcW w:w="1728" w:type="dxa"/>
          </w:tcPr>
          <w:p w14:paraId="1DDE1D60" w14:textId="77777777" w:rsidR="007F6086" w:rsidRPr="00FC6D5E" w:rsidRDefault="007F6086" w:rsidP="007F6086">
            <w:pPr>
              <w:jc w:val="center"/>
              <w:rPr>
                <w:rFonts w:ascii="American Typewriter" w:hAnsi="American Typewriter" w:cs="American Typewriter"/>
              </w:rPr>
            </w:pPr>
            <w:r w:rsidRPr="00FC6D5E">
              <w:rPr>
                <w:rFonts w:ascii="American Typewriter" w:hAnsi="American Typewriter" w:cs="American Typewriter"/>
              </w:rPr>
              <w:t>D and F</w:t>
            </w:r>
          </w:p>
        </w:tc>
        <w:tc>
          <w:tcPr>
            <w:tcW w:w="7920" w:type="dxa"/>
          </w:tcPr>
          <w:p w14:paraId="6D199F6C" w14:textId="77777777" w:rsidR="00851F7D" w:rsidRDefault="00851F7D" w:rsidP="00851F7D">
            <w:pPr>
              <w:numPr>
                <w:ilvl w:val="0"/>
                <w:numId w:val="37"/>
              </w:numPr>
              <w:spacing w:line="240" w:lineRule="auto"/>
              <w:rPr>
                <w:rFonts w:ascii="American Typewriter" w:hAnsi="American Typewriter" w:cs="American Typewriter"/>
              </w:rPr>
            </w:pPr>
            <w:r>
              <w:rPr>
                <w:rFonts w:ascii="American Typewriter" w:hAnsi="American Typewriter" w:cs="American Typewriter"/>
              </w:rPr>
              <w:t>Earns 1-69 points for course assignments.</w:t>
            </w:r>
          </w:p>
          <w:p w14:paraId="0B05F13E" w14:textId="77777777" w:rsidR="00851F7D" w:rsidRDefault="00851F7D" w:rsidP="00851F7D">
            <w:pPr>
              <w:numPr>
                <w:ilvl w:val="0"/>
                <w:numId w:val="37"/>
              </w:numPr>
              <w:spacing w:line="240" w:lineRule="auto"/>
              <w:rPr>
                <w:rFonts w:ascii="American Typewriter" w:hAnsi="American Typewriter" w:cs="American Typewriter"/>
              </w:rPr>
            </w:pPr>
            <w:r>
              <w:rPr>
                <w:rFonts w:ascii="American Typewriter" w:hAnsi="American Typewriter" w:cs="American Typewriter"/>
              </w:rPr>
              <w:t>Does not participate.</w:t>
            </w:r>
          </w:p>
          <w:p w14:paraId="7E048680" w14:textId="77777777" w:rsidR="00851F7D" w:rsidRDefault="00851F7D" w:rsidP="00851F7D">
            <w:pPr>
              <w:numPr>
                <w:ilvl w:val="0"/>
                <w:numId w:val="37"/>
              </w:numPr>
              <w:spacing w:line="240" w:lineRule="auto"/>
              <w:rPr>
                <w:rFonts w:ascii="American Typewriter" w:hAnsi="American Typewriter" w:cs="American Typewriter"/>
              </w:rPr>
            </w:pPr>
            <w:r>
              <w:rPr>
                <w:rFonts w:ascii="American Typewriter" w:hAnsi="American Typewriter" w:cs="American Typewriter"/>
              </w:rPr>
              <w:t xml:space="preserve">Does not read and is not prepared.  </w:t>
            </w:r>
          </w:p>
          <w:p w14:paraId="0EA8D86F" w14:textId="77777777" w:rsidR="00851F7D" w:rsidRDefault="00851F7D" w:rsidP="00851F7D">
            <w:pPr>
              <w:numPr>
                <w:ilvl w:val="0"/>
                <w:numId w:val="37"/>
              </w:numPr>
              <w:spacing w:line="240" w:lineRule="auto"/>
              <w:rPr>
                <w:rFonts w:ascii="American Typewriter" w:hAnsi="American Typewriter" w:cs="American Typewriter"/>
              </w:rPr>
            </w:pPr>
            <w:r>
              <w:rPr>
                <w:rFonts w:ascii="American Typewriter" w:hAnsi="American Typewriter" w:cs="American Typewriter"/>
              </w:rPr>
              <w:t xml:space="preserve">Misses five or more classes and/or has excessive </w:t>
            </w:r>
            <w:proofErr w:type="spellStart"/>
            <w:r>
              <w:rPr>
                <w:rFonts w:ascii="American Typewriter" w:hAnsi="American Typewriter" w:cs="American Typewriter"/>
              </w:rPr>
              <w:t>tardies</w:t>
            </w:r>
            <w:proofErr w:type="spellEnd"/>
            <w:r>
              <w:rPr>
                <w:rFonts w:ascii="American Typewriter" w:hAnsi="American Typewriter" w:cs="American Typewriter"/>
              </w:rPr>
              <w:t>.</w:t>
            </w:r>
          </w:p>
          <w:p w14:paraId="7E83DE95" w14:textId="77777777" w:rsidR="00851F7D" w:rsidRDefault="00851F7D" w:rsidP="00851F7D">
            <w:pPr>
              <w:numPr>
                <w:ilvl w:val="0"/>
                <w:numId w:val="37"/>
              </w:numPr>
              <w:spacing w:line="240" w:lineRule="auto"/>
              <w:rPr>
                <w:rFonts w:ascii="American Typewriter" w:hAnsi="American Typewriter" w:cs="American Typewriter"/>
              </w:rPr>
            </w:pPr>
            <w:r>
              <w:rPr>
                <w:rFonts w:ascii="American Typewriter" w:hAnsi="American Typewriter" w:cs="American Typewriter"/>
              </w:rPr>
              <w:t>Is disrespectful when colleagues (including professor) is talking and/or presenting.</w:t>
            </w:r>
          </w:p>
          <w:p w14:paraId="23FEE62D" w14:textId="77777777" w:rsidR="00851F7D" w:rsidRDefault="00851F7D" w:rsidP="00851F7D">
            <w:pPr>
              <w:numPr>
                <w:ilvl w:val="0"/>
                <w:numId w:val="37"/>
              </w:numPr>
              <w:spacing w:line="240" w:lineRule="auto"/>
              <w:rPr>
                <w:rFonts w:ascii="American Typewriter" w:hAnsi="American Typewriter" w:cs="American Typewriter"/>
              </w:rPr>
            </w:pPr>
            <w:r>
              <w:rPr>
                <w:rFonts w:ascii="American Typewriter" w:hAnsi="American Typewriter" w:cs="American Typewriter"/>
              </w:rPr>
              <w:t>Does not take responsibility for learning</w:t>
            </w:r>
          </w:p>
          <w:p w14:paraId="04D1237E" w14:textId="77777777" w:rsidR="00851F7D" w:rsidRDefault="00851F7D" w:rsidP="00851F7D">
            <w:pPr>
              <w:numPr>
                <w:ilvl w:val="0"/>
                <w:numId w:val="37"/>
              </w:numPr>
              <w:spacing w:line="240" w:lineRule="auto"/>
              <w:rPr>
                <w:rFonts w:ascii="American Typewriter" w:hAnsi="American Typewriter" w:cs="American Typewriter"/>
              </w:rPr>
            </w:pPr>
            <w:r>
              <w:rPr>
                <w:rFonts w:ascii="American Typewriter" w:hAnsi="American Typewriter" w:cs="American Typewriter"/>
              </w:rPr>
              <w:t>Meets some of the objectives of the course</w:t>
            </w:r>
          </w:p>
          <w:p w14:paraId="664B55C3" w14:textId="77777777" w:rsidR="00851F7D" w:rsidRDefault="00851F7D" w:rsidP="00851F7D">
            <w:pPr>
              <w:rPr>
                <w:rFonts w:ascii="American Typewriter" w:hAnsi="American Typewriter" w:cs="American Typewriter"/>
              </w:rPr>
            </w:pPr>
          </w:p>
          <w:p w14:paraId="7326147F" w14:textId="77777777" w:rsidR="007F6086" w:rsidRPr="00FC6D5E" w:rsidRDefault="00851F7D" w:rsidP="00851F7D">
            <w:pPr>
              <w:numPr>
                <w:ilvl w:val="0"/>
                <w:numId w:val="36"/>
              </w:numPr>
              <w:spacing w:line="240" w:lineRule="auto"/>
              <w:rPr>
                <w:rFonts w:ascii="American Typewriter" w:hAnsi="American Typewriter" w:cs="American Typewriter"/>
              </w:rPr>
            </w:pPr>
            <w:r>
              <w:rPr>
                <w:rFonts w:ascii="American Typewriter" w:hAnsi="American Typewriter" w:cs="American Typewriter"/>
              </w:rPr>
              <w:t xml:space="preserve">*2 </w:t>
            </w:r>
            <w:proofErr w:type="spellStart"/>
            <w:r>
              <w:rPr>
                <w:rFonts w:ascii="American Typewriter" w:hAnsi="American Typewriter" w:cs="American Typewriter"/>
              </w:rPr>
              <w:t>tardies</w:t>
            </w:r>
            <w:proofErr w:type="spellEnd"/>
            <w:r>
              <w:rPr>
                <w:rFonts w:ascii="American Typewriter" w:hAnsi="American Typewriter" w:cs="American Typewriter"/>
              </w:rPr>
              <w:t xml:space="preserve"> or leaving </w:t>
            </w:r>
            <w:proofErr w:type="spellStart"/>
            <w:r>
              <w:rPr>
                <w:rFonts w:ascii="American Typewriter" w:hAnsi="American Typewriter" w:cs="American Typewriter"/>
              </w:rPr>
              <w:t>earlies</w:t>
            </w:r>
            <w:proofErr w:type="spellEnd"/>
            <w:r>
              <w:rPr>
                <w:rFonts w:ascii="American Typewriter" w:hAnsi="American Typewriter" w:cs="American Typewriter"/>
              </w:rPr>
              <w:t xml:space="preserve"> (or one of each) counts as one absence.</w:t>
            </w:r>
            <w:r>
              <w:rPr>
                <w:rFonts w:ascii="Times" w:eastAsia="Cambria" w:hAnsi="Times"/>
              </w:rPr>
              <w:t xml:space="preserve"> </w:t>
            </w:r>
          </w:p>
        </w:tc>
      </w:tr>
    </w:tbl>
    <w:p w14:paraId="7CDF08D4" w14:textId="77777777" w:rsidR="00666914" w:rsidRDefault="007F6086" w:rsidP="007F6086">
      <w:pPr>
        <w:rPr>
          <w:rFonts w:ascii="American Typewriter" w:hAnsi="American Typewriter" w:cs="American Typewriter"/>
          <w:b/>
          <w:bCs/>
          <w:iCs/>
        </w:rPr>
      </w:pPr>
      <w:r w:rsidRPr="00FC6D5E">
        <w:rPr>
          <w:rFonts w:ascii="American Typewriter" w:hAnsi="American Typewriter" w:cs="American Typewriter"/>
          <w:b/>
          <w:bCs/>
          <w:iCs/>
        </w:rPr>
        <w:t xml:space="preserve"> </w:t>
      </w:r>
    </w:p>
    <w:p w14:paraId="24D3829A" w14:textId="13629FCF" w:rsidR="0004637E" w:rsidRDefault="0004637E" w:rsidP="007F6086">
      <w:pPr>
        <w:rPr>
          <w:rFonts w:ascii="American Typewriter" w:hAnsi="American Typewriter" w:cs="American Typewriter"/>
          <w:bCs/>
          <w:iCs/>
        </w:rPr>
      </w:pPr>
      <w:r>
        <w:rPr>
          <w:rFonts w:ascii="American Typewriter" w:hAnsi="American Typewriter" w:cs="American Typewriter"/>
          <w:b/>
          <w:bCs/>
          <w:iCs/>
        </w:rPr>
        <w:t xml:space="preserve">Excused Absences: </w:t>
      </w:r>
      <w:r>
        <w:rPr>
          <w:rFonts w:ascii="American Typewriter" w:hAnsi="American Typewriter" w:cs="American Typewriter"/>
          <w:bCs/>
          <w:iCs/>
        </w:rPr>
        <w:t xml:space="preserve"> Excused absences will be granted only when the reason for the absence can be documented in writing. Any misrepresentation regarding the reason for absences will result in a failing grade in the course. I reserve the right to decide excused absences on a case-by-case basis. </w:t>
      </w:r>
    </w:p>
    <w:p w14:paraId="614626CF" w14:textId="77777777" w:rsidR="007F6086" w:rsidRPr="00FC6D5E" w:rsidRDefault="007F6086" w:rsidP="007F6086">
      <w:pPr>
        <w:rPr>
          <w:rFonts w:ascii="American Typewriter" w:hAnsi="American Typewriter" w:cs="American Typewriter"/>
          <w:bCs/>
          <w:iCs/>
        </w:rPr>
      </w:pPr>
      <w:r w:rsidRPr="00FC6D5E">
        <w:rPr>
          <w:rFonts w:ascii="American Typewriter" w:hAnsi="American Typewriter" w:cs="American Typewriter"/>
          <w:b/>
          <w:bCs/>
          <w:iCs/>
        </w:rPr>
        <w:t>(</w:t>
      </w:r>
      <w:r w:rsidRPr="00FC6D5E">
        <w:rPr>
          <w:rFonts w:ascii="American Typewriter" w:hAnsi="American Typewriter" w:cs="American Typewriter"/>
          <w:bCs/>
          <w:iCs/>
        </w:rPr>
        <w:t>Note:</w:t>
      </w:r>
      <w:r w:rsidRPr="00FC6D5E">
        <w:rPr>
          <w:rFonts w:ascii="American Typewriter" w:hAnsi="American Typewriter" w:cs="American Typewriter"/>
          <w:b/>
          <w:bCs/>
          <w:iCs/>
        </w:rPr>
        <w:t xml:space="preserve"> </w:t>
      </w:r>
      <w:r w:rsidRPr="00FC6D5E">
        <w:rPr>
          <w:rFonts w:ascii="American Typewriter" w:hAnsi="American Typewriter" w:cs="American Typewriter"/>
          <w:bCs/>
          <w:iCs/>
        </w:rPr>
        <w:t>“+” and “-” are at the discretion of the instructor)</w:t>
      </w:r>
    </w:p>
    <w:p w14:paraId="5B4BBD5F" w14:textId="77777777" w:rsidR="007F6086" w:rsidRPr="00FC6D5E" w:rsidRDefault="007F6086" w:rsidP="007F6086">
      <w:pPr>
        <w:rPr>
          <w:rFonts w:ascii="American Typewriter" w:hAnsi="American Typewriter" w:cs="American Typewriter"/>
          <w:bCs/>
          <w:iCs/>
        </w:rPr>
      </w:pPr>
    </w:p>
    <w:p w14:paraId="03ACCE1E" w14:textId="77777777" w:rsidR="00C77BFF" w:rsidRPr="008930B4" w:rsidRDefault="007F6086" w:rsidP="008930B4">
      <w:pPr>
        <w:rPr>
          <w:rFonts w:ascii="American Typewriter" w:hAnsi="American Typewriter" w:cs="American Typewriter"/>
          <w:bCs/>
          <w:iCs/>
        </w:rPr>
      </w:pPr>
      <w:r w:rsidRPr="00FC6D5E">
        <w:rPr>
          <w:rFonts w:ascii="American Typewriter" w:hAnsi="American Typewriter" w:cs="American Typewriter"/>
          <w:b/>
          <w:bCs/>
          <w:iCs/>
        </w:rPr>
        <w:t xml:space="preserve">Professionalism. </w:t>
      </w:r>
      <w:r w:rsidRPr="00FC6D5E">
        <w:rPr>
          <w:rFonts w:ascii="American Typewriter" w:hAnsi="American Typewriter" w:cs="American Typewriter"/>
          <w:bCs/>
          <w:iCs/>
        </w:rPr>
        <w:t xml:space="preserve">Because this is a course mandatory for teacher certification, it is important that you practice professional behaviors. This includes written and oral communication with the instructor, classmates and others within the context of this course, quality of work, and dispositions. </w:t>
      </w:r>
      <w:r w:rsidR="00C77BFF">
        <w:rPr>
          <w:rFonts w:ascii="Arial" w:hAnsi="Arial"/>
          <w:color w:val="000000"/>
          <w:sz w:val="20"/>
          <w:szCs w:val="20"/>
        </w:rPr>
        <w:br w:type="page"/>
      </w:r>
    </w:p>
    <w:p w14:paraId="176BF7E5" w14:textId="77777777" w:rsidR="00C0157E" w:rsidRDefault="008930B4" w:rsidP="00C0157E">
      <w:pPr>
        <w:tabs>
          <w:tab w:val="left" w:pos="7200"/>
        </w:tabs>
        <w:jc w:val="center"/>
        <w:rPr>
          <w:rFonts w:ascii="Arial" w:hAnsi="Arial"/>
          <w:color w:val="000000"/>
          <w:sz w:val="20"/>
          <w:szCs w:val="20"/>
        </w:rPr>
      </w:pPr>
      <w:r>
        <w:rPr>
          <w:rFonts w:ascii="Arial" w:hAnsi="Arial"/>
          <w:color w:val="000000"/>
          <w:sz w:val="20"/>
          <w:szCs w:val="20"/>
        </w:rPr>
        <w:lastRenderedPageBreak/>
        <w:t>Appendix</w:t>
      </w:r>
    </w:p>
    <w:p w14:paraId="2411B900" w14:textId="77777777" w:rsidR="008930B4" w:rsidRDefault="008930B4" w:rsidP="00C0157E">
      <w:pPr>
        <w:tabs>
          <w:tab w:val="left" w:pos="7200"/>
        </w:tabs>
        <w:jc w:val="center"/>
        <w:rPr>
          <w:rFonts w:ascii="Arial" w:hAnsi="Arial"/>
          <w:color w:val="000000"/>
          <w:sz w:val="20"/>
          <w:szCs w:val="20"/>
        </w:rPr>
      </w:pPr>
    </w:p>
    <w:p w14:paraId="56F3004D" w14:textId="77777777" w:rsidR="008930B4" w:rsidRPr="00441B58" w:rsidRDefault="008930B4" w:rsidP="008930B4">
      <w:pPr>
        <w:widowControl w:val="0"/>
        <w:autoSpaceDE w:val="0"/>
        <w:autoSpaceDN w:val="0"/>
        <w:adjustRightInd w:val="0"/>
        <w:rPr>
          <w:rFonts w:ascii="Arial" w:hAnsi="Arial" w:cs="TimesNewRoman"/>
          <w:sz w:val="20"/>
        </w:rPr>
      </w:pPr>
      <w:r w:rsidRPr="00441B58">
        <w:rPr>
          <w:rFonts w:ascii="Arial" w:hAnsi="Arial" w:cs="TimesNewRoman"/>
          <w:b/>
          <w:bCs/>
          <w:i/>
          <w:iCs/>
          <w:sz w:val="20"/>
        </w:rPr>
        <w:t>Standard I.</w:t>
      </w:r>
      <w:r w:rsidRPr="00441B58">
        <w:rPr>
          <w:rFonts w:ascii="Arial" w:hAnsi="Arial" w:cs="TimesNewRoman"/>
          <w:i/>
          <w:iCs/>
          <w:sz w:val="20"/>
        </w:rPr>
        <w:t xml:space="preserve">* </w:t>
      </w:r>
      <w:r w:rsidRPr="00441B58">
        <w:rPr>
          <w:rFonts w:ascii="Arial" w:hAnsi="Arial" w:cs="TimesNewRoman"/>
          <w:sz w:val="20"/>
        </w:rPr>
        <w:t>The teacher designs instruction appropriate for all students that reflects an understanding of relevant content and is based on</w:t>
      </w:r>
      <w:r>
        <w:rPr>
          <w:rFonts w:ascii="Arial" w:hAnsi="Arial" w:cs="TimesNewRoman"/>
          <w:sz w:val="20"/>
        </w:rPr>
        <w:t xml:space="preserve"> </w:t>
      </w:r>
      <w:r w:rsidRPr="00441B58">
        <w:rPr>
          <w:rFonts w:ascii="Arial" w:hAnsi="Arial" w:cs="TimesNewRoman"/>
          <w:sz w:val="20"/>
        </w:rPr>
        <w:t>continuous and appropriate assessment.</w:t>
      </w:r>
    </w:p>
    <w:p w14:paraId="435F78DE" w14:textId="77777777" w:rsidR="008930B4" w:rsidRPr="00441B58" w:rsidRDefault="008930B4" w:rsidP="008930B4">
      <w:pPr>
        <w:widowControl w:val="0"/>
        <w:autoSpaceDE w:val="0"/>
        <w:autoSpaceDN w:val="0"/>
        <w:adjustRightInd w:val="0"/>
        <w:rPr>
          <w:rFonts w:ascii="Arial" w:hAnsi="Arial" w:cs="TimesNewRoman"/>
          <w:sz w:val="20"/>
        </w:rPr>
      </w:pPr>
      <w:r w:rsidRPr="00441B58">
        <w:rPr>
          <w:rFonts w:ascii="Arial" w:hAnsi="Arial" w:cs="TimesNewRoman"/>
          <w:b/>
          <w:bCs/>
          <w:i/>
          <w:iCs/>
          <w:sz w:val="20"/>
        </w:rPr>
        <w:t>Standard III.</w:t>
      </w:r>
      <w:r w:rsidRPr="00441B58">
        <w:rPr>
          <w:rFonts w:ascii="Arial" w:hAnsi="Arial" w:cs="TimesNewRoman"/>
          <w:i/>
          <w:iCs/>
          <w:sz w:val="20"/>
        </w:rPr>
        <w:t xml:space="preserve">* </w:t>
      </w:r>
      <w:r w:rsidRPr="00441B58">
        <w:rPr>
          <w:rFonts w:ascii="Arial" w:hAnsi="Arial" w:cs="TimesNewRoman"/>
          <w:sz w:val="20"/>
        </w:rPr>
        <w:t>The teacher promotes student learning by providing responsive instruction that makes use of effective communication techniques, instructional strategies that actively engage students in the learning process, and timely, high-quality feedback.</w:t>
      </w:r>
    </w:p>
    <w:p w14:paraId="40ACAFE5" w14:textId="77777777" w:rsidR="008930B4" w:rsidRPr="00441B58" w:rsidRDefault="008930B4" w:rsidP="008930B4">
      <w:pPr>
        <w:tabs>
          <w:tab w:val="left" w:pos="1440"/>
        </w:tabs>
        <w:rPr>
          <w:rFonts w:ascii="Arial" w:hAnsi="Arial" w:cs="Arial"/>
          <w:b/>
          <w:sz w:val="20"/>
        </w:rPr>
      </w:pPr>
      <w:r w:rsidRPr="00441B58">
        <w:rPr>
          <w:rFonts w:ascii="Arial" w:hAnsi="Arial" w:cs="TimesNewRoman"/>
          <w:b/>
          <w:bCs/>
          <w:i/>
          <w:iCs/>
          <w:sz w:val="20"/>
        </w:rPr>
        <w:t xml:space="preserve">Standard IV. </w:t>
      </w:r>
      <w:r w:rsidRPr="00441B58">
        <w:rPr>
          <w:rFonts w:ascii="Arial" w:hAnsi="Arial" w:cs="TimesNewRoman"/>
          <w:sz w:val="20"/>
        </w:rPr>
        <w:t>The teacher fulfills professional roles and responsibilities and adheres to legal and ethical requirements of the profession.</w:t>
      </w:r>
    </w:p>
    <w:p w14:paraId="3BE4B677" w14:textId="77777777" w:rsidR="008930B4" w:rsidRPr="00441B58" w:rsidRDefault="008930B4" w:rsidP="008930B4">
      <w:pPr>
        <w:jc w:val="both"/>
        <w:rPr>
          <w:rFonts w:ascii="Arial" w:hAnsi="Arial"/>
          <w:b/>
          <w:sz w:val="20"/>
        </w:rPr>
      </w:pPr>
    </w:p>
    <w:p w14:paraId="5038B7A4" w14:textId="77777777" w:rsidR="008930B4" w:rsidRPr="00441B58" w:rsidRDefault="008930B4" w:rsidP="008930B4">
      <w:pPr>
        <w:jc w:val="both"/>
        <w:rPr>
          <w:rFonts w:ascii="Arial" w:hAnsi="Arial"/>
          <w:b/>
          <w:sz w:val="20"/>
        </w:rPr>
      </w:pPr>
      <w:r w:rsidRPr="00441B58">
        <w:rPr>
          <w:rFonts w:ascii="Arial" w:hAnsi="Arial"/>
          <w:b/>
          <w:sz w:val="20"/>
        </w:rPr>
        <w:t>State Competencies Addressed</w:t>
      </w:r>
    </w:p>
    <w:p w14:paraId="2AE9E233" w14:textId="77777777" w:rsidR="008930B4" w:rsidRPr="00441B58" w:rsidRDefault="008930B4" w:rsidP="008930B4">
      <w:pPr>
        <w:jc w:val="both"/>
        <w:rPr>
          <w:rFonts w:ascii="Arial" w:hAnsi="Arial"/>
          <w:sz w:val="20"/>
        </w:rPr>
      </w:pPr>
      <w:r w:rsidRPr="00441B58">
        <w:rPr>
          <w:rFonts w:ascii="Arial" w:hAnsi="Arial"/>
          <w:b/>
          <w:sz w:val="20"/>
        </w:rPr>
        <w:t>Competency 002:</w:t>
      </w:r>
      <w:r w:rsidRPr="00441B58">
        <w:rPr>
          <w:rFonts w:ascii="Arial" w:hAnsi="Arial"/>
          <w:sz w:val="20"/>
        </w:rPr>
        <w:t xml:space="preserve">  The teacher understands student diversity and knows how to plan learning experiences and design assessments that are responsive to differences among students and that promote all students' learning.</w:t>
      </w:r>
    </w:p>
    <w:p w14:paraId="69978D46" w14:textId="77777777" w:rsidR="008930B4" w:rsidRPr="00441B58" w:rsidRDefault="008930B4" w:rsidP="008930B4">
      <w:pPr>
        <w:jc w:val="both"/>
        <w:rPr>
          <w:rFonts w:ascii="Arial" w:hAnsi="Arial"/>
          <w:sz w:val="20"/>
        </w:rPr>
      </w:pPr>
      <w:r w:rsidRPr="00441B58">
        <w:rPr>
          <w:rFonts w:ascii="Arial" w:hAnsi="Arial"/>
          <w:b/>
          <w:sz w:val="20"/>
        </w:rPr>
        <w:t xml:space="preserve">Competency 003: </w:t>
      </w:r>
      <w:r w:rsidRPr="00441B58">
        <w:rPr>
          <w:rFonts w:ascii="Arial" w:hAnsi="Arial"/>
          <w:sz w:val="20"/>
        </w:rPr>
        <w:t>The teacher understands procedures for designing effective and coherent instruction and assessment based on appropriate learning goals and objectives.</w:t>
      </w:r>
    </w:p>
    <w:p w14:paraId="7613B2F5" w14:textId="77777777" w:rsidR="008930B4" w:rsidRPr="00441B58" w:rsidRDefault="008930B4" w:rsidP="008930B4">
      <w:pPr>
        <w:jc w:val="both"/>
        <w:rPr>
          <w:rFonts w:ascii="Arial" w:hAnsi="Arial"/>
          <w:sz w:val="20"/>
        </w:rPr>
      </w:pPr>
      <w:r w:rsidRPr="00441B58">
        <w:rPr>
          <w:rFonts w:ascii="Arial" w:hAnsi="Arial"/>
          <w:b/>
          <w:sz w:val="20"/>
        </w:rPr>
        <w:t>Competency 004:</w:t>
      </w:r>
      <w:r w:rsidRPr="00441B58">
        <w:rPr>
          <w:rFonts w:ascii="Arial" w:hAnsi="Arial"/>
          <w:sz w:val="20"/>
        </w:rPr>
        <w:t xml:space="preserve">  The teacher understands learning processes and factors that impact student learning and demonstrates this knowledge by planning effective, engaging instruction and appropriate assessments.</w:t>
      </w:r>
    </w:p>
    <w:p w14:paraId="6CC55CDC" w14:textId="77777777" w:rsidR="008930B4" w:rsidRPr="00441B58" w:rsidRDefault="008930B4" w:rsidP="008930B4">
      <w:pPr>
        <w:widowControl w:val="0"/>
        <w:autoSpaceDE w:val="0"/>
        <w:autoSpaceDN w:val="0"/>
        <w:adjustRightInd w:val="0"/>
        <w:spacing w:line="240" w:lineRule="auto"/>
        <w:rPr>
          <w:rFonts w:ascii="Arial" w:eastAsia="Cambria" w:hAnsi="Arial" w:cs="Arial"/>
          <w:bCs/>
          <w:sz w:val="20"/>
          <w:szCs w:val="21"/>
        </w:rPr>
      </w:pPr>
      <w:r w:rsidRPr="00441B58">
        <w:rPr>
          <w:rFonts w:ascii="Arial" w:hAnsi="Arial"/>
          <w:b/>
          <w:sz w:val="20"/>
        </w:rPr>
        <w:t xml:space="preserve">Competency 007: </w:t>
      </w:r>
      <w:r w:rsidRPr="00441B58">
        <w:rPr>
          <w:rFonts w:ascii="Arial" w:eastAsia="Cambria" w:hAnsi="Arial" w:cs="Arial"/>
          <w:bCs/>
          <w:sz w:val="20"/>
          <w:szCs w:val="21"/>
        </w:rPr>
        <w:t>The teacher understands and applies principles and strategies for communicating effectively in varied teaching and learning contexts.</w:t>
      </w:r>
    </w:p>
    <w:p w14:paraId="6A884780" w14:textId="77777777" w:rsidR="008930B4" w:rsidRPr="00441B58" w:rsidRDefault="008930B4" w:rsidP="008930B4">
      <w:pPr>
        <w:jc w:val="both"/>
        <w:rPr>
          <w:rFonts w:ascii="Arial" w:hAnsi="Arial"/>
          <w:sz w:val="20"/>
        </w:rPr>
      </w:pPr>
      <w:r w:rsidRPr="00441B58">
        <w:rPr>
          <w:rFonts w:ascii="Arial" w:hAnsi="Arial"/>
          <w:b/>
          <w:sz w:val="20"/>
        </w:rPr>
        <w:t>Competency 008:</w:t>
      </w:r>
      <w:r w:rsidRPr="00441B58">
        <w:rPr>
          <w:rFonts w:ascii="Arial" w:hAnsi="Arial"/>
          <w:sz w:val="20"/>
        </w:rPr>
        <w:t xml:space="preserve">  The teacher provides instruction that actively engages students in the learning process.</w:t>
      </w:r>
    </w:p>
    <w:p w14:paraId="092BE2C7" w14:textId="77777777" w:rsidR="008930B4" w:rsidRPr="00441B58" w:rsidRDefault="008930B4" w:rsidP="008930B4">
      <w:pPr>
        <w:jc w:val="both"/>
        <w:rPr>
          <w:rFonts w:ascii="Arial" w:hAnsi="Arial"/>
          <w:sz w:val="20"/>
        </w:rPr>
      </w:pPr>
      <w:r w:rsidRPr="00441B58">
        <w:rPr>
          <w:rFonts w:ascii="Arial" w:hAnsi="Arial"/>
          <w:b/>
          <w:sz w:val="20"/>
        </w:rPr>
        <w:t>Competency 009</w:t>
      </w:r>
      <w:r w:rsidRPr="00441B58">
        <w:rPr>
          <w:rFonts w:ascii="Arial" w:hAnsi="Arial"/>
          <w:sz w:val="20"/>
        </w:rPr>
        <w:t>: The teacher incorporates the effective use of technology to plan, organize, deliver, and evaluate instruction for all students</w:t>
      </w:r>
    </w:p>
    <w:p w14:paraId="73A7A7A2" w14:textId="77777777" w:rsidR="008930B4" w:rsidRPr="00441B58" w:rsidRDefault="008930B4" w:rsidP="008930B4">
      <w:pPr>
        <w:tabs>
          <w:tab w:val="left" w:pos="1440"/>
        </w:tabs>
        <w:rPr>
          <w:rFonts w:ascii="Arial" w:hAnsi="Arial" w:cs="Arial"/>
          <w:sz w:val="20"/>
        </w:rPr>
      </w:pPr>
      <w:r w:rsidRPr="00441B58">
        <w:rPr>
          <w:rFonts w:ascii="Arial" w:hAnsi="Arial"/>
          <w:sz w:val="20"/>
        </w:rPr>
        <w:t xml:space="preserve">Competency 012: </w:t>
      </w:r>
      <w:r w:rsidRPr="00441B58">
        <w:rPr>
          <w:rFonts w:ascii="Arial" w:hAnsi="Arial" w:cs="Arial"/>
          <w:sz w:val="20"/>
        </w:rPr>
        <w:t>Enhances professional knowledge and skills by effectively interacting with other members of the educational community and participating in various types of professional activities</w:t>
      </w:r>
    </w:p>
    <w:p w14:paraId="01D6ECAA" w14:textId="77777777" w:rsidR="008930B4" w:rsidRPr="00441B58" w:rsidRDefault="008930B4" w:rsidP="008930B4">
      <w:pPr>
        <w:jc w:val="both"/>
        <w:rPr>
          <w:rFonts w:ascii="Arial" w:hAnsi="Arial"/>
          <w:sz w:val="20"/>
        </w:rPr>
      </w:pPr>
    </w:p>
    <w:p w14:paraId="2D41DE25" w14:textId="77777777" w:rsidR="008930B4" w:rsidRPr="00441B58" w:rsidRDefault="008930B4" w:rsidP="008930B4">
      <w:pPr>
        <w:rPr>
          <w:rFonts w:ascii="Arial" w:hAnsi="Arial"/>
          <w:b/>
          <w:bCs/>
          <w:sz w:val="20"/>
        </w:rPr>
      </w:pPr>
      <w:r w:rsidRPr="00441B58">
        <w:rPr>
          <w:rFonts w:ascii="Arial" w:hAnsi="Arial"/>
          <w:b/>
          <w:sz w:val="20"/>
        </w:rPr>
        <w:t xml:space="preserve">Conceptual Framework </w:t>
      </w:r>
      <w:r w:rsidRPr="00441B58">
        <w:rPr>
          <w:rFonts w:ascii="Arial" w:hAnsi="Arial"/>
          <w:b/>
          <w:bCs/>
          <w:sz w:val="20"/>
        </w:rPr>
        <w:t>domains addressed</w:t>
      </w:r>
      <w:r w:rsidRPr="00441B58">
        <w:rPr>
          <w:rFonts w:ascii="Arial" w:hAnsi="Arial"/>
          <w:b/>
          <w:sz w:val="20"/>
        </w:rPr>
        <w:t xml:space="preserve"> from the Department of Teaching and Learning in the Annette M. Caldwell Simmons School of Education at SMU</w:t>
      </w:r>
      <w:r w:rsidRPr="00441B58">
        <w:rPr>
          <w:rFonts w:ascii="Arial" w:hAnsi="Arial"/>
          <w:b/>
          <w:bCs/>
          <w:sz w:val="20"/>
        </w:rPr>
        <w:t>:</w:t>
      </w:r>
    </w:p>
    <w:p w14:paraId="52F4079C" w14:textId="77777777" w:rsidR="008930B4" w:rsidRPr="00441B58" w:rsidRDefault="008930B4" w:rsidP="008930B4">
      <w:pPr>
        <w:rPr>
          <w:rFonts w:ascii="Arial" w:hAnsi="Arial"/>
          <w:sz w:val="20"/>
        </w:rPr>
      </w:pPr>
      <w:r w:rsidRPr="00441B58">
        <w:rPr>
          <w:rFonts w:ascii="Arial" w:hAnsi="Arial"/>
          <w:b/>
          <w:bCs/>
          <w:sz w:val="20"/>
        </w:rPr>
        <w:t xml:space="preserve">B. </w:t>
      </w:r>
      <w:r w:rsidRPr="00441B58">
        <w:rPr>
          <w:rStyle w:val="Strong"/>
          <w:rFonts w:ascii="Arial" w:hAnsi="Arial"/>
          <w:sz w:val="20"/>
        </w:rPr>
        <w:t>Educators Committed to High-Quality Teaching</w:t>
      </w:r>
      <w:r w:rsidRPr="00441B58">
        <w:rPr>
          <w:rFonts w:ascii="Arial" w:hAnsi="Arial"/>
          <w:b/>
          <w:sz w:val="20"/>
        </w:rPr>
        <w:t>.</w:t>
      </w:r>
      <w:r w:rsidRPr="00441B58">
        <w:rPr>
          <w:rFonts w:ascii="Arial" w:hAnsi="Arial"/>
          <w:sz w:val="20"/>
        </w:rPr>
        <w:t xml:space="preserve"> Our students stay well versed in the most current and available research from quantitative, qualitative, mixed methods, and multidisciplinary studies. </w:t>
      </w:r>
    </w:p>
    <w:p w14:paraId="76D4D82A" w14:textId="77777777" w:rsidR="008930B4" w:rsidRPr="00441B58" w:rsidRDefault="008930B4" w:rsidP="008930B4">
      <w:pPr>
        <w:rPr>
          <w:rFonts w:ascii="Arial" w:hAnsi="Arial"/>
          <w:sz w:val="20"/>
        </w:rPr>
      </w:pPr>
      <w:r w:rsidRPr="00441B58">
        <w:rPr>
          <w:rFonts w:ascii="Arial" w:hAnsi="Arial"/>
          <w:b/>
          <w:bCs/>
          <w:sz w:val="20"/>
        </w:rPr>
        <w:t xml:space="preserve">C. Leaders in Translating Evidence-Based Research into the Classroom. </w:t>
      </w:r>
      <w:r w:rsidRPr="00441B58">
        <w:rPr>
          <w:rFonts w:ascii="Arial" w:hAnsi="Arial"/>
          <w:sz w:val="20"/>
        </w:rPr>
        <w:t>Undergraduate students implement teaching strategies that have been proven to be effective, becoming leaders in the schools where they teach.</w:t>
      </w:r>
    </w:p>
    <w:p w14:paraId="5E75C40F" w14:textId="77777777" w:rsidR="008930B4" w:rsidRPr="00441B58" w:rsidRDefault="008930B4" w:rsidP="008930B4">
      <w:pPr>
        <w:rPr>
          <w:rFonts w:ascii="Arial" w:hAnsi="Arial"/>
          <w:sz w:val="20"/>
        </w:rPr>
      </w:pPr>
      <w:r w:rsidRPr="00441B58">
        <w:rPr>
          <w:rFonts w:ascii="Arial" w:hAnsi="Arial"/>
          <w:sz w:val="20"/>
        </w:rPr>
        <w:t>SMU University Curriculum</w:t>
      </w:r>
    </w:p>
    <w:p w14:paraId="66EF5694" w14:textId="77777777" w:rsidR="008930B4" w:rsidRPr="00441B58" w:rsidRDefault="008930B4" w:rsidP="008930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06D95186" w14:textId="77777777" w:rsidR="008930B4" w:rsidRPr="00441B58" w:rsidRDefault="008930B4" w:rsidP="008930B4">
      <w:pPr>
        <w:rPr>
          <w:rFonts w:ascii="Arial" w:hAnsi="Arial" w:cs="Arial"/>
          <w:sz w:val="20"/>
          <w:szCs w:val="20"/>
        </w:rPr>
      </w:pPr>
      <w:r w:rsidRPr="008F22C6">
        <w:rPr>
          <w:rFonts w:ascii="Arial" w:hAnsi="Arial" w:cs="Arial"/>
          <w:b/>
          <w:sz w:val="20"/>
          <w:szCs w:val="20"/>
        </w:rPr>
        <w:lastRenderedPageBreak/>
        <w:t>College and Career Readiness Standards, Cross Curricular Standards</w:t>
      </w:r>
      <w:r w:rsidRPr="00441B58">
        <w:rPr>
          <w:rFonts w:ascii="Arial" w:hAnsi="Arial" w:cs="Arial"/>
          <w:sz w:val="20"/>
          <w:szCs w:val="20"/>
        </w:rPr>
        <w:t>, F. Academic Integrity, 1. Attribute ideas and information to source material and people</w:t>
      </w:r>
    </w:p>
    <w:p w14:paraId="5A19286B" w14:textId="77777777" w:rsidR="008930B4" w:rsidRPr="00441B58" w:rsidRDefault="008930B4" w:rsidP="008930B4">
      <w:pPr>
        <w:rPr>
          <w:rFonts w:ascii="Arial" w:hAnsi="Arial" w:cs="Arial"/>
          <w:sz w:val="20"/>
          <w:szCs w:val="20"/>
        </w:rPr>
      </w:pPr>
      <w:r w:rsidRPr="00441B58">
        <w:rPr>
          <w:rFonts w:ascii="Arial" w:hAnsi="Arial" w:cs="Arial"/>
          <w:sz w:val="20"/>
          <w:szCs w:val="20"/>
        </w:rPr>
        <w:t>2. Evaluate sources for quality of content, validity, credibility, and relevance</w:t>
      </w:r>
    </w:p>
    <w:p w14:paraId="12306731" w14:textId="77777777" w:rsidR="008930B4" w:rsidRDefault="008930B4" w:rsidP="008930B4">
      <w:pPr>
        <w:rPr>
          <w:rFonts w:ascii="Arial" w:hAnsi="Arial" w:cs="Arial"/>
          <w:sz w:val="20"/>
          <w:szCs w:val="20"/>
        </w:rPr>
      </w:pPr>
      <w:r w:rsidRPr="00441B58">
        <w:rPr>
          <w:rFonts w:ascii="Arial" w:hAnsi="Arial" w:cs="Arial"/>
          <w:sz w:val="20"/>
          <w:szCs w:val="20"/>
        </w:rPr>
        <w:t>3. Include the ideas of others and the complexities of the debate, issue, or problem</w:t>
      </w:r>
    </w:p>
    <w:p w14:paraId="65F37FDE" w14:textId="77777777" w:rsidR="008930B4" w:rsidRPr="000422DC" w:rsidRDefault="008930B4" w:rsidP="008930B4">
      <w:pPr>
        <w:rPr>
          <w:rFonts w:ascii="Arial" w:hAnsi="Arial" w:cs="Arial"/>
          <w:sz w:val="20"/>
          <w:szCs w:val="20"/>
        </w:rPr>
      </w:pPr>
    </w:p>
    <w:p w14:paraId="497D42E9" w14:textId="77777777" w:rsidR="008930B4" w:rsidRDefault="008930B4" w:rsidP="008930B4">
      <w:pPr>
        <w:jc w:val="both"/>
        <w:rPr>
          <w:rFonts w:ascii="Arial" w:hAnsi="Arial"/>
          <w:b/>
          <w:sz w:val="20"/>
        </w:rPr>
      </w:pPr>
      <w:r w:rsidRPr="00441B58">
        <w:rPr>
          <w:rFonts w:ascii="Arial" w:hAnsi="Arial"/>
          <w:b/>
          <w:sz w:val="20"/>
        </w:rPr>
        <w:t xml:space="preserve">The Texas College Readiness Standards </w:t>
      </w:r>
      <w:hyperlink r:id="rId16" w:history="1">
        <w:r w:rsidRPr="00441B58">
          <w:rPr>
            <w:rStyle w:val="Hyperlink"/>
            <w:rFonts w:ascii="Arial" w:hAnsi="Arial"/>
            <w:b/>
            <w:sz w:val="20"/>
          </w:rPr>
          <w:t>(CCRS)</w:t>
        </w:r>
      </w:hyperlink>
      <w:r w:rsidRPr="00441B58">
        <w:rPr>
          <w:rFonts w:ascii="Arial" w:hAnsi="Arial"/>
          <w:b/>
          <w:sz w:val="20"/>
        </w:rPr>
        <w:t xml:space="preserve"> and English Language Proficiency Standards </w:t>
      </w:r>
      <w:hyperlink r:id="rId17" w:anchor="74.4" w:history="1">
        <w:r w:rsidRPr="00441B58">
          <w:rPr>
            <w:rStyle w:val="Hyperlink"/>
            <w:rFonts w:ascii="Arial" w:hAnsi="Arial"/>
            <w:b/>
            <w:sz w:val="20"/>
          </w:rPr>
          <w:t>(ELPS)</w:t>
        </w:r>
      </w:hyperlink>
      <w:r w:rsidRPr="00441B58">
        <w:rPr>
          <w:rFonts w:ascii="Arial" w:hAnsi="Arial"/>
          <w:b/>
          <w:sz w:val="20"/>
        </w:rPr>
        <w:t xml:space="preserve"> for all learning domains will be introduced during the course.</w:t>
      </w:r>
    </w:p>
    <w:p w14:paraId="4999862A" w14:textId="77777777" w:rsidR="00666914" w:rsidRDefault="00666914" w:rsidP="008930B4">
      <w:pPr>
        <w:jc w:val="both"/>
        <w:rPr>
          <w:rFonts w:ascii="Arial" w:hAnsi="Arial"/>
          <w:b/>
          <w:sz w:val="20"/>
        </w:rPr>
      </w:pPr>
    </w:p>
    <w:p w14:paraId="46C8E8CE" w14:textId="77777777" w:rsidR="0039081E" w:rsidRPr="00E87A3E" w:rsidRDefault="0039081E">
      <w:pPr>
        <w:rPr>
          <w:rFonts w:ascii="American Typewriter" w:hAnsi="American Typewriter"/>
          <w:sz w:val="20"/>
          <w:szCs w:val="20"/>
        </w:rPr>
      </w:pPr>
      <w:r w:rsidRPr="00E87A3E">
        <w:rPr>
          <w:rFonts w:ascii="American Typewriter" w:hAnsi="American Typewriter"/>
          <w:sz w:val="20"/>
          <w:szCs w:val="20"/>
        </w:rPr>
        <w:t>EDU 5367 Requirements</w:t>
      </w:r>
    </w:p>
    <w:p w14:paraId="2497F297" w14:textId="77777777" w:rsidR="0039081E" w:rsidRPr="00E87A3E" w:rsidRDefault="0039081E">
      <w:pPr>
        <w:rPr>
          <w:rFonts w:ascii="American Typewriter" w:hAnsi="American Typewriter"/>
          <w:sz w:val="20"/>
          <w:szCs w:val="20"/>
        </w:rPr>
      </w:pPr>
    </w:p>
    <w:tbl>
      <w:tblPr>
        <w:tblW w:w="5712"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5"/>
        <w:gridCol w:w="3717"/>
      </w:tblGrid>
      <w:tr w:rsidR="0039081E" w:rsidRPr="00E87A3E" w14:paraId="0C3880F0" w14:textId="77777777" w:rsidTr="00235A0A">
        <w:tc>
          <w:tcPr>
            <w:tcW w:w="1995" w:type="dxa"/>
            <w:shd w:val="clear" w:color="auto" w:fill="B2A1C7"/>
          </w:tcPr>
          <w:p w14:paraId="744256D4" w14:textId="77777777" w:rsidR="0039081E" w:rsidRPr="00E87A3E" w:rsidRDefault="0039081E" w:rsidP="00235A0A">
            <w:pPr>
              <w:autoSpaceDE w:val="0"/>
              <w:autoSpaceDN w:val="0"/>
              <w:adjustRightInd w:val="0"/>
              <w:rPr>
                <w:rFonts w:ascii="American Typewriter" w:hAnsi="American Typewriter"/>
                <w:sz w:val="20"/>
                <w:szCs w:val="20"/>
              </w:rPr>
            </w:pPr>
            <w:r w:rsidRPr="00E87A3E">
              <w:rPr>
                <w:rFonts w:ascii="American Typewriter" w:hAnsi="American Typewriter"/>
                <w:sz w:val="20"/>
                <w:szCs w:val="20"/>
              </w:rPr>
              <w:t>Items</w:t>
            </w:r>
          </w:p>
        </w:tc>
        <w:tc>
          <w:tcPr>
            <w:tcW w:w="3717" w:type="dxa"/>
            <w:tcBorders>
              <w:bottom w:val="single" w:sz="4" w:space="0" w:color="000000"/>
            </w:tcBorders>
            <w:shd w:val="clear" w:color="auto" w:fill="B2A1C7"/>
          </w:tcPr>
          <w:p w14:paraId="300A0A43" w14:textId="77777777" w:rsidR="0039081E" w:rsidRPr="00E87A3E" w:rsidRDefault="0039081E" w:rsidP="00235A0A">
            <w:pPr>
              <w:autoSpaceDE w:val="0"/>
              <w:autoSpaceDN w:val="0"/>
              <w:adjustRightInd w:val="0"/>
              <w:rPr>
                <w:rFonts w:ascii="American Typewriter" w:hAnsi="American Typewriter"/>
                <w:sz w:val="20"/>
                <w:szCs w:val="20"/>
              </w:rPr>
            </w:pPr>
            <w:r w:rsidRPr="00E87A3E">
              <w:rPr>
                <w:rFonts w:ascii="American Typewriter" w:hAnsi="American Typewriter"/>
                <w:sz w:val="20"/>
                <w:szCs w:val="20"/>
              </w:rPr>
              <w:t>Items</w:t>
            </w:r>
          </w:p>
        </w:tc>
      </w:tr>
      <w:tr w:rsidR="0039081E" w:rsidRPr="00E87A3E" w14:paraId="1527DC62" w14:textId="77777777" w:rsidTr="00235A0A">
        <w:tc>
          <w:tcPr>
            <w:tcW w:w="1995" w:type="dxa"/>
          </w:tcPr>
          <w:p w14:paraId="6EB72D6F" w14:textId="77777777" w:rsidR="0039081E" w:rsidRPr="00E87A3E" w:rsidRDefault="0039081E" w:rsidP="00235A0A">
            <w:pPr>
              <w:autoSpaceDE w:val="0"/>
              <w:autoSpaceDN w:val="0"/>
              <w:adjustRightInd w:val="0"/>
              <w:rPr>
                <w:rFonts w:ascii="American Typewriter" w:hAnsi="American Typewriter"/>
                <w:sz w:val="20"/>
                <w:szCs w:val="20"/>
              </w:rPr>
            </w:pPr>
            <w:r>
              <w:rPr>
                <w:rFonts w:ascii="American Typewriter" w:hAnsi="American Typewriter"/>
                <w:sz w:val="20"/>
                <w:szCs w:val="20"/>
              </w:rPr>
              <w:t>Portfolio</w:t>
            </w:r>
          </w:p>
        </w:tc>
        <w:tc>
          <w:tcPr>
            <w:tcW w:w="3717" w:type="dxa"/>
            <w:shd w:val="clear" w:color="auto" w:fill="auto"/>
          </w:tcPr>
          <w:p w14:paraId="0456E8A6" w14:textId="77777777" w:rsidR="0039081E" w:rsidRPr="00E87A3E" w:rsidRDefault="0039081E" w:rsidP="00235A0A">
            <w:pPr>
              <w:autoSpaceDE w:val="0"/>
              <w:autoSpaceDN w:val="0"/>
              <w:adjustRightInd w:val="0"/>
              <w:rPr>
                <w:rFonts w:ascii="American Typewriter" w:hAnsi="American Typewriter"/>
                <w:sz w:val="20"/>
                <w:szCs w:val="20"/>
              </w:rPr>
            </w:pPr>
            <w:r w:rsidRPr="005234B0">
              <w:rPr>
                <w:rFonts w:ascii="American Typewriter" w:hAnsi="American Typewriter"/>
                <w:sz w:val="20"/>
                <w:szCs w:val="20"/>
                <w:highlight w:val="yellow"/>
              </w:rPr>
              <w:t>Mini-Lesson Strategy Presentations</w:t>
            </w:r>
          </w:p>
        </w:tc>
      </w:tr>
      <w:tr w:rsidR="0039081E" w:rsidRPr="00E87A3E" w14:paraId="03E34822" w14:textId="77777777" w:rsidTr="00235A0A">
        <w:tc>
          <w:tcPr>
            <w:tcW w:w="1995" w:type="dxa"/>
          </w:tcPr>
          <w:p w14:paraId="353E584B" w14:textId="77777777" w:rsidR="0039081E" w:rsidRPr="00E87A3E" w:rsidRDefault="0039081E" w:rsidP="00235A0A">
            <w:pPr>
              <w:autoSpaceDE w:val="0"/>
              <w:autoSpaceDN w:val="0"/>
              <w:adjustRightInd w:val="0"/>
              <w:rPr>
                <w:rFonts w:ascii="American Typewriter" w:hAnsi="American Typewriter"/>
                <w:sz w:val="20"/>
                <w:szCs w:val="20"/>
              </w:rPr>
            </w:pPr>
            <w:r w:rsidRPr="00E87A3E">
              <w:rPr>
                <w:rFonts w:ascii="American Typewriter" w:hAnsi="American Typewriter"/>
                <w:sz w:val="20"/>
                <w:szCs w:val="20"/>
              </w:rPr>
              <w:t>Mid Term</w:t>
            </w:r>
          </w:p>
        </w:tc>
        <w:tc>
          <w:tcPr>
            <w:tcW w:w="3717" w:type="dxa"/>
            <w:shd w:val="clear" w:color="auto" w:fill="auto"/>
          </w:tcPr>
          <w:p w14:paraId="33CE1408" w14:textId="77777777" w:rsidR="0039081E" w:rsidRPr="00E87A3E" w:rsidRDefault="0039081E" w:rsidP="00235A0A">
            <w:pPr>
              <w:autoSpaceDE w:val="0"/>
              <w:autoSpaceDN w:val="0"/>
              <w:adjustRightInd w:val="0"/>
              <w:rPr>
                <w:rFonts w:ascii="American Typewriter" w:hAnsi="American Typewriter"/>
                <w:sz w:val="20"/>
                <w:szCs w:val="20"/>
              </w:rPr>
            </w:pPr>
            <w:r w:rsidRPr="005234B0">
              <w:rPr>
                <w:rFonts w:ascii="American Typewriter" w:hAnsi="American Typewriter"/>
                <w:sz w:val="20"/>
                <w:szCs w:val="20"/>
                <w:highlight w:val="yellow"/>
              </w:rPr>
              <w:t>Strategy Lesson Plans</w:t>
            </w:r>
          </w:p>
        </w:tc>
      </w:tr>
      <w:tr w:rsidR="0039081E" w:rsidRPr="00E87A3E" w14:paraId="06D80004" w14:textId="77777777" w:rsidTr="00235A0A">
        <w:tc>
          <w:tcPr>
            <w:tcW w:w="1995" w:type="dxa"/>
          </w:tcPr>
          <w:p w14:paraId="4152EFEE" w14:textId="77777777" w:rsidR="0039081E" w:rsidRPr="00E87A3E" w:rsidRDefault="0039081E" w:rsidP="00235A0A">
            <w:pPr>
              <w:autoSpaceDE w:val="0"/>
              <w:autoSpaceDN w:val="0"/>
              <w:adjustRightInd w:val="0"/>
              <w:rPr>
                <w:rFonts w:ascii="American Typewriter" w:hAnsi="American Typewriter"/>
                <w:sz w:val="20"/>
                <w:szCs w:val="20"/>
              </w:rPr>
            </w:pPr>
            <w:r>
              <w:rPr>
                <w:rFonts w:ascii="American Typewriter" w:hAnsi="American Typewriter"/>
                <w:sz w:val="20"/>
                <w:szCs w:val="20"/>
              </w:rPr>
              <w:t>TKTS: Discussion Board/Quizzes</w:t>
            </w:r>
          </w:p>
        </w:tc>
        <w:tc>
          <w:tcPr>
            <w:tcW w:w="3717" w:type="dxa"/>
            <w:shd w:val="clear" w:color="auto" w:fill="auto"/>
          </w:tcPr>
          <w:p w14:paraId="25CB646A" w14:textId="77777777" w:rsidR="0039081E" w:rsidRPr="00E87A3E" w:rsidRDefault="0039081E" w:rsidP="00235A0A">
            <w:pPr>
              <w:autoSpaceDE w:val="0"/>
              <w:autoSpaceDN w:val="0"/>
              <w:adjustRightInd w:val="0"/>
              <w:rPr>
                <w:rFonts w:ascii="American Typewriter" w:hAnsi="American Typewriter"/>
                <w:sz w:val="20"/>
                <w:szCs w:val="20"/>
              </w:rPr>
            </w:pPr>
            <w:r w:rsidRPr="00E87A3E">
              <w:rPr>
                <w:rFonts w:ascii="American Typewriter" w:hAnsi="American Typewriter"/>
                <w:sz w:val="20"/>
                <w:szCs w:val="20"/>
              </w:rPr>
              <w:t xml:space="preserve">Semester Project </w:t>
            </w:r>
          </w:p>
        </w:tc>
      </w:tr>
      <w:tr w:rsidR="0039081E" w:rsidRPr="00E87A3E" w14:paraId="1B89C923" w14:textId="77777777" w:rsidTr="00235A0A">
        <w:tc>
          <w:tcPr>
            <w:tcW w:w="1995" w:type="dxa"/>
          </w:tcPr>
          <w:p w14:paraId="27855433" w14:textId="77777777" w:rsidR="0039081E" w:rsidRPr="00E87A3E" w:rsidRDefault="0039081E" w:rsidP="00235A0A">
            <w:pPr>
              <w:autoSpaceDE w:val="0"/>
              <w:autoSpaceDN w:val="0"/>
              <w:adjustRightInd w:val="0"/>
              <w:rPr>
                <w:rFonts w:ascii="American Typewriter" w:hAnsi="American Typewriter"/>
                <w:sz w:val="20"/>
                <w:szCs w:val="20"/>
              </w:rPr>
            </w:pPr>
            <w:r w:rsidRPr="00E87A3E">
              <w:rPr>
                <w:rFonts w:ascii="American Typewriter" w:hAnsi="American Typewriter"/>
                <w:sz w:val="20"/>
                <w:szCs w:val="20"/>
              </w:rPr>
              <w:t>Tech Talk: Complete one of the challenges and share with us.</w:t>
            </w:r>
          </w:p>
        </w:tc>
        <w:tc>
          <w:tcPr>
            <w:tcW w:w="3717" w:type="dxa"/>
            <w:shd w:val="clear" w:color="auto" w:fill="auto"/>
          </w:tcPr>
          <w:p w14:paraId="40FBEB97" w14:textId="77777777" w:rsidR="0039081E" w:rsidRPr="00E87A3E" w:rsidRDefault="0039081E" w:rsidP="00235A0A">
            <w:pPr>
              <w:autoSpaceDE w:val="0"/>
              <w:autoSpaceDN w:val="0"/>
              <w:adjustRightInd w:val="0"/>
              <w:rPr>
                <w:rFonts w:ascii="American Typewriter" w:hAnsi="American Typewriter"/>
                <w:sz w:val="20"/>
                <w:szCs w:val="20"/>
              </w:rPr>
            </w:pPr>
            <w:r w:rsidRPr="00E87A3E">
              <w:rPr>
                <w:rFonts w:ascii="American Typewriter" w:hAnsi="American Typewriter"/>
                <w:sz w:val="20"/>
                <w:szCs w:val="20"/>
              </w:rPr>
              <w:t>Final Exam</w:t>
            </w:r>
          </w:p>
        </w:tc>
      </w:tr>
      <w:tr w:rsidR="0039081E" w:rsidRPr="00E87A3E" w14:paraId="7EC64F43" w14:textId="77777777" w:rsidTr="00235A0A">
        <w:tc>
          <w:tcPr>
            <w:tcW w:w="1995" w:type="dxa"/>
          </w:tcPr>
          <w:p w14:paraId="0FF60FEC" w14:textId="77777777" w:rsidR="0039081E" w:rsidRPr="00E87A3E" w:rsidRDefault="0039081E" w:rsidP="00235A0A">
            <w:pPr>
              <w:autoSpaceDE w:val="0"/>
              <w:autoSpaceDN w:val="0"/>
              <w:adjustRightInd w:val="0"/>
              <w:rPr>
                <w:rFonts w:ascii="American Typewriter" w:hAnsi="American Typewriter"/>
                <w:sz w:val="20"/>
                <w:szCs w:val="20"/>
              </w:rPr>
            </w:pPr>
            <w:r w:rsidRPr="005234B0">
              <w:rPr>
                <w:rFonts w:ascii="American Typewriter" w:hAnsi="American Typewriter"/>
                <w:sz w:val="20"/>
                <w:szCs w:val="20"/>
                <w:highlight w:val="yellow"/>
              </w:rPr>
              <w:t>Iris Modules</w:t>
            </w:r>
          </w:p>
        </w:tc>
        <w:tc>
          <w:tcPr>
            <w:tcW w:w="3717" w:type="dxa"/>
            <w:shd w:val="clear" w:color="auto" w:fill="auto"/>
          </w:tcPr>
          <w:p w14:paraId="6DCD79CB" w14:textId="77777777" w:rsidR="0039081E" w:rsidRPr="00E87A3E" w:rsidRDefault="0039081E" w:rsidP="00235A0A">
            <w:pPr>
              <w:autoSpaceDE w:val="0"/>
              <w:autoSpaceDN w:val="0"/>
              <w:adjustRightInd w:val="0"/>
              <w:rPr>
                <w:rFonts w:ascii="American Typewriter" w:hAnsi="American Typewriter"/>
                <w:sz w:val="20"/>
                <w:szCs w:val="20"/>
              </w:rPr>
            </w:pPr>
          </w:p>
        </w:tc>
      </w:tr>
    </w:tbl>
    <w:p w14:paraId="18DBBA8C" w14:textId="77777777" w:rsidR="0039081E" w:rsidRPr="00E87A3E" w:rsidRDefault="0039081E">
      <w:pPr>
        <w:rPr>
          <w:rFonts w:ascii="American Typewriter" w:hAnsi="American Typewriter"/>
          <w:sz w:val="20"/>
          <w:szCs w:val="20"/>
        </w:rPr>
      </w:pPr>
    </w:p>
    <w:p w14:paraId="4090546B" w14:textId="77777777" w:rsidR="0039081E" w:rsidRPr="00E87A3E" w:rsidRDefault="0039081E">
      <w:pPr>
        <w:rPr>
          <w:rFonts w:ascii="American Typewriter" w:hAnsi="American Typewriter"/>
          <w:sz w:val="20"/>
          <w:szCs w:val="20"/>
        </w:rPr>
      </w:pPr>
      <w:r w:rsidRPr="00E87A3E">
        <w:rPr>
          <w:rFonts w:ascii="American Typewriter" w:hAnsi="American Typewriter"/>
          <w:b/>
          <w:sz w:val="20"/>
          <w:szCs w:val="20"/>
        </w:rPr>
        <w:t>Tech Talk Project</w:t>
      </w:r>
      <w:r w:rsidRPr="00E87A3E">
        <w:rPr>
          <w:rFonts w:ascii="American Typewriter" w:hAnsi="American Typewriter"/>
          <w:sz w:val="20"/>
          <w:szCs w:val="20"/>
        </w:rPr>
        <w:t xml:space="preserve">: </w:t>
      </w:r>
    </w:p>
    <w:p w14:paraId="7C035240" w14:textId="77777777" w:rsidR="0039081E" w:rsidRPr="00E87A3E" w:rsidRDefault="0039081E">
      <w:pPr>
        <w:rPr>
          <w:rFonts w:ascii="American Typewriter" w:hAnsi="American Typewriter"/>
          <w:sz w:val="20"/>
          <w:szCs w:val="20"/>
        </w:rPr>
      </w:pPr>
    </w:p>
    <w:p w14:paraId="26776919" w14:textId="77777777" w:rsidR="0039081E" w:rsidRPr="00E87A3E" w:rsidRDefault="0039081E">
      <w:pPr>
        <w:rPr>
          <w:rFonts w:ascii="American Typewriter" w:hAnsi="American Typewriter"/>
          <w:sz w:val="20"/>
          <w:szCs w:val="20"/>
        </w:rPr>
      </w:pPr>
      <w:r w:rsidRPr="00E87A3E">
        <w:rPr>
          <w:rFonts w:ascii="American Typewriter" w:hAnsi="American Typewriter"/>
          <w:sz w:val="20"/>
          <w:szCs w:val="20"/>
        </w:rPr>
        <w:t xml:space="preserve">Part I: </w:t>
      </w:r>
    </w:p>
    <w:p w14:paraId="4E07A3B2" w14:textId="77777777" w:rsidR="0039081E" w:rsidRPr="00E87A3E" w:rsidRDefault="0039081E">
      <w:pPr>
        <w:rPr>
          <w:rFonts w:ascii="American Typewriter" w:hAnsi="American Typewriter"/>
          <w:sz w:val="20"/>
          <w:szCs w:val="20"/>
        </w:rPr>
      </w:pPr>
    </w:p>
    <w:p w14:paraId="161FC5AC" w14:textId="77777777" w:rsidR="0039081E" w:rsidRPr="00E87A3E" w:rsidRDefault="0039081E">
      <w:pPr>
        <w:rPr>
          <w:rFonts w:ascii="American Typewriter" w:hAnsi="American Typewriter"/>
          <w:sz w:val="20"/>
          <w:szCs w:val="20"/>
        </w:rPr>
      </w:pPr>
      <w:r w:rsidRPr="00E87A3E">
        <w:rPr>
          <w:rFonts w:ascii="American Typewriter" w:hAnsi="American Typewriter"/>
          <w:sz w:val="20"/>
          <w:szCs w:val="20"/>
        </w:rPr>
        <w:t xml:space="preserve">Pre-Task: Portfolio Submission for Tech Talk. </w:t>
      </w:r>
    </w:p>
    <w:p w14:paraId="5BEF2170" w14:textId="77777777" w:rsidR="0039081E" w:rsidRPr="00E87A3E" w:rsidRDefault="0039081E">
      <w:pPr>
        <w:rPr>
          <w:rFonts w:ascii="American Typewriter" w:hAnsi="American Typewriter"/>
          <w:sz w:val="20"/>
          <w:szCs w:val="20"/>
        </w:rPr>
      </w:pPr>
      <w:r w:rsidRPr="00E87A3E">
        <w:rPr>
          <w:rFonts w:ascii="American Typewriter" w:hAnsi="American Typewriter"/>
          <w:sz w:val="20"/>
          <w:szCs w:val="20"/>
        </w:rPr>
        <w:t>Answer: In what ways have you used technology as a student? How have you seen teachers use it?</w:t>
      </w:r>
    </w:p>
    <w:p w14:paraId="7FE2AA3D" w14:textId="77777777" w:rsidR="0039081E" w:rsidRPr="00E87A3E" w:rsidRDefault="0039081E">
      <w:pPr>
        <w:rPr>
          <w:rFonts w:ascii="American Typewriter" w:hAnsi="American Typewriter"/>
          <w:sz w:val="20"/>
          <w:szCs w:val="20"/>
        </w:rPr>
      </w:pPr>
    </w:p>
    <w:p w14:paraId="35A9DD39" w14:textId="77777777" w:rsidR="0039081E" w:rsidRPr="00E87A3E" w:rsidRDefault="0039081E">
      <w:pPr>
        <w:rPr>
          <w:rFonts w:ascii="American Typewriter" w:hAnsi="American Typewriter"/>
          <w:sz w:val="20"/>
          <w:szCs w:val="20"/>
        </w:rPr>
      </w:pPr>
      <w:r w:rsidRPr="00E87A3E">
        <w:rPr>
          <w:rFonts w:ascii="American Typewriter" w:hAnsi="American Typewriter"/>
          <w:sz w:val="20"/>
          <w:szCs w:val="20"/>
        </w:rPr>
        <w:t xml:space="preserve">Part II: You will go the </w:t>
      </w:r>
      <w:hyperlink r:id="rId18" w:history="1">
        <w:r w:rsidRPr="00E87A3E">
          <w:rPr>
            <w:rStyle w:val="Hyperlink"/>
            <w:rFonts w:ascii="American Typewriter" w:hAnsi="American Typewriter"/>
            <w:sz w:val="20"/>
            <w:szCs w:val="20"/>
          </w:rPr>
          <w:t xml:space="preserve">Teacher Challenges by </w:t>
        </w:r>
        <w:proofErr w:type="spellStart"/>
        <w:r w:rsidRPr="00E87A3E">
          <w:rPr>
            <w:rStyle w:val="Hyperlink"/>
            <w:rFonts w:ascii="American Typewriter" w:hAnsi="American Typewriter"/>
            <w:sz w:val="20"/>
            <w:szCs w:val="20"/>
          </w:rPr>
          <w:t>EduBlog</w:t>
        </w:r>
        <w:proofErr w:type="spellEnd"/>
      </w:hyperlink>
      <w:r w:rsidRPr="00E87A3E">
        <w:rPr>
          <w:rFonts w:ascii="American Typewriter" w:hAnsi="American Typewriter"/>
          <w:sz w:val="20"/>
          <w:szCs w:val="20"/>
        </w:rPr>
        <w:t xml:space="preserve">. Part II: Choose and complete one of the Challenges. Have evidence (blog/screenshot/electronic document) that provides documentation of completing the assignment. </w:t>
      </w:r>
    </w:p>
    <w:p w14:paraId="50989F4F" w14:textId="77777777" w:rsidR="0039081E" w:rsidRPr="00E87A3E" w:rsidRDefault="0039081E">
      <w:pPr>
        <w:rPr>
          <w:rFonts w:ascii="American Typewriter" w:hAnsi="American Typewriter"/>
          <w:sz w:val="20"/>
          <w:szCs w:val="20"/>
        </w:rPr>
      </w:pPr>
    </w:p>
    <w:p w14:paraId="0A247E1B" w14:textId="77777777" w:rsidR="0039081E" w:rsidRPr="00E87A3E" w:rsidRDefault="0039081E">
      <w:pPr>
        <w:rPr>
          <w:rFonts w:ascii="American Typewriter" w:hAnsi="American Typewriter"/>
          <w:sz w:val="20"/>
          <w:szCs w:val="20"/>
        </w:rPr>
      </w:pPr>
      <w:r w:rsidRPr="00E87A3E">
        <w:rPr>
          <w:rFonts w:ascii="American Typewriter" w:hAnsi="American Typewriter"/>
          <w:sz w:val="20"/>
          <w:szCs w:val="20"/>
        </w:rPr>
        <w:t xml:space="preserve">Part III: Share what you learned with the rest of the class. You will present in using a modified version of the </w:t>
      </w:r>
      <w:hyperlink r:id="rId19" w:history="1">
        <w:proofErr w:type="spellStart"/>
        <w:r w:rsidRPr="00E87A3E">
          <w:rPr>
            <w:rStyle w:val="Hyperlink"/>
            <w:rFonts w:ascii="American Typewriter" w:hAnsi="American Typewriter"/>
            <w:sz w:val="20"/>
            <w:szCs w:val="20"/>
          </w:rPr>
          <w:t>Teachmeet</w:t>
        </w:r>
        <w:proofErr w:type="spellEnd"/>
      </w:hyperlink>
      <w:r w:rsidRPr="00E87A3E">
        <w:rPr>
          <w:rFonts w:ascii="American Typewriter" w:hAnsi="American Typewriter"/>
          <w:sz w:val="20"/>
          <w:szCs w:val="20"/>
        </w:rPr>
        <w:t xml:space="preserve"> protocol. (2 minute max – no power points – no “pitching”) Tell us what you did, what you learned, how/why you will use it (or not).</w:t>
      </w:r>
    </w:p>
    <w:p w14:paraId="35069492" w14:textId="77777777" w:rsidR="0039081E" w:rsidRPr="00E87A3E" w:rsidRDefault="0039081E">
      <w:pPr>
        <w:rPr>
          <w:rFonts w:ascii="American Typewriter" w:hAnsi="American Typewriter"/>
          <w:sz w:val="20"/>
          <w:szCs w:val="20"/>
        </w:rPr>
      </w:pPr>
    </w:p>
    <w:p w14:paraId="587E78CF" w14:textId="77777777" w:rsidR="0039081E" w:rsidRPr="00E87A3E" w:rsidRDefault="0039081E">
      <w:pPr>
        <w:rPr>
          <w:rFonts w:ascii="American Typewriter" w:hAnsi="American Typewriter"/>
          <w:sz w:val="20"/>
          <w:szCs w:val="20"/>
        </w:rPr>
      </w:pPr>
      <w:r w:rsidRPr="00E87A3E">
        <w:rPr>
          <w:rFonts w:ascii="American Typewriter" w:hAnsi="American Typewriter"/>
          <w:sz w:val="20"/>
          <w:szCs w:val="20"/>
        </w:rPr>
        <w:t>Bonus Challenge: Interview teachers who have used it. Use it in a teaching/learning situation</w:t>
      </w:r>
    </w:p>
    <w:p w14:paraId="06ED79E4" w14:textId="77777777" w:rsidR="0039081E" w:rsidRPr="00E87A3E" w:rsidRDefault="0039081E">
      <w:pPr>
        <w:rPr>
          <w:rFonts w:ascii="American Typewriter" w:hAnsi="American Typewriter"/>
          <w:sz w:val="20"/>
          <w:szCs w:val="20"/>
        </w:rPr>
      </w:pPr>
    </w:p>
    <w:p w14:paraId="5F69C764" w14:textId="77777777" w:rsidR="0039081E" w:rsidRPr="00E87A3E" w:rsidRDefault="0039081E">
      <w:pPr>
        <w:rPr>
          <w:rFonts w:ascii="American Typewriter" w:hAnsi="American Typewriter"/>
          <w:sz w:val="20"/>
          <w:szCs w:val="20"/>
        </w:rPr>
      </w:pPr>
      <w:r w:rsidRPr="00E87A3E">
        <w:rPr>
          <w:rFonts w:ascii="American Typewriter" w:hAnsi="American Typewriter"/>
          <w:sz w:val="20"/>
          <w:szCs w:val="20"/>
        </w:rPr>
        <w:lastRenderedPageBreak/>
        <w:t xml:space="preserve">You will submit your electronic documents to </w:t>
      </w:r>
      <w:hyperlink r:id="rId20" w:history="1">
        <w:r w:rsidRPr="00E87A3E">
          <w:rPr>
            <w:rStyle w:val="Hyperlink"/>
            <w:rFonts w:ascii="American Typewriter" w:hAnsi="American Typewriter"/>
            <w:sz w:val="20"/>
            <w:szCs w:val="20"/>
          </w:rPr>
          <w:t>BB</w:t>
        </w:r>
      </w:hyperlink>
      <w:r w:rsidRPr="00E87A3E">
        <w:rPr>
          <w:rFonts w:ascii="American Typewriter" w:hAnsi="American Typewriter"/>
          <w:sz w:val="20"/>
          <w:szCs w:val="20"/>
        </w:rPr>
        <w:t xml:space="preserve">/Assignments/TT and post to your </w:t>
      </w:r>
      <w:hyperlink r:id="rId21" w:history="1">
        <w:r w:rsidRPr="00E87A3E">
          <w:rPr>
            <w:rStyle w:val="Hyperlink"/>
            <w:rFonts w:ascii="American Typewriter" w:hAnsi="American Typewriter"/>
            <w:sz w:val="20"/>
            <w:szCs w:val="20"/>
          </w:rPr>
          <w:t>Portfolio</w:t>
        </w:r>
      </w:hyperlink>
      <w:r w:rsidRPr="00E87A3E">
        <w:rPr>
          <w:rFonts w:ascii="American Typewriter" w:hAnsi="American Typewriter"/>
          <w:sz w:val="20"/>
          <w:szCs w:val="20"/>
        </w:rPr>
        <w:t xml:space="preserve"> along with a reflection (see BB for details of reflection).  </w:t>
      </w:r>
    </w:p>
    <w:p w14:paraId="78131D91" w14:textId="77777777" w:rsidR="0039081E" w:rsidRPr="00E87A3E" w:rsidRDefault="0039081E">
      <w:pPr>
        <w:rPr>
          <w:rFonts w:ascii="American Typewriter" w:hAnsi="American Typewriter"/>
          <w:sz w:val="20"/>
          <w:szCs w:val="20"/>
        </w:rPr>
      </w:pPr>
    </w:p>
    <w:p w14:paraId="10624681" w14:textId="77777777" w:rsidR="0039081E" w:rsidRPr="00E87A3E" w:rsidRDefault="0039081E" w:rsidP="00235A0A">
      <w:pPr>
        <w:rPr>
          <w:rFonts w:ascii="American Typewriter" w:hAnsi="American Typewriter" w:cs="American Typewriter"/>
          <w:b/>
          <w:sz w:val="20"/>
          <w:szCs w:val="20"/>
        </w:rPr>
      </w:pPr>
      <w:r w:rsidRPr="00E87A3E">
        <w:rPr>
          <w:rFonts w:ascii="American Typewriter" w:hAnsi="American Typewriter" w:cs="American Typewriter"/>
          <w:b/>
          <w:sz w:val="20"/>
          <w:szCs w:val="20"/>
        </w:rPr>
        <w:t>Portfolio – Google Sites</w:t>
      </w:r>
    </w:p>
    <w:p w14:paraId="25377C09" w14:textId="77777777" w:rsidR="0039081E" w:rsidRPr="00E87A3E" w:rsidRDefault="0039081E" w:rsidP="00235A0A">
      <w:pPr>
        <w:rPr>
          <w:rFonts w:ascii="American Typewriter" w:hAnsi="American Typewriter" w:cs="American Typewriter"/>
          <w:sz w:val="20"/>
          <w:szCs w:val="20"/>
        </w:rPr>
      </w:pPr>
    </w:p>
    <w:p w14:paraId="5C9E2F72" w14:textId="77777777" w:rsidR="0039081E" w:rsidRPr="00E87A3E" w:rsidRDefault="0039081E" w:rsidP="00235A0A">
      <w:pPr>
        <w:ind w:left="720"/>
        <w:rPr>
          <w:rFonts w:ascii="American Typewriter" w:hAnsi="American Typewriter" w:cs="American Typewriter"/>
          <w:sz w:val="20"/>
          <w:szCs w:val="20"/>
        </w:rPr>
      </w:pPr>
      <w:r w:rsidRPr="00E87A3E">
        <w:rPr>
          <w:rFonts w:ascii="American Typewriter" w:hAnsi="American Typewriter" w:cs="American Typewriter"/>
          <w:sz w:val="20"/>
          <w:szCs w:val="20"/>
        </w:rPr>
        <w:t>TKTs Page (to include all TKTS)</w:t>
      </w:r>
    </w:p>
    <w:p w14:paraId="3B8F21E0" w14:textId="77777777" w:rsidR="0039081E" w:rsidRPr="00E87A3E" w:rsidRDefault="0039081E" w:rsidP="00235A0A">
      <w:pPr>
        <w:rPr>
          <w:rFonts w:ascii="American Typewriter" w:hAnsi="American Typewriter" w:cs="American Typewriter"/>
          <w:sz w:val="20"/>
          <w:szCs w:val="20"/>
        </w:rPr>
      </w:pPr>
    </w:p>
    <w:p w14:paraId="7D1352B5" w14:textId="77777777" w:rsidR="0039081E" w:rsidRPr="00E87A3E" w:rsidRDefault="0039081E" w:rsidP="00235A0A">
      <w:pPr>
        <w:ind w:left="720"/>
        <w:rPr>
          <w:rFonts w:ascii="American Typewriter" w:hAnsi="American Typewriter" w:cs="American Typewriter"/>
          <w:b/>
          <w:sz w:val="20"/>
          <w:szCs w:val="20"/>
        </w:rPr>
      </w:pPr>
      <w:r w:rsidRPr="00E87A3E">
        <w:rPr>
          <w:rFonts w:ascii="American Typewriter" w:hAnsi="American Typewriter" w:cs="American Typewriter"/>
          <w:sz w:val="20"/>
          <w:szCs w:val="20"/>
        </w:rPr>
        <w:t xml:space="preserve">Page for each </w:t>
      </w:r>
      <w:r w:rsidRPr="00E87A3E">
        <w:rPr>
          <w:rFonts w:ascii="American Typewriter" w:hAnsi="American Typewriter" w:cs="American Typewriter"/>
          <w:b/>
          <w:sz w:val="20"/>
          <w:szCs w:val="20"/>
        </w:rPr>
        <w:t xml:space="preserve">major assignment </w:t>
      </w:r>
    </w:p>
    <w:p w14:paraId="6958DCC4" w14:textId="77777777" w:rsidR="0039081E" w:rsidRPr="00E87A3E" w:rsidRDefault="0039081E" w:rsidP="00235A0A">
      <w:pPr>
        <w:rPr>
          <w:rFonts w:ascii="American Typewriter" w:hAnsi="American Typewriter" w:cs="American Typewriter"/>
          <w:sz w:val="20"/>
          <w:szCs w:val="20"/>
        </w:rPr>
      </w:pPr>
    </w:p>
    <w:p w14:paraId="111A4484" w14:textId="77777777" w:rsidR="0039081E" w:rsidRPr="00E87A3E" w:rsidRDefault="0039081E" w:rsidP="00235A0A">
      <w:pPr>
        <w:ind w:left="720"/>
        <w:rPr>
          <w:rFonts w:ascii="American Typewriter" w:hAnsi="American Typewriter" w:cs="American Typewriter"/>
          <w:sz w:val="20"/>
          <w:szCs w:val="20"/>
        </w:rPr>
      </w:pPr>
      <w:r w:rsidRPr="00E87A3E">
        <w:rPr>
          <w:rFonts w:ascii="American Typewriter" w:hAnsi="American Typewriter" w:cs="American Typewriter"/>
          <w:b/>
          <w:sz w:val="20"/>
          <w:szCs w:val="20"/>
        </w:rPr>
        <w:t>Product</w:t>
      </w:r>
      <w:r w:rsidRPr="00E87A3E">
        <w:rPr>
          <w:rFonts w:ascii="American Typewriter" w:hAnsi="American Typewriter" w:cs="American Typewriter"/>
          <w:sz w:val="20"/>
          <w:szCs w:val="20"/>
        </w:rPr>
        <w:t xml:space="preserve"> – submit the product – could be any electronic format – </w:t>
      </w:r>
      <w:proofErr w:type="spellStart"/>
      <w:r w:rsidRPr="00E87A3E">
        <w:rPr>
          <w:rFonts w:ascii="American Typewriter" w:hAnsi="American Typewriter" w:cs="American Typewriter"/>
          <w:sz w:val="20"/>
          <w:szCs w:val="20"/>
        </w:rPr>
        <w:t>weblink</w:t>
      </w:r>
      <w:proofErr w:type="spellEnd"/>
      <w:r w:rsidRPr="00E87A3E">
        <w:rPr>
          <w:rFonts w:ascii="American Typewriter" w:hAnsi="American Typewriter" w:cs="American Typewriter"/>
          <w:sz w:val="20"/>
          <w:szCs w:val="20"/>
        </w:rPr>
        <w:t xml:space="preserve"> to a product you created, video, audio, word document, excel file, etc.</w:t>
      </w:r>
    </w:p>
    <w:p w14:paraId="37C3325A" w14:textId="77777777" w:rsidR="0039081E" w:rsidRPr="00E87A3E" w:rsidRDefault="0039081E" w:rsidP="00235A0A">
      <w:pPr>
        <w:ind w:left="720"/>
        <w:rPr>
          <w:rFonts w:ascii="American Typewriter" w:hAnsi="American Typewriter" w:cs="American Typewriter"/>
          <w:sz w:val="20"/>
          <w:szCs w:val="20"/>
        </w:rPr>
      </w:pPr>
    </w:p>
    <w:p w14:paraId="566F7B97" w14:textId="77777777" w:rsidR="0039081E" w:rsidRPr="00E87A3E" w:rsidRDefault="0039081E" w:rsidP="00235A0A">
      <w:pPr>
        <w:ind w:left="720"/>
        <w:rPr>
          <w:rFonts w:ascii="American Typewriter" w:hAnsi="American Typewriter" w:cs="American Typewriter"/>
          <w:sz w:val="20"/>
          <w:szCs w:val="20"/>
        </w:rPr>
      </w:pPr>
      <w:r w:rsidRPr="00E87A3E">
        <w:rPr>
          <w:rFonts w:ascii="American Typewriter" w:hAnsi="American Typewriter" w:cs="American Typewriter"/>
          <w:b/>
          <w:sz w:val="20"/>
          <w:szCs w:val="20"/>
        </w:rPr>
        <w:t xml:space="preserve">Reflection </w:t>
      </w:r>
      <w:r w:rsidRPr="00E87A3E">
        <w:rPr>
          <w:rFonts w:ascii="American Typewriter" w:hAnsi="American Typewriter" w:cs="American Typewriter"/>
          <w:sz w:val="20"/>
          <w:szCs w:val="20"/>
        </w:rPr>
        <w:t>– Respond to the following unless instructed differently:</w:t>
      </w:r>
    </w:p>
    <w:p w14:paraId="0DE521FB" w14:textId="77777777" w:rsidR="0039081E" w:rsidRPr="00E87A3E" w:rsidRDefault="0039081E" w:rsidP="0039081E">
      <w:pPr>
        <w:pStyle w:val="ListParagraph"/>
        <w:numPr>
          <w:ilvl w:val="0"/>
          <w:numId w:val="39"/>
        </w:numPr>
        <w:spacing w:line="240" w:lineRule="auto"/>
        <w:ind w:left="1440"/>
        <w:rPr>
          <w:rFonts w:ascii="American Typewriter" w:hAnsi="American Typewriter" w:cs="American Typewriter"/>
        </w:rPr>
      </w:pPr>
      <w:r w:rsidRPr="00E87A3E">
        <w:rPr>
          <w:rFonts w:ascii="American Typewriter" w:hAnsi="American Typewriter" w:cs="American Typewriter"/>
        </w:rPr>
        <w:t xml:space="preserve">Which course objectives were met? </w:t>
      </w:r>
    </w:p>
    <w:p w14:paraId="2A5550A8" w14:textId="77777777" w:rsidR="0039081E" w:rsidRPr="00E87A3E" w:rsidRDefault="0039081E" w:rsidP="0039081E">
      <w:pPr>
        <w:pStyle w:val="ListParagraph"/>
        <w:numPr>
          <w:ilvl w:val="0"/>
          <w:numId w:val="39"/>
        </w:numPr>
        <w:spacing w:line="240" w:lineRule="auto"/>
        <w:ind w:left="1440"/>
        <w:rPr>
          <w:rFonts w:ascii="American Typewriter" w:hAnsi="American Typewriter" w:cs="American Typewriter"/>
        </w:rPr>
      </w:pPr>
      <w:r w:rsidRPr="00E87A3E">
        <w:rPr>
          <w:rFonts w:ascii="American Typewriter" w:hAnsi="American Typewriter" w:cs="American Typewriter"/>
        </w:rPr>
        <w:t xml:space="preserve">Which standards were met? </w:t>
      </w:r>
    </w:p>
    <w:p w14:paraId="260418E5" w14:textId="77777777" w:rsidR="0039081E" w:rsidRPr="00E87A3E" w:rsidRDefault="0039081E" w:rsidP="0039081E">
      <w:pPr>
        <w:pStyle w:val="ListParagraph"/>
        <w:numPr>
          <w:ilvl w:val="0"/>
          <w:numId w:val="39"/>
        </w:numPr>
        <w:spacing w:line="240" w:lineRule="auto"/>
        <w:ind w:left="1440"/>
        <w:rPr>
          <w:rFonts w:ascii="American Typewriter" w:hAnsi="American Typewriter" w:cs="American Typewriter"/>
        </w:rPr>
      </w:pPr>
      <w:r w:rsidRPr="00E87A3E">
        <w:rPr>
          <w:rFonts w:ascii="American Typewriter" w:hAnsi="American Typewriter" w:cs="American Typewriter"/>
        </w:rPr>
        <w:t>Provide rationale for your response.</w:t>
      </w:r>
    </w:p>
    <w:p w14:paraId="063BD732" w14:textId="77777777" w:rsidR="0039081E" w:rsidRPr="00E87A3E" w:rsidRDefault="0039081E" w:rsidP="0039081E">
      <w:pPr>
        <w:pStyle w:val="ListParagraph"/>
        <w:numPr>
          <w:ilvl w:val="0"/>
          <w:numId w:val="39"/>
        </w:numPr>
        <w:spacing w:line="240" w:lineRule="auto"/>
        <w:ind w:left="1440"/>
        <w:rPr>
          <w:rFonts w:ascii="American Typewriter" w:hAnsi="American Typewriter" w:cs="American Typewriter"/>
        </w:rPr>
      </w:pPr>
      <w:r w:rsidRPr="00E87A3E">
        <w:rPr>
          <w:rFonts w:ascii="American Typewriter" w:hAnsi="American Typewriter" w:cs="American Typewriter"/>
        </w:rPr>
        <w:t>Did you meet your assignment learning objectives? Explain</w:t>
      </w:r>
    </w:p>
    <w:p w14:paraId="40BB5003" w14:textId="77777777" w:rsidR="0039081E" w:rsidRPr="00E87A3E" w:rsidRDefault="0039081E" w:rsidP="0039081E">
      <w:pPr>
        <w:pStyle w:val="ListParagraph"/>
        <w:numPr>
          <w:ilvl w:val="0"/>
          <w:numId w:val="39"/>
        </w:numPr>
        <w:spacing w:line="240" w:lineRule="auto"/>
        <w:ind w:left="1440"/>
        <w:rPr>
          <w:rFonts w:ascii="American Typewriter" w:hAnsi="American Typewriter" w:cs="American Typewriter"/>
        </w:rPr>
      </w:pPr>
      <w:r w:rsidRPr="00E87A3E">
        <w:rPr>
          <w:rFonts w:ascii="American Typewriter" w:hAnsi="American Typewriter" w:cs="American Typewriter"/>
        </w:rPr>
        <w:t>What have you learned?</w:t>
      </w:r>
    </w:p>
    <w:p w14:paraId="6CF95B6E" w14:textId="77777777" w:rsidR="0039081E" w:rsidRPr="00E87A3E" w:rsidRDefault="0039081E" w:rsidP="00235A0A">
      <w:pPr>
        <w:pStyle w:val="ListParagraph"/>
        <w:rPr>
          <w:rFonts w:ascii="American Typewriter" w:hAnsi="American Typewriter" w:cs="American Typewriter"/>
          <w:b/>
          <w:color w:val="008000"/>
        </w:rPr>
      </w:pPr>
    </w:p>
    <w:p w14:paraId="35356AB8" w14:textId="77777777" w:rsidR="0039081E" w:rsidRDefault="0039081E" w:rsidP="00235A0A">
      <w:pPr>
        <w:pStyle w:val="ListParagraph"/>
        <w:ind w:left="0"/>
        <w:rPr>
          <w:rFonts w:ascii="American Typewriter" w:hAnsi="American Typewriter" w:cs="American Typewriter"/>
          <w:b/>
        </w:rPr>
      </w:pPr>
    </w:p>
    <w:p w14:paraId="5D4BF413" w14:textId="77777777" w:rsidR="0039081E" w:rsidRDefault="0039081E" w:rsidP="00235A0A">
      <w:pPr>
        <w:pStyle w:val="ListParagraph"/>
        <w:ind w:left="0"/>
        <w:rPr>
          <w:rFonts w:ascii="American Typewriter" w:hAnsi="American Typewriter" w:cs="American Typewriter"/>
          <w:b/>
        </w:rPr>
      </w:pPr>
    </w:p>
    <w:p w14:paraId="45DF77EF" w14:textId="77777777" w:rsidR="0039081E" w:rsidRDefault="0039081E" w:rsidP="00235A0A">
      <w:pPr>
        <w:pStyle w:val="ListParagraph"/>
        <w:ind w:left="0"/>
        <w:rPr>
          <w:rFonts w:ascii="American Typewriter" w:hAnsi="American Typewriter" w:cs="American Typewriter"/>
          <w:b/>
        </w:rPr>
      </w:pPr>
    </w:p>
    <w:p w14:paraId="2908EF68" w14:textId="77777777" w:rsidR="0039081E" w:rsidRPr="00E87A3E" w:rsidRDefault="0039081E" w:rsidP="00235A0A">
      <w:pPr>
        <w:pStyle w:val="ListParagraph"/>
        <w:ind w:left="0"/>
        <w:rPr>
          <w:rFonts w:ascii="American Typewriter" w:hAnsi="American Typewriter" w:cs="American Typewriter"/>
          <w:b/>
        </w:rPr>
      </w:pPr>
      <w:r w:rsidRPr="00E87A3E">
        <w:rPr>
          <w:rFonts w:ascii="American Typewriter" w:hAnsi="American Typewriter" w:cs="American Typewriter"/>
          <w:b/>
        </w:rPr>
        <w:t>Avid Tutoring Project</w:t>
      </w:r>
    </w:p>
    <w:p w14:paraId="56D52B9E" w14:textId="77777777" w:rsidR="0039081E" w:rsidRPr="00E87A3E" w:rsidRDefault="0039081E" w:rsidP="00235A0A">
      <w:pPr>
        <w:pStyle w:val="ListParagraph"/>
        <w:rPr>
          <w:rFonts w:ascii="American Typewriter" w:hAnsi="American Typewriter" w:cs="American Typewriter"/>
          <w:b/>
          <w:color w:val="008000"/>
        </w:rPr>
      </w:pPr>
    </w:p>
    <w:p w14:paraId="4AF72723" w14:textId="77777777" w:rsidR="0039081E" w:rsidRPr="00E87A3E" w:rsidRDefault="0039081E" w:rsidP="0039081E">
      <w:pPr>
        <w:pStyle w:val="ListParagraph"/>
        <w:numPr>
          <w:ilvl w:val="0"/>
          <w:numId w:val="39"/>
        </w:numPr>
        <w:spacing w:line="240" w:lineRule="auto"/>
        <w:rPr>
          <w:rFonts w:ascii="American Typewriter" w:hAnsi="American Typewriter"/>
        </w:rPr>
      </w:pPr>
      <w:r w:rsidRPr="00E87A3E">
        <w:rPr>
          <w:rFonts w:ascii="American Typewriter" w:hAnsi="American Typewriter" w:cs="American Typewriter"/>
          <w:bCs/>
          <w:iCs/>
        </w:rPr>
        <w:t>You will receive training and provide tutoring in a neighboring school. You will tutor a minimum of 6 visits. Your portfolio evidence should include:</w:t>
      </w:r>
    </w:p>
    <w:p w14:paraId="06A54249" w14:textId="77777777" w:rsidR="0039081E" w:rsidRPr="00E87A3E" w:rsidRDefault="0039081E" w:rsidP="0039081E">
      <w:pPr>
        <w:pStyle w:val="ListParagraph"/>
        <w:numPr>
          <w:ilvl w:val="1"/>
          <w:numId w:val="39"/>
        </w:numPr>
        <w:spacing w:line="240" w:lineRule="auto"/>
        <w:rPr>
          <w:rFonts w:ascii="American Typewriter" w:hAnsi="American Typewriter"/>
        </w:rPr>
      </w:pPr>
      <w:r w:rsidRPr="00E87A3E">
        <w:rPr>
          <w:rFonts w:ascii="American Typewriter" w:hAnsi="American Typewriter"/>
        </w:rPr>
        <w:t>Pre-task: What you hope to gain from the experience. What your expectations are.</w:t>
      </w:r>
    </w:p>
    <w:p w14:paraId="0CEC9276" w14:textId="77777777" w:rsidR="0039081E" w:rsidRPr="00E87A3E" w:rsidRDefault="0039081E" w:rsidP="00235A0A">
      <w:pPr>
        <w:pStyle w:val="ListParagraph"/>
        <w:rPr>
          <w:rFonts w:ascii="American Typewriter" w:hAnsi="American Typewriter"/>
        </w:rPr>
      </w:pPr>
    </w:p>
    <w:p w14:paraId="6ABB6539" w14:textId="77777777" w:rsidR="0039081E" w:rsidRPr="005234B0" w:rsidRDefault="0039081E" w:rsidP="0039081E">
      <w:pPr>
        <w:pStyle w:val="ListParagraph"/>
        <w:numPr>
          <w:ilvl w:val="1"/>
          <w:numId w:val="39"/>
        </w:numPr>
        <w:spacing w:line="240" w:lineRule="auto"/>
        <w:rPr>
          <w:rFonts w:ascii="American Typewriter" w:hAnsi="American Typewriter"/>
          <w:highlight w:val="yellow"/>
        </w:rPr>
      </w:pPr>
      <w:r w:rsidRPr="005234B0">
        <w:rPr>
          <w:rFonts w:ascii="American Typewriter" w:hAnsi="American Typewriter"/>
          <w:highlight w:val="yellow"/>
        </w:rPr>
        <w:t>Weekly lessons and reflections</w:t>
      </w:r>
    </w:p>
    <w:p w14:paraId="322729ED" w14:textId="77777777" w:rsidR="0039081E" w:rsidRPr="00E87A3E" w:rsidRDefault="0039081E" w:rsidP="00235A0A">
      <w:pPr>
        <w:pStyle w:val="ListParagraph"/>
        <w:rPr>
          <w:rFonts w:ascii="American Typewriter" w:hAnsi="American Typewriter"/>
        </w:rPr>
      </w:pPr>
    </w:p>
    <w:p w14:paraId="23804A5B" w14:textId="77777777" w:rsidR="0039081E" w:rsidRPr="00E87A3E" w:rsidRDefault="0039081E" w:rsidP="0039081E">
      <w:pPr>
        <w:pStyle w:val="ListParagraph"/>
        <w:numPr>
          <w:ilvl w:val="1"/>
          <w:numId w:val="39"/>
        </w:numPr>
        <w:spacing w:line="240" w:lineRule="auto"/>
        <w:rPr>
          <w:rFonts w:ascii="American Typewriter" w:hAnsi="American Typewriter"/>
        </w:rPr>
      </w:pPr>
      <w:r w:rsidRPr="00E87A3E">
        <w:rPr>
          <w:rFonts w:ascii="American Typewriter" w:hAnsi="American Typewriter"/>
        </w:rPr>
        <w:t>Final Reflections.</w:t>
      </w:r>
    </w:p>
    <w:p w14:paraId="0BB1560F" w14:textId="77777777" w:rsidR="0039081E" w:rsidRPr="00E87A3E" w:rsidRDefault="0039081E" w:rsidP="00235A0A">
      <w:pPr>
        <w:rPr>
          <w:rFonts w:ascii="American Typewriter" w:hAnsi="American Typewriter"/>
          <w:sz w:val="20"/>
          <w:szCs w:val="20"/>
        </w:rPr>
      </w:pPr>
    </w:p>
    <w:p w14:paraId="2D3F3E7D" w14:textId="77777777" w:rsidR="0039081E" w:rsidRPr="00E87A3E" w:rsidRDefault="0039081E" w:rsidP="00235A0A">
      <w:pPr>
        <w:ind w:left="360"/>
        <w:rPr>
          <w:rFonts w:ascii="American Typewriter" w:hAnsi="American Typewriter"/>
          <w:sz w:val="20"/>
          <w:szCs w:val="20"/>
        </w:rPr>
      </w:pPr>
    </w:p>
    <w:p w14:paraId="6E4D0E5C" w14:textId="77777777" w:rsidR="0039081E" w:rsidRPr="00E87A3E" w:rsidRDefault="0039081E" w:rsidP="0039081E">
      <w:pPr>
        <w:pStyle w:val="ListParagraph"/>
        <w:numPr>
          <w:ilvl w:val="0"/>
          <w:numId w:val="39"/>
        </w:numPr>
        <w:spacing w:line="240" w:lineRule="auto"/>
        <w:rPr>
          <w:rFonts w:ascii="American Typewriter" w:hAnsi="American Typewriter"/>
        </w:rPr>
      </w:pPr>
      <w:r w:rsidRPr="00E87A3E">
        <w:rPr>
          <w:rFonts w:ascii="American Typewriter" w:hAnsi="American Typewriter"/>
        </w:rPr>
        <w:t>Purpose: To provide service to local middle and high school learners to support their learning. To develop teaching, collaboration, and communication skills.</w:t>
      </w:r>
    </w:p>
    <w:p w14:paraId="1D2CCE2B" w14:textId="77777777" w:rsidR="0039081E" w:rsidRPr="00E87A3E" w:rsidRDefault="0039081E" w:rsidP="00235A0A">
      <w:pPr>
        <w:pStyle w:val="ListParagraph"/>
        <w:rPr>
          <w:rFonts w:ascii="American Typewriter" w:hAnsi="American Typewriter"/>
        </w:rPr>
      </w:pPr>
    </w:p>
    <w:p w14:paraId="5AEE0D14" w14:textId="77777777" w:rsidR="0039081E" w:rsidRPr="00E87A3E" w:rsidRDefault="0039081E" w:rsidP="0039081E">
      <w:pPr>
        <w:pStyle w:val="ListParagraph"/>
        <w:numPr>
          <w:ilvl w:val="0"/>
          <w:numId w:val="39"/>
        </w:numPr>
        <w:spacing w:line="240" w:lineRule="auto"/>
        <w:rPr>
          <w:rFonts w:ascii="American Typewriter" w:hAnsi="American Typewriter"/>
        </w:rPr>
      </w:pPr>
      <w:r w:rsidRPr="00E87A3E">
        <w:rPr>
          <w:rFonts w:ascii="American Typewriter" w:hAnsi="American Typewriter"/>
        </w:rPr>
        <w:t>Process: Receive training for tutoring. Receive school/time assignment. Provide 6 weeks of tutoring for an AVID class in a local school. Complete weekly plans and reflections.</w:t>
      </w:r>
    </w:p>
    <w:p w14:paraId="7978A0B6" w14:textId="77777777" w:rsidR="0039081E" w:rsidRPr="00E87A3E" w:rsidRDefault="0039081E" w:rsidP="00235A0A">
      <w:pPr>
        <w:pStyle w:val="ListParagraph"/>
        <w:rPr>
          <w:rFonts w:ascii="American Typewriter" w:hAnsi="American Typewriter"/>
        </w:rPr>
      </w:pPr>
    </w:p>
    <w:p w14:paraId="23BA6E44" w14:textId="77777777" w:rsidR="0039081E" w:rsidRPr="00E87A3E" w:rsidRDefault="0039081E" w:rsidP="0039081E">
      <w:pPr>
        <w:pStyle w:val="ListParagraph"/>
        <w:numPr>
          <w:ilvl w:val="0"/>
          <w:numId w:val="39"/>
        </w:numPr>
        <w:spacing w:line="240" w:lineRule="auto"/>
        <w:rPr>
          <w:rFonts w:ascii="American Typewriter" w:hAnsi="American Typewriter"/>
        </w:rPr>
      </w:pPr>
      <w:r w:rsidRPr="00E87A3E">
        <w:rPr>
          <w:rFonts w:ascii="American Typewriter" w:hAnsi="American Typewriter"/>
        </w:rPr>
        <w:t xml:space="preserve">Bring AVID classes to SMU? </w:t>
      </w:r>
    </w:p>
    <w:p w14:paraId="4224DBD4" w14:textId="77777777" w:rsidR="0039081E" w:rsidRPr="00E87A3E" w:rsidRDefault="0039081E" w:rsidP="00235A0A">
      <w:pPr>
        <w:pStyle w:val="ListParagraph"/>
        <w:rPr>
          <w:rFonts w:ascii="American Typewriter" w:hAnsi="American Typewriter"/>
        </w:rPr>
      </w:pPr>
    </w:p>
    <w:p w14:paraId="1B12258A" w14:textId="77777777" w:rsidR="0039081E" w:rsidRPr="00E87A3E" w:rsidRDefault="0039081E">
      <w:pPr>
        <w:rPr>
          <w:rFonts w:ascii="American Typewriter" w:hAnsi="American Typewriter"/>
          <w:sz w:val="20"/>
          <w:szCs w:val="20"/>
        </w:rPr>
      </w:pPr>
    </w:p>
    <w:p w14:paraId="2236EA96" w14:textId="77777777" w:rsidR="0039081E" w:rsidRPr="00E87A3E" w:rsidRDefault="0039081E">
      <w:pPr>
        <w:rPr>
          <w:rFonts w:ascii="American Typewriter" w:hAnsi="American Typewriter" w:cs="American Typewriter"/>
          <w:b/>
          <w:sz w:val="20"/>
          <w:szCs w:val="20"/>
        </w:rPr>
      </w:pPr>
      <w:r w:rsidRPr="00E87A3E">
        <w:rPr>
          <w:rFonts w:ascii="American Typewriter" w:hAnsi="American Typewriter" w:cs="American Typewriter"/>
          <w:b/>
          <w:sz w:val="20"/>
          <w:szCs w:val="20"/>
        </w:rPr>
        <w:t>TKTS</w:t>
      </w:r>
    </w:p>
    <w:p w14:paraId="2FD252F6" w14:textId="77777777" w:rsidR="0039081E" w:rsidRPr="00E87A3E" w:rsidRDefault="0039081E">
      <w:pPr>
        <w:rPr>
          <w:rFonts w:ascii="American Typewriter" w:hAnsi="American Typewriter" w:cs="American Typewriter"/>
          <w:sz w:val="20"/>
          <w:szCs w:val="20"/>
        </w:rPr>
      </w:pPr>
    </w:p>
    <w:p w14:paraId="32C5725F" w14:textId="77777777" w:rsidR="0039081E" w:rsidRPr="00E87A3E" w:rsidRDefault="0039081E">
      <w:pPr>
        <w:rPr>
          <w:rFonts w:ascii="American Typewriter" w:hAnsi="American Typewriter"/>
          <w:sz w:val="20"/>
          <w:szCs w:val="20"/>
        </w:rPr>
      </w:pPr>
      <w:r w:rsidRPr="00E87A3E">
        <w:rPr>
          <w:rFonts w:ascii="American Typewriter" w:hAnsi="American Typewriter" w:cs="American Typewriter"/>
          <w:sz w:val="20"/>
          <w:szCs w:val="20"/>
        </w:rPr>
        <w:lastRenderedPageBreak/>
        <w:t>Throughout the semester, you will be asked to complete 10 TKTS – tickets in the door. The</w:t>
      </w:r>
      <w:r>
        <w:rPr>
          <w:rFonts w:ascii="American Typewriter" w:hAnsi="American Typewriter" w:cs="American Typewriter"/>
          <w:sz w:val="20"/>
          <w:szCs w:val="20"/>
        </w:rPr>
        <w:t xml:space="preserve">se tie directly to the readings. </w:t>
      </w:r>
      <w:r w:rsidRPr="00E87A3E">
        <w:rPr>
          <w:rFonts w:ascii="American Typewriter" w:hAnsi="American Typewriter" w:cs="American Typewriter"/>
          <w:sz w:val="20"/>
          <w:szCs w:val="20"/>
        </w:rPr>
        <w:t xml:space="preserve">They serve as formative assessments to provide us insight into your understanding of the information input related to this course. To be given completion credit, your TKT must be turned in one hour prior to class the day it is due.  </w:t>
      </w:r>
    </w:p>
    <w:p w14:paraId="5BC17988" w14:textId="77777777" w:rsidR="0039081E" w:rsidRPr="00E87A3E" w:rsidRDefault="0039081E">
      <w:pPr>
        <w:rPr>
          <w:rFonts w:ascii="American Typewriter" w:hAnsi="American Typewriter"/>
          <w:sz w:val="20"/>
          <w:szCs w:val="20"/>
        </w:rPr>
      </w:pPr>
    </w:p>
    <w:p w14:paraId="28603A23" w14:textId="77777777" w:rsidR="0039081E" w:rsidRPr="005234B0" w:rsidRDefault="0039081E">
      <w:pPr>
        <w:rPr>
          <w:rFonts w:ascii="American Typewriter" w:hAnsi="American Typewriter"/>
          <w:b/>
          <w:sz w:val="20"/>
          <w:szCs w:val="20"/>
          <w:highlight w:val="yellow"/>
        </w:rPr>
      </w:pPr>
      <w:r w:rsidRPr="005234B0">
        <w:rPr>
          <w:rFonts w:ascii="American Typewriter" w:hAnsi="American Typewriter"/>
          <w:b/>
          <w:sz w:val="20"/>
          <w:szCs w:val="20"/>
          <w:highlight w:val="yellow"/>
        </w:rPr>
        <w:t>STRATEGY LESSONS</w:t>
      </w:r>
    </w:p>
    <w:p w14:paraId="23488AE9" w14:textId="7090097B" w:rsidR="0039081E" w:rsidRPr="005234B0" w:rsidRDefault="0039081E">
      <w:pPr>
        <w:rPr>
          <w:rFonts w:ascii="American Typewriter" w:hAnsi="American Typewriter"/>
          <w:sz w:val="20"/>
          <w:szCs w:val="20"/>
          <w:highlight w:val="yellow"/>
        </w:rPr>
      </w:pPr>
      <w:r w:rsidRPr="005234B0">
        <w:rPr>
          <w:rFonts w:ascii="American Typewriter" w:hAnsi="American Typewriter"/>
          <w:sz w:val="20"/>
          <w:szCs w:val="20"/>
          <w:highlight w:val="yellow"/>
        </w:rPr>
        <w:t xml:space="preserve">You will prepare </w:t>
      </w:r>
      <w:r w:rsidR="00235A0A" w:rsidRPr="005234B0">
        <w:rPr>
          <w:rFonts w:ascii="American Typewriter" w:hAnsi="American Typewriter"/>
          <w:sz w:val="20"/>
          <w:szCs w:val="20"/>
          <w:highlight w:val="yellow"/>
        </w:rPr>
        <w:t>5</w:t>
      </w:r>
      <w:r w:rsidRPr="005234B0">
        <w:rPr>
          <w:rFonts w:ascii="American Typewriter" w:hAnsi="American Typewriter"/>
          <w:sz w:val="20"/>
          <w:szCs w:val="20"/>
          <w:highlight w:val="yellow"/>
        </w:rPr>
        <w:t xml:space="preserve"> mini-lessons to teach literacy strategies specific to your content area.  </w:t>
      </w:r>
    </w:p>
    <w:p w14:paraId="3105BF99" w14:textId="77777777" w:rsidR="0039081E" w:rsidRPr="005234B0" w:rsidRDefault="0039081E">
      <w:pPr>
        <w:rPr>
          <w:rFonts w:ascii="American Typewriter" w:hAnsi="American Typewriter"/>
          <w:sz w:val="20"/>
          <w:szCs w:val="20"/>
          <w:highlight w:val="yellow"/>
        </w:rPr>
      </w:pPr>
      <w:r w:rsidRPr="005234B0">
        <w:rPr>
          <w:rFonts w:ascii="American Typewriter" w:hAnsi="American Typewriter"/>
          <w:sz w:val="20"/>
          <w:szCs w:val="20"/>
          <w:highlight w:val="yellow"/>
        </w:rPr>
        <w:t>Activating Prior Knowledge</w:t>
      </w:r>
    </w:p>
    <w:p w14:paraId="449417D7" w14:textId="77777777" w:rsidR="0039081E" w:rsidRPr="005234B0" w:rsidRDefault="0039081E">
      <w:pPr>
        <w:rPr>
          <w:rFonts w:ascii="American Typewriter" w:hAnsi="American Typewriter"/>
          <w:sz w:val="20"/>
          <w:szCs w:val="20"/>
          <w:highlight w:val="yellow"/>
        </w:rPr>
      </w:pPr>
      <w:r w:rsidRPr="005234B0">
        <w:rPr>
          <w:rFonts w:ascii="American Typewriter" w:hAnsi="American Typewriter"/>
          <w:sz w:val="20"/>
          <w:szCs w:val="20"/>
          <w:highlight w:val="yellow"/>
        </w:rPr>
        <w:t>Reading Comprehension</w:t>
      </w:r>
    </w:p>
    <w:p w14:paraId="006362FC" w14:textId="77777777" w:rsidR="0039081E" w:rsidRPr="005234B0" w:rsidRDefault="0039081E">
      <w:pPr>
        <w:rPr>
          <w:rFonts w:ascii="American Typewriter" w:hAnsi="American Typewriter"/>
          <w:sz w:val="20"/>
          <w:szCs w:val="20"/>
          <w:highlight w:val="yellow"/>
        </w:rPr>
      </w:pPr>
      <w:r w:rsidRPr="005234B0">
        <w:rPr>
          <w:rFonts w:ascii="American Typewriter" w:hAnsi="American Typewriter"/>
          <w:sz w:val="20"/>
          <w:szCs w:val="20"/>
          <w:highlight w:val="yellow"/>
        </w:rPr>
        <w:t>Vocabulary</w:t>
      </w:r>
    </w:p>
    <w:p w14:paraId="7FD902C8" w14:textId="77777777" w:rsidR="0039081E" w:rsidRPr="005234B0" w:rsidRDefault="0039081E">
      <w:pPr>
        <w:rPr>
          <w:rFonts w:ascii="American Typewriter" w:hAnsi="American Typewriter"/>
          <w:sz w:val="20"/>
          <w:szCs w:val="20"/>
          <w:highlight w:val="yellow"/>
        </w:rPr>
      </w:pPr>
      <w:r w:rsidRPr="005234B0">
        <w:rPr>
          <w:rFonts w:ascii="American Typewriter" w:hAnsi="American Typewriter"/>
          <w:sz w:val="20"/>
          <w:szCs w:val="20"/>
          <w:highlight w:val="yellow"/>
        </w:rPr>
        <w:t>Writing</w:t>
      </w:r>
    </w:p>
    <w:p w14:paraId="434CBD6D" w14:textId="77777777" w:rsidR="0039081E" w:rsidRDefault="0039081E">
      <w:pPr>
        <w:rPr>
          <w:rFonts w:ascii="American Typewriter" w:hAnsi="American Typewriter"/>
          <w:sz w:val="20"/>
          <w:szCs w:val="20"/>
        </w:rPr>
      </w:pPr>
      <w:r w:rsidRPr="005234B0">
        <w:rPr>
          <w:rFonts w:ascii="American Typewriter" w:hAnsi="American Typewriter"/>
          <w:sz w:val="20"/>
          <w:szCs w:val="20"/>
          <w:highlight w:val="yellow"/>
        </w:rPr>
        <w:t>Note-Taking</w:t>
      </w:r>
    </w:p>
    <w:p w14:paraId="720BCFBE" w14:textId="77777777" w:rsidR="0039081E" w:rsidRDefault="0039081E">
      <w:pPr>
        <w:rPr>
          <w:rFonts w:ascii="American Typewriter" w:hAnsi="American Typewriter"/>
          <w:sz w:val="20"/>
          <w:szCs w:val="20"/>
        </w:rPr>
      </w:pPr>
    </w:p>
    <w:p w14:paraId="4A2DA15C" w14:textId="77777777" w:rsidR="0039081E" w:rsidRPr="003F060B" w:rsidRDefault="0039081E">
      <w:pPr>
        <w:rPr>
          <w:rFonts w:ascii="American Typewriter" w:hAnsi="American Typewriter"/>
          <w:b/>
          <w:sz w:val="20"/>
          <w:szCs w:val="20"/>
        </w:rPr>
      </w:pPr>
      <w:r w:rsidRPr="003F060B">
        <w:rPr>
          <w:rFonts w:ascii="American Typewriter" w:hAnsi="American Typewriter"/>
          <w:b/>
          <w:sz w:val="20"/>
          <w:szCs w:val="20"/>
        </w:rPr>
        <w:t>Strategy Presentations</w:t>
      </w:r>
    </w:p>
    <w:p w14:paraId="539431A5" w14:textId="42CB4A5D" w:rsidR="0039081E" w:rsidRDefault="0039081E">
      <w:pPr>
        <w:rPr>
          <w:rFonts w:ascii="American Typewriter" w:hAnsi="American Typewriter"/>
          <w:sz w:val="20"/>
          <w:szCs w:val="20"/>
        </w:rPr>
      </w:pPr>
      <w:r>
        <w:rPr>
          <w:rFonts w:ascii="American Typewriter" w:hAnsi="American Typewriter"/>
          <w:sz w:val="20"/>
          <w:szCs w:val="20"/>
        </w:rPr>
        <w:t>You will present a strategy lesson to your colleagues that incorporates the best practices.</w:t>
      </w:r>
    </w:p>
    <w:p w14:paraId="69A7E406" w14:textId="77777777" w:rsidR="0039081E" w:rsidRPr="00E87A3E" w:rsidRDefault="0039081E">
      <w:pPr>
        <w:rPr>
          <w:rFonts w:ascii="American Typewriter" w:hAnsi="American Typewriter"/>
          <w:sz w:val="20"/>
          <w:szCs w:val="20"/>
        </w:rPr>
      </w:pPr>
      <w:r w:rsidRPr="00BC0CA8">
        <w:rPr>
          <w:rFonts w:ascii="American Typewriter" w:hAnsi="American Typewriter"/>
          <w:b/>
          <w:bCs/>
          <w:sz w:val="20"/>
          <w:szCs w:val="20"/>
        </w:rPr>
        <w:t>Iris Modules</w:t>
      </w:r>
      <w:r>
        <w:rPr>
          <w:rFonts w:ascii="American Typewriter" w:hAnsi="American Typewriter"/>
          <w:sz w:val="20"/>
          <w:szCs w:val="20"/>
        </w:rPr>
        <w:t xml:space="preserve"> (5 modules) </w:t>
      </w:r>
      <w:proofErr w:type="gramStart"/>
      <w:r>
        <w:rPr>
          <w:rFonts w:ascii="American Typewriter" w:hAnsi="American Typewriter"/>
          <w:sz w:val="20"/>
          <w:szCs w:val="20"/>
        </w:rPr>
        <w:t>You</w:t>
      </w:r>
      <w:proofErr w:type="gramEnd"/>
      <w:r>
        <w:rPr>
          <w:rFonts w:ascii="American Typewriter" w:hAnsi="American Typewriter"/>
          <w:sz w:val="20"/>
          <w:szCs w:val="20"/>
        </w:rPr>
        <w:t xml:space="preserve"> will complete 5 Iris Modules</w:t>
      </w:r>
    </w:p>
    <w:p w14:paraId="00AC1339" w14:textId="77777777" w:rsidR="0039081E" w:rsidRPr="005234B0" w:rsidRDefault="0039081E" w:rsidP="00235A0A">
      <w:pPr>
        <w:rPr>
          <w:rFonts w:ascii="American Typewriter" w:hAnsi="American Typewriter"/>
          <w:color w:val="0000FF"/>
          <w:sz w:val="20"/>
          <w:szCs w:val="20"/>
        </w:rPr>
      </w:pPr>
      <w:r w:rsidRPr="005234B0">
        <w:rPr>
          <w:rFonts w:ascii="American Typewriter" w:hAnsi="American Typewriter"/>
          <w:color w:val="0000FF"/>
          <w:sz w:val="20"/>
          <w:szCs w:val="20"/>
        </w:rPr>
        <w:t xml:space="preserve">Iris </w:t>
      </w:r>
      <w:r w:rsidRPr="005234B0">
        <w:rPr>
          <w:rFonts w:ascii="American Typewriter" w:hAnsi="American Typewriter" w:cs="Comic Sans MS"/>
          <w:color w:val="0000FF"/>
          <w:sz w:val="20"/>
          <w:szCs w:val="20"/>
        </w:rPr>
        <w:t>Differentiation Module</w:t>
      </w:r>
    </w:p>
    <w:p w14:paraId="646A12D3" w14:textId="77777777" w:rsidR="0039081E" w:rsidRPr="005234B0" w:rsidRDefault="0039081E" w:rsidP="00235A0A">
      <w:pPr>
        <w:rPr>
          <w:rFonts w:ascii="American Typewriter" w:hAnsi="American Typewriter"/>
          <w:color w:val="0000FF"/>
          <w:sz w:val="20"/>
          <w:szCs w:val="20"/>
        </w:rPr>
      </w:pPr>
      <w:r w:rsidRPr="005234B0">
        <w:rPr>
          <w:rFonts w:ascii="American Typewriter" w:hAnsi="American Typewriter"/>
          <w:color w:val="0000FF"/>
          <w:sz w:val="20"/>
          <w:szCs w:val="20"/>
        </w:rPr>
        <w:t>Iris Module Providing Instructional Supports</w:t>
      </w:r>
    </w:p>
    <w:p w14:paraId="54610D6E" w14:textId="77777777" w:rsidR="0039081E" w:rsidRPr="005234B0" w:rsidRDefault="0039081E" w:rsidP="00235A0A">
      <w:pPr>
        <w:widowControl w:val="0"/>
        <w:autoSpaceDE w:val="0"/>
        <w:autoSpaceDN w:val="0"/>
        <w:adjustRightInd w:val="0"/>
        <w:spacing w:after="320"/>
        <w:rPr>
          <w:rFonts w:ascii="American Typewriter" w:hAnsi="American Typewriter"/>
          <w:color w:val="0000FF"/>
          <w:sz w:val="20"/>
          <w:szCs w:val="20"/>
        </w:rPr>
      </w:pPr>
      <w:r w:rsidRPr="005234B0">
        <w:rPr>
          <w:rFonts w:ascii="American Typewriter" w:hAnsi="American Typewriter"/>
          <w:color w:val="0000FF"/>
          <w:sz w:val="20"/>
          <w:szCs w:val="20"/>
        </w:rPr>
        <w:t>IRIS MODULE: SRSD: Using Learning Strategies to Enhance Student Learning</w:t>
      </w:r>
    </w:p>
    <w:p w14:paraId="2A4D2608" w14:textId="77777777" w:rsidR="0039081E" w:rsidRDefault="0039081E" w:rsidP="00235A0A">
      <w:pPr>
        <w:widowControl w:val="0"/>
        <w:autoSpaceDE w:val="0"/>
        <w:autoSpaceDN w:val="0"/>
        <w:adjustRightInd w:val="0"/>
        <w:spacing w:after="320"/>
        <w:rPr>
          <w:rFonts w:ascii="American Typewriter" w:hAnsi="American Typewriter"/>
          <w:color w:val="0000FF"/>
          <w:sz w:val="20"/>
          <w:szCs w:val="20"/>
        </w:rPr>
      </w:pPr>
      <w:r w:rsidRPr="005234B0">
        <w:rPr>
          <w:rFonts w:ascii="American Typewriter" w:hAnsi="American Typewriter"/>
          <w:color w:val="0000FF"/>
          <w:sz w:val="20"/>
          <w:szCs w:val="20"/>
        </w:rPr>
        <w:t>Iris</w:t>
      </w:r>
      <w:r w:rsidRPr="00E87A3E">
        <w:rPr>
          <w:rFonts w:ascii="American Typewriter" w:hAnsi="American Typewriter"/>
          <w:color w:val="0000FF"/>
          <w:sz w:val="20"/>
          <w:szCs w:val="20"/>
        </w:rPr>
        <w:t xml:space="preserve"> Module: Secondary Reading Instruction Teaching Vocabulary</w:t>
      </w:r>
    </w:p>
    <w:p w14:paraId="6CB8B80D" w14:textId="77777777" w:rsidR="0039081E" w:rsidRDefault="0039081E" w:rsidP="00235A0A">
      <w:pPr>
        <w:widowControl w:val="0"/>
        <w:autoSpaceDE w:val="0"/>
        <w:autoSpaceDN w:val="0"/>
        <w:adjustRightInd w:val="0"/>
        <w:spacing w:after="320"/>
        <w:rPr>
          <w:rFonts w:ascii="American Typewriter" w:hAnsi="American Typewriter"/>
          <w:color w:val="0000FF"/>
          <w:sz w:val="20"/>
          <w:szCs w:val="20"/>
        </w:rPr>
      </w:pPr>
      <w:r w:rsidRPr="00E87A3E">
        <w:rPr>
          <w:rFonts w:ascii="American Typewriter" w:hAnsi="American Typewriter"/>
          <w:color w:val="0000FF"/>
          <w:sz w:val="20"/>
          <w:szCs w:val="20"/>
        </w:rPr>
        <w:t>Iris Module: Choose one</w:t>
      </w:r>
    </w:p>
    <w:p w14:paraId="0579BEF1" w14:textId="77777777" w:rsidR="0039081E" w:rsidRDefault="0039081E" w:rsidP="00235A0A">
      <w:pPr>
        <w:widowControl w:val="0"/>
        <w:autoSpaceDE w:val="0"/>
        <w:autoSpaceDN w:val="0"/>
        <w:adjustRightInd w:val="0"/>
        <w:spacing w:after="320"/>
        <w:rPr>
          <w:rFonts w:ascii="American Typewriter" w:hAnsi="American Typewriter"/>
          <w:color w:val="0000FF"/>
          <w:sz w:val="20"/>
          <w:szCs w:val="20"/>
        </w:rPr>
      </w:pPr>
      <w:r>
        <w:rPr>
          <w:rFonts w:ascii="American Typewriter" w:hAnsi="American Typewriter"/>
          <w:color w:val="0000FF"/>
          <w:sz w:val="20"/>
          <w:szCs w:val="20"/>
        </w:rPr>
        <w:t>Option 1: Improving Writing Performance</w:t>
      </w:r>
    </w:p>
    <w:p w14:paraId="2A9ECC8A" w14:textId="77777777" w:rsidR="0039081E" w:rsidRDefault="0039081E" w:rsidP="00235A0A">
      <w:pPr>
        <w:widowControl w:val="0"/>
        <w:autoSpaceDE w:val="0"/>
        <w:autoSpaceDN w:val="0"/>
        <w:adjustRightInd w:val="0"/>
        <w:spacing w:after="320"/>
        <w:rPr>
          <w:rFonts w:ascii="American Typewriter" w:hAnsi="American Typewriter"/>
          <w:color w:val="0000FF"/>
          <w:sz w:val="20"/>
          <w:szCs w:val="20"/>
        </w:rPr>
      </w:pPr>
      <w:r>
        <w:rPr>
          <w:rFonts w:ascii="American Typewriter" w:hAnsi="American Typewriter"/>
          <w:color w:val="0000FF"/>
          <w:sz w:val="20"/>
          <w:szCs w:val="20"/>
        </w:rPr>
        <w:t>Option 2: Algebra (Part 1): Applying Learning Strategies to Beginning Algebra</w:t>
      </w:r>
    </w:p>
    <w:p w14:paraId="29198B52" w14:textId="77777777" w:rsidR="0039081E" w:rsidRDefault="0039081E" w:rsidP="00235A0A">
      <w:pPr>
        <w:widowControl w:val="0"/>
        <w:autoSpaceDE w:val="0"/>
        <w:autoSpaceDN w:val="0"/>
        <w:adjustRightInd w:val="0"/>
        <w:spacing w:after="320"/>
        <w:rPr>
          <w:rFonts w:ascii="American Typewriter" w:hAnsi="American Typewriter"/>
          <w:color w:val="0000FF"/>
          <w:sz w:val="20"/>
          <w:szCs w:val="20"/>
        </w:rPr>
      </w:pPr>
      <w:r>
        <w:rPr>
          <w:rFonts w:ascii="American Typewriter" w:hAnsi="American Typewriter"/>
          <w:color w:val="0000FF"/>
          <w:sz w:val="20"/>
          <w:szCs w:val="20"/>
        </w:rPr>
        <w:t>Option 3: CSR: A reading comprehension strategy</w:t>
      </w:r>
    </w:p>
    <w:p w14:paraId="5402A3AD" w14:textId="77777777" w:rsidR="0039081E" w:rsidRDefault="0039081E" w:rsidP="00235A0A">
      <w:pPr>
        <w:widowControl w:val="0"/>
        <w:autoSpaceDE w:val="0"/>
        <w:autoSpaceDN w:val="0"/>
        <w:adjustRightInd w:val="0"/>
        <w:spacing w:after="320"/>
        <w:rPr>
          <w:rFonts w:ascii="American Typewriter" w:hAnsi="American Typewriter"/>
          <w:color w:val="0000FF"/>
          <w:sz w:val="20"/>
          <w:szCs w:val="20"/>
        </w:rPr>
      </w:pPr>
      <w:r>
        <w:rPr>
          <w:rFonts w:ascii="American Typewriter" w:hAnsi="American Typewriter"/>
          <w:color w:val="0000FF"/>
          <w:sz w:val="20"/>
          <w:szCs w:val="20"/>
        </w:rPr>
        <w:t xml:space="preserve">Option 4: High-Quality Mathematics Instruction: What teachers should </w:t>
      </w:r>
      <w:proofErr w:type="gramStart"/>
      <w:r>
        <w:rPr>
          <w:rFonts w:ascii="American Typewriter" w:hAnsi="American Typewriter"/>
          <w:color w:val="0000FF"/>
          <w:sz w:val="20"/>
          <w:szCs w:val="20"/>
        </w:rPr>
        <w:t>know</w:t>
      </w:r>
      <w:proofErr w:type="gramEnd"/>
    </w:p>
    <w:p w14:paraId="734068BE" w14:textId="12E2915B" w:rsidR="0039081E" w:rsidRPr="003F060B" w:rsidRDefault="0039081E" w:rsidP="003F060B">
      <w:pPr>
        <w:widowControl w:val="0"/>
        <w:autoSpaceDE w:val="0"/>
        <w:autoSpaceDN w:val="0"/>
        <w:adjustRightInd w:val="0"/>
        <w:spacing w:after="320"/>
        <w:rPr>
          <w:rFonts w:ascii="American Typewriter" w:hAnsi="American Typewriter"/>
          <w:color w:val="0000FF"/>
          <w:sz w:val="20"/>
          <w:szCs w:val="20"/>
        </w:rPr>
      </w:pPr>
      <w:r>
        <w:rPr>
          <w:rFonts w:ascii="American Typewriter" w:hAnsi="American Typewriter"/>
          <w:color w:val="0000FF"/>
          <w:sz w:val="20"/>
          <w:szCs w:val="20"/>
        </w:rPr>
        <w:t>Option 5: Please clear with prof. a minimum of two weeks prior to the due date</w:t>
      </w:r>
    </w:p>
    <w:p w14:paraId="7F031CF0" w14:textId="77777777" w:rsidR="008930B4" w:rsidRPr="00441B58" w:rsidRDefault="008930B4" w:rsidP="003F060B">
      <w:pPr>
        <w:tabs>
          <w:tab w:val="left" w:pos="7200"/>
        </w:tabs>
        <w:rPr>
          <w:rFonts w:ascii="Arial" w:hAnsi="Arial"/>
          <w:color w:val="000000"/>
          <w:sz w:val="20"/>
          <w:szCs w:val="20"/>
        </w:rPr>
      </w:pPr>
    </w:p>
    <w:sectPr w:rsidR="008930B4" w:rsidRPr="00441B58" w:rsidSect="00C0157E">
      <w:headerReference w:type="default" r:id="rId22"/>
      <w:footerReference w:type="defaul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9659F" w14:textId="77777777" w:rsidR="003F060B" w:rsidRDefault="003F060B">
      <w:r>
        <w:separator/>
      </w:r>
    </w:p>
  </w:endnote>
  <w:endnote w:type="continuationSeparator" w:id="0">
    <w:p w14:paraId="0128E73E" w14:textId="77777777" w:rsidR="003F060B" w:rsidRDefault="003F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MXAP+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merican Typewriter">
    <w:altName w:val="Arial"/>
    <w:charset w:val="00"/>
    <w:family w:val="auto"/>
    <w:pitch w:val="variable"/>
    <w:sig w:usb0="00000000" w:usb1="00000019" w:usb2="00000000" w:usb3="00000000" w:csb0="000001FB"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i">
    <w:charset w:val="50"/>
    <w:family w:val="auto"/>
    <w:pitch w:val="variable"/>
    <w:sig w:usb0="00000001" w:usb1="080E0000" w:usb2="00000010" w:usb3="00000000" w:csb0="00040000" w:csb1="00000000"/>
  </w:font>
  <w:font w:name="BDQMXH+ArialM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1DC4D" w14:textId="77777777" w:rsidR="003F060B" w:rsidRDefault="003F060B">
    <w:pPr>
      <w:pStyle w:val="Footer"/>
      <w:rPr>
        <w:rStyle w:val="PageNumber"/>
      </w:rPr>
    </w:pPr>
    <w:r>
      <w:rPr>
        <w:sz w:val="16"/>
      </w:rPr>
      <w:t xml:space="preserve">Page </w:t>
    </w:r>
    <w:r>
      <w:rPr>
        <w:sz w:val="16"/>
      </w:rPr>
      <w:fldChar w:fldCharType="begin"/>
    </w:r>
    <w:r>
      <w:rPr>
        <w:sz w:val="16"/>
      </w:rPr>
      <w:instrText xml:space="preserve"> PAGE </w:instrText>
    </w:r>
    <w:r>
      <w:rPr>
        <w:sz w:val="16"/>
      </w:rPr>
      <w:fldChar w:fldCharType="separate"/>
    </w:r>
    <w:r w:rsidR="00B43FB7">
      <w:rPr>
        <w:noProof/>
        <w:sz w:val="16"/>
      </w:rPr>
      <w:t>2</w:t>
    </w:r>
    <w:r>
      <w:rPr>
        <w:sz w:val="16"/>
      </w:rPr>
      <w:fldChar w:fldCharType="end"/>
    </w:r>
    <w:r>
      <w:rP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B43FB7">
      <w:rPr>
        <w:rStyle w:val="PageNumber"/>
        <w:noProof/>
        <w:sz w:val="16"/>
      </w:rPr>
      <w:t>11</w:t>
    </w:r>
    <w:r>
      <w:rPr>
        <w:rStyle w:val="PageNumber"/>
        <w:sz w:val="16"/>
      </w:rPr>
      <w:fldChar w:fldCharType="end"/>
    </w:r>
  </w:p>
  <w:p w14:paraId="54ED27A6" w14:textId="77777777" w:rsidR="003F060B" w:rsidRDefault="003F060B">
    <w:pPr>
      <w:pStyle w:val="Footer"/>
      <w:jc w:val="left"/>
      <w:rPr>
        <w:rStyle w:val="PageNumber"/>
      </w:rPr>
    </w:pPr>
    <w:r>
      <w:rPr>
        <w:rStyle w:val="PageNumber"/>
        <w:sz w:val="16"/>
      </w:rPr>
      <w:t>EDU 5367 Spring 2013</w:t>
    </w:r>
  </w:p>
  <w:p w14:paraId="2916F58E" w14:textId="77777777" w:rsidR="003F060B" w:rsidRDefault="003F060B">
    <w:pPr>
      <w:pStyle w:val="Footer"/>
      <w:jc w:val="left"/>
      <w:rPr>
        <w:rStyle w:val="PageNumber"/>
      </w:rPr>
    </w:pPr>
    <w:r>
      <w:rPr>
        <w:rStyle w:val="PageNumber"/>
        <w:sz w:val="16"/>
      </w:rPr>
      <w:t xml:space="preserve">Last updated: </w:t>
    </w:r>
    <w:r>
      <w:rPr>
        <w:rStyle w:val="PageNumber"/>
        <w:sz w:val="16"/>
      </w:rPr>
      <w:fldChar w:fldCharType="begin"/>
    </w:r>
    <w:r>
      <w:rPr>
        <w:rStyle w:val="PageNumber"/>
        <w:sz w:val="16"/>
      </w:rPr>
      <w:instrText xml:space="preserve"> DATE \@ "M/d/yy" </w:instrText>
    </w:r>
    <w:r>
      <w:rPr>
        <w:rStyle w:val="PageNumber"/>
        <w:sz w:val="16"/>
      </w:rPr>
      <w:fldChar w:fldCharType="separate"/>
    </w:r>
    <w:r w:rsidR="00B43FB7">
      <w:rPr>
        <w:rStyle w:val="PageNumber"/>
        <w:noProof/>
        <w:sz w:val="16"/>
      </w:rPr>
      <w:t>8/2/13</w:t>
    </w:r>
    <w:r>
      <w:rPr>
        <w:rStyle w:val="PageNumber"/>
        <w:sz w:val="16"/>
      </w:rPr>
      <w:fldChar w:fldCharType="end"/>
    </w:r>
    <w:r>
      <w:rPr>
        <w:rStyle w:val="PageNumber"/>
        <w:sz w:val="16"/>
      </w:rPr>
      <w:t xml:space="preserve">, </w:t>
    </w:r>
    <w:r>
      <w:rPr>
        <w:rStyle w:val="PageNumber"/>
        <w:sz w:val="16"/>
      </w:rPr>
      <w:fldChar w:fldCharType="begin"/>
    </w:r>
    <w:r>
      <w:rPr>
        <w:rStyle w:val="PageNumber"/>
        <w:sz w:val="16"/>
      </w:rPr>
      <w:instrText xml:space="preserve"> TIME \@ "h:mm AM/PM" </w:instrText>
    </w:r>
    <w:r>
      <w:rPr>
        <w:rStyle w:val="PageNumber"/>
        <w:sz w:val="16"/>
      </w:rPr>
      <w:fldChar w:fldCharType="separate"/>
    </w:r>
    <w:r w:rsidR="00B43FB7">
      <w:rPr>
        <w:rStyle w:val="PageNumber"/>
        <w:noProof/>
        <w:sz w:val="16"/>
      </w:rPr>
      <w:t>10:09 AM</w:t>
    </w:r>
    <w:r>
      <w:rPr>
        <w:rStyle w:val="PageNumber"/>
        <w:sz w:val="16"/>
      </w:rPr>
      <w:fldChar w:fldCharType="end"/>
    </w:r>
  </w:p>
  <w:p w14:paraId="70D711CA" w14:textId="77777777" w:rsidR="003F060B" w:rsidRDefault="003F060B">
    <w:pPr>
      <w:pStyle w:val="Footer"/>
      <w:jc w:val="left"/>
      <w:rPr>
        <w:rStyle w:val="PageNumber"/>
      </w:rPr>
    </w:pPr>
    <w:r>
      <w:rPr>
        <w:rStyle w:val="PageNumber"/>
      </w:rPr>
      <w:fldChar w:fldCharType="begin"/>
    </w:r>
    <w:r>
      <w:rPr>
        <w:rStyle w:val="PageNumber"/>
      </w:rPr>
      <w:instrText xml:space="preserve"> PAGE </w:instrText>
    </w:r>
    <w:r>
      <w:rPr>
        <w:rStyle w:val="PageNumber"/>
      </w:rPr>
      <w:fldChar w:fldCharType="separate"/>
    </w:r>
    <w:r w:rsidR="00B43FB7">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43FB7">
      <w:rPr>
        <w:rStyle w:val="PageNumber"/>
        <w:noProof/>
      </w:rPr>
      <w:t>11</w:t>
    </w:r>
    <w:r>
      <w:rPr>
        <w:rStyle w:val="PageNumber"/>
      </w:rPr>
      <w:fldChar w:fldCharType="end"/>
    </w:r>
  </w:p>
  <w:p w14:paraId="05D25DFC" w14:textId="77777777" w:rsidR="003F060B" w:rsidRDefault="003F060B">
    <w:pPr>
      <w:pStyle w:val="Footer"/>
      <w:jc w:val="left"/>
      <w:rPr>
        <w:rStyle w:val="PageNumber"/>
      </w:rPr>
    </w:pPr>
  </w:p>
  <w:p w14:paraId="726C39BA" w14:textId="77777777" w:rsidR="003F060B" w:rsidRDefault="003F060B">
    <w:pPr>
      <w:pStyle w:val="Footer"/>
    </w:pPr>
  </w:p>
  <w:p w14:paraId="3CEF82B7" w14:textId="77777777" w:rsidR="003F060B" w:rsidRDefault="003F06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C9A6E" w14:textId="77777777" w:rsidR="003F060B" w:rsidRDefault="003F060B" w:rsidP="00C0157E">
    <w:pPr>
      <w:pStyle w:val="Footer"/>
      <w:jc w:val="left"/>
      <w:rPr>
        <w:sz w:val="16"/>
      </w:rPr>
    </w:pPr>
    <w:r>
      <w:rPr>
        <w:sz w:val="16"/>
      </w:rPr>
      <w:t>EDU_5366_5367_STU_SYL.08</w:t>
    </w:r>
  </w:p>
  <w:p w14:paraId="5BFD2661" w14:textId="77777777" w:rsidR="003F060B" w:rsidRDefault="003F060B" w:rsidP="00C0157E">
    <w:pPr>
      <w:pStyle w:val="Footer"/>
      <w:jc w:val="lef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19B64ED4" w14:textId="77777777" w:rsidR="003F060B" w:rsidRPr="0097374C" w:rsidRDefault="003F060B" w:rsidP="00C0157E">
    <w:pPr>
      <w:pStyle w:val="Footer"/>
      <w:jc w:val="left"/>
      <w:rPr>
        <w:sz w:val="16"/>
      </w:rPr>
    </w:pPr>
    <w:r>
      <w:rPr>
        <w:rStyle w:val="PageNumber"/>
      </w:rPr>
      <w:t xml:space="preserve">Last Updated: </w:t>
    </w:r>
    <w:r>
      <w:rPr>
        <w:rStyle w:val="PageNumber"/>
      </w:rPr>
      <w:fldChar w:fldCharType="begin"/>
    </w:r>
    <w:r>
      <w:rPr>
        <w:rStyle w:val="PageNumber"/>
      </w:rPr>
      <w:instrText xml:space="preserve"> DATE \@ "M/d/yy" </w:instrText>
    </w:r>
    <w:r>
      <w:rPr>
        <w:rStyle w:val="PageNumber"/>
      </w:rPr>
      <w:fldChar w:fldCharType="separate"/>
    </w:r>
    <w:r w:rsidR="00B43FB7">
      <w:rPr>
        <w:rStyle w:val="PageNumber"/>
        <w:noProof/>
      </w:rPr>
      <w:t>8/2/13</w:t>
    </w:r>
    <w:r>
      <w:rPr>
        <w:rStyle w:val="PageNumber"/>
      </w:rPr>
      <w:fldChar w:fldCharType="end"/>
    </w:r>
    <w:r>
      <w:rPr>
        <w:rStyle w:val="PageNumber"/>
      </w:rPr>
      <w:t xml:space="preserve"> </w:t>
    </w:r>
    <w:r>
      <w:rPr>
        <w:rStyle w:val="PageNumber"/>
      </w:rPr>
      <w:fldChar w:fldCharType="begin"/>
    </w:r>
    <w:r>
      <w:rPr>
        <w:rStyle w:val="PageNumber"/>
      </w:rPr>
      <w:instrText xml:space="preserve"> TIME \@ "h:mm AM/PM" </w:instrText>
    </w:r>
    <w:r>
      <w:rPr>
        <w:rStyle w:val="PageNumber"/>
      </w:rPr>
      <w:fldChar w:fldCharType="separate"/>
    </w:r>
    <w:r w:rsidR="00B43FB7">
      <w:rPr>
        <w:rStyle w:val="PageNumber"/>
        <w:noProof/>
      </w:rPr>
      <w:t>10:09 AM</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24567" w14:textId="77777777" w:rsidR="003F060B" w:rsidRDefault="003F060B">
      <w:r>
        <w:separator/>
      </w:r>
    </w:p>
  </w:footnote>
  <w:footnote w:type="continuationSeparator" w:id="0">
    <w:p w14:paraId="27716EF3" w14:textId="77777777" w:rsidR="003F060B" w:rsidRDefault="003F0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4F723" w14:textId="77777777" w:rsidR="003F060B" w:rsidRDefault="003F060B" w:rsidP="00C0157E">
    <w:pPr>
      <w:pStyle w:val="Header"/>
      <w:rPr>
        <w:sz w:val="24"/>
      </w:rPr>
    </w:pPr>
    <w:r>
      <w:rPr>
        <w:sz w:val="24"/>
      </w:rPr>
      <w:tab/>
      <w:t>EDU 5367 Creating Successful Classrooms</w:t>
    </w:r>
    <w:r>
      <w:rPr>
        <w:sz w:val="24"/>
      </w:rPr>
      <w:tab/>
      <w:t xml:space="preserve">                                                           </w:t>
    </w:r>
  </w:p>
  <w:p w14:paraId="18D9B6D2" w14:textId="77777777" w:rsidR="003F060B" w:rsidRDefault="003F060B" w:rsidP="00C0157E">
    <w:pPr>
      <w:pStyle w:val="Header"/>
      <w:rPr>
        <w:sz w:val="24"/>
      </w:rPr>
    </w:pPr>
    <w:r>
      <w:rPr>
        <w:sz w:val="24"/>
      </w:rPr>
      <w:tab/>
      <w:t>Spring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E3213E"/>
    <w:multiLevelType w:val="hybridMultilevel"/>
    <w:tmpl w:val="96375E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965929"/>
    <w:multiLevelType w:val="hybridMultilevel"/>
    <w:tmpl w:val="BCFE77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1D"/>
    <w:multiLevelType w:val="multilevel"/>
    <w:tmpl w:val="C09A59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nsid w:val="01930D41"/>
    <w:multiLevelType w:val="hybridMultilevel"/>
    <w:tmpl w:val="3F007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C1DBE"/>
    <w:multiLevelType w:val="hybridMultilevel"/>
    <w:tmpl w:val="76BC763E"/>
    <w:lvl w:ilvl="0" w:tplc="FFFFFFFF">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HIMXAP+Arial-Bold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IMXAP+Arial-Bold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IMXAP+Arial-Bold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8A177E"/>
    <w:multiLevelType w:val="hybridMultilevel"/>
    <w:tmpl w:val="075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83DA8"/>
    <w:multiLevelType w:val="hybridMultilevel"/>
    <w:tmpl w:val="93A82F36"/>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7">
    <w:nsid w:val="130E32B6"/>
    <w:multiLevelType w:val="hybridMultilevel"/>
    <w:tmpl w:val="3398A0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5811AAC"/>
    <w:multiLevelType w:val="hybridMultilevel"/>
    <w:tmpl w:val="37CE23B8"/>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8FC3A5D"/>
    <w:multiLevelType w:val="multilevel"/>
    <w:tmpl w:val="2EB8A61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9DE08B3"/>
    <w:multiLevelType w:val="hybridMultilevel"/>
    <w:tmpl w:val="37D66152"/>
    <w:lvl w:ilvl="0" w:tplc="FFFFFFFF">
      <w:start w:val="1"/>
      <w:numFmt w:val="bullet"/>
      <w:lvlText w:val=""/>
      <w:lvlJc w:val="left"/>
      <w:pPr>
        <w:tabs>
          <w:tab w:val="num" w:pos="720"/>
        </w:tabs>
        <w:ind w:left="720" w:hanging="36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HIMXAP+Arial-BoldMT" w:hint="default"/>
      </w:rPr>
    </w:lvl>
    <w:lvl w:ilvl="2" w:tplc="FFFFFFF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HIMXAP+Arial-BoldM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HIMXAP+Arial-BoldM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F4FEE64"/>
    <w:multiLevelType w:val="hybridMultilevel"/>
    <w:tmpl w:val="C541C5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0132D24"/>
    <w:multiLevelType w:val="hybridMultilevel"/>
    <w:tmpl w:val="1018BE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3">
    <w:nsid w:val="20133B22"/>
    <w:multiLevelType w:val="hybridMultilevel"/>
    <w:tmpl w:val="8D125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IMXAP+Arial-Bold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IMXAP+Arial-Bold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IMXAP+Arial-Bold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B77996"/>
    <w:multiLevelType w:val="hybridMultilevel"/>
    <w:tmpl w:val="22569F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BE150A"/>
    <w:multiLevelType w:val="hybridMultilevel"/>
    <w:tmpl w:val="585A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CA3FA0"/>
    <w:multiLevelType w:val="hybridMultilevel"/>
    <w:tmpl w:val="2D1E2AC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2ECD201C"/>
    <w:multiLevelType w:val="hybridMultilevel"/>
    <w:tmpl w:val="F64A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900187"/>
    <w:multiLevelType w:val="hybridMultilevel"/>
    <w:tmpl w:val="3DEC154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7B00AA4"/>
    <w:multiLevelType w:val="hybridMultilevel"/>
    <w:tmpl w:val="F1C4A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IMXAP+Arial-Bold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IMXAP+Arial-Bold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IMXAP+Arial-Bold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332111"/>
    <w:multiLevelType w:val="hybridMultilevel"/>
    <w:tmpl w:val="A19A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B61F82"/>
    <w:multiLevelType w:val="hybridMultilevel"/>
    <w:tmpl w:val="7E9C8470"/>
    <w:lvl w:ilvl="0" w:tplc="FFFFFFFF">
      <w:start w:val="1"/>
      <w:numFmt w:val="decimal"/>
      <w:lvlText w:val="%1."/>
      <w:lvlJc w:val="left"/>
      <w:pPr>
        <w:tabs>
          <w:tab w:val="num" w:pos="1080"/>
        </w:tabs>
        <w:ind w:left="1080" w:hanging="360"/>
      </w:pPr>
      <w:rPr>
        <w:rFonts w:hint="default"/>
      </w:rPr>
    </w:lvl>
    <w:lvl w:ilvl="1" w:tplc="00010409">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3F32DC75"/>
    <w:multiLevelType w:val="hybridMultilevel"/>
    <w:tmpl w:val="0875B2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71838DE"/>
    <w:multiLevelType w:val="hybridMultilevel"/>
    <w:tmpl w:val="C51A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6C76C5"/>
    <w:multiLevelType w:val="hybridMultilevel"/>
    <w:tmpl w:val="AC2A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91165B"/>
    <w:multiLevelType w:val="hybridMultilevel"/>
    <w:tmpl w:val="A6BAB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IMXAP+Arial-Bold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IMXAP+Arial-Bold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IMXAP+Arial-Bold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E563B1"/>
    <w:multiLevelType w:val="hybridMultilevel"/>
    <w:tmpl w:val="97425ECC"/>
    <w:lvl w:ilvl="0" w:tplc="FFFFFFFF">
      <w:start w:val="1"/>
      <w:numFmt w:val="bullet"/>
      <w:lvlText w:val=""/>
      <w:lvlJc w:val="left"/>
      <w:pPr>
        <w:tabs>
          <w:tab w:val="num" w:pos="1447"/>
        </w:tabs>
        <w:ind w:left="1447" w:hanging="360"/>
      </w:pPr>
      <w:rPr>
        <w:rFonts w:ascii="Symbol" w:hAnsi="Symbol" w:hint="default"/>
      </w:rPr>
    </w:lvl>
    <w:lvl w:ilvl="1" w:tplc="FFFFFFFF" w:tentative="1">
      <w:start w:val="1"/>
      <w:numFmt w:val="bullet"/>
      <w:lvlText w:val="o"/>
      <w:lvlJc w:val="left"/>
      <w:pPr>
        <w:tabs>
          <w:tab w:val="num" w:pos="2167"/>
        </w:tabs>
        <w:ind w:left="2167" w:hanging="360"/>
      </w:pPr>
      <w:rPr>
        <w:rFonts w:ascii="Courier New" w:hAnsi="Courier New" w:hint="default"/>
      </w:rPr>
    </w:lvl>
    <w:lvl w:ilvl="2" w:tplc="FFFFFFFF" w:tentative="1">
      <w:start w:val="1"/>
      <w:numFmt w:val="bullet"/>
      <w:lvlText w:val=""/>
      <w:lvlJc w:val="left"/>
      <w:pPr>
        <w:tabs>
          <w:tab w:val="num" w:pos="2887"/>
        </w:tabs>
        <w:ind w:left="2887" w:hanging="360"/>
      </w:pPr>
      <w:rPr>
        <w:rFonts w:ascii="Wingdings" w:hAnsi="Wingdings" w:hint="default"/>
      </w:rPr>
    </w:lvl>
    <w:lvl w:ilvl="3" w:tplc="FFFFFFFF" w:tentative="1">
      <w:start w:val="1"/>
      <w:numFmt w:val="bullet"/>
      <w:lvlText w:val=""/>
      <w:lvlJc w:val="left"/>
      <w:pPr>
        <w:tabs>
          <w:tab w:val="num" w:pos="3607"/>
        </w:tabs>
        <w:ind w:left="3607" w:hanging="360"/>
      </w:pPr>
      <w:rPr>
        <w:rFonts w:ascii="Symbol" w:hAnsi="Symbol" w:hint="default"/>
      </w:rPr>
    </w:lvl>
    <w:lvl w:ilvl="4" w:tplc="FFFFFFFF" w:tentative="1">
      <w:start w:val="1"/>
      <w:numFmt w:val="bullet"/>
      <w:lvlText w:val="o"/>
      <w:lvlJc w:val="left"/>
      <w:pPr>
        <w:tabs>
          <w:tab w:val="num" w:pos="4327"/>
        </w:tabs>
        <w:ind w:left="4327" w:hanging="360"/>
      </w:pPr>
      <w:rPr>
        <w:rFonts w:ascii="Courier New" w:hAnsi="Courier New" w:hint="default"/>
      </w:rPr>
    </w:lvl>
    <w:lvl w:ilvl="5" w:tplc="FFFFFFFF" w:tentative="1">
      <w:start w:val="1"/>
      <w:numFmt w:val="bullet"/>
      <w:lvlText w:val=""/>
      <w:lvlJc w:val="left"/>
      <w:pPr>
        <w:tabs>
          <w:tab w:val="num" w:pos="5047"/>
        </w:tabs>
        <w:ind w:left="5047" w:hanging="360"/>
      </w:pPr>
      <w:rPr>
        <w:rFonts w:ascii="Wingdings" w:hAnsi="Wingdings" w:hint="default"/>
      </w:rPr>
    </w:lvl>
    <w:lvl w:ilvl="6" w:tplc="FFFFFFFF" w:tentative="1">
      <w:start w:val="1"/>
      <w:numFmt w:val="bullet"/>
      <w:lvlText w:val=""/>
      <w:lvlJc w:val="left"/>
      <w:pPr>
        <w:tabs>
          <w:tab w:val="num" w:pos="5767"/>
        </w:tabs>
        <w:ind w:left="5767" w:hanging="360"/>
      </w:pPr>
      <w:rPr>
        <w:rFonts w:ascii="Symbol" w:hAnsi="Symbol" w:hint="default"/>
      </w:rPr>
    </w:lvl>
    <w:lvl w:ilvl="7" w:tplc="FFFFFFFF" w:tentative="1">
      <w:start w:val="1"/>
      <w:numFmt w:val="bullet"/>
      <w:lvlText w:val="o"/>
      <w:lvlJc w:val="left"/>
      <w:pPr>
        <w:tabs>
          <w:tab w:val="num" w:pos="6487"/>
        </w:tabs>
        <w:ind w:left="6487" w:hanging="360"/>
      </w:pPr>
      <w:rPr>
        <w:rFonts w:ascii="Courier New" w:hAnsi="Courier New" w:hint="default"/>
      </w:rPr>
    </w:lvl>
    <w:lvl w:ilvl="8" w:tplc="FFFFFFFF" w:tentative="1">
      <w:start w:val="1"/>
      <w:numFmt w:val="bullet"/>
      <w:lvlText w:val=""/>
      <w:lvlJc w:val="left"/>
      <w:pPr>
        <w:tabs>
          <w:tab w:val="num" w:pos="7207"/>
        </w:tabs>
        <w:ind w:left="7207" w:hanging="360"/>
      </w:pPr>
      <w:rPr>
        <w:rFonts w:ascii="Wingdings" w:hAnsi="Wingdings" w:hint="default"/>
      </w:rPr>
    </w:lvl>
  </w:abstractNum>
  <w:abstractNum w:abstractNumId="27">
    <w:nsid w:val="610F506F"/>
    <w:multiLevelType w:val="hybridMultilevel"/>
    <w:tmpl w:val="066C9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IMXAP+Arial-Bold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IMXAP+Arial-Bold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IMXAP+Arial-Bold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E163E4"/>
    <w:multiLevelType w:val="hybridMultilevel"/>
    <w:tmpl w:val="22569F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5B2F2F"/>
    <w:multiLevelType w:val="hybridMultilevel"/>
    <w:tmpl w:val="CF9AE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6C3328"/>
    <w:multiLevelType w:val="hybridMultilevel"/>
    <w:tmpl w:val="59C8CEF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A47DAF"/>
    <w:multiLevelType w:val="hybridMultilevel"/>
    <w:tmpl w:val="2EB8A61A"/>
    <w:lvl w:ilvl="0" w:tplc="A4B41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976C0F"/>
    <w:multiLevelType w:val="hybridMultilevel"/>
    <w:tmpl w:val="81424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IMXAP+Arial-Bold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IMXAP+Arial-Bold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IMXAP+Arial-Bold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067660"/>
    <w:multiLevelType w:val="hybridMultilevel"/>
    <w:tmpl w:val="2DF8FEAA"/>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IMXAP+Arial-Bold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IMXAP+Arial-Bold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IMXAP+Arial-Bold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2934E0"/>
    <w:multiLevelType w:val="hybridMultilevel"/>
    <w:tmpl w:val="4692A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IMXAP+Arial-Bold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IMXAP+Arial-Bold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IMXAP+Arial-Bold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E533C4"/>
    <w:multiLevelType w:val="hybridMultilevel"/>
    <w:tmpl w:val="65783D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6">
    <w:nsid w:val="770011F8"/>
    <w:multiLevelType w:val="hybridMultilevel"/>
    <w:tmpl w:val="E790452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nsid w:val="7FAD5928"/>
    <w:multiLevelType w:val="hybridMultilevel"/>
    <w:tmpl w:val="4B8A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35"/>
  </w:num>
  <w:num w:numId="4">
    <w:abstractNumId w:val="6"/>
  </w:num>
  <w:num w:numId="5">
    <w:abstractNumId w:val="7"/>
  </w:num>
  <w:num w:numId="6">
    <w:abstractNumId w:val="12"/>
  </w:num>
  <w:num w:numId="7">
    <w:abstractNumId w:val="18"/>
  </w:num>
  <w:num w:numId="8">
    <w:abstractNumId w:val="8"/>
  </w:num>
  <w:num w:numId="9">
    <w:abstractNumId w:val="26"/>
  </w:num>
  <w:num w:numId="10">
    <w:abstractNumId w:val="4"/>
  </w:num>
  <w:num w:numId="11">
    <w:abstractNumId w:val="30"/>
  </w:num>
  <w:num w:numId="12">
    <w:abstractNumId w:val="28"/>
  </w:num>
  <w:num w:numId="13">
    <w:abstractNumId w:val="27"/>
  </w:num>
  <w:num w:numId="14">
    <w:abstractNumId w:val="13"/>
  </w:num>
  <w:num w:numId="15">
    <w:abstractNumId w:val="25"/>
  </w:num>
  <w:num w:numId="16">
    <w:abstractNumId w:val="19"/>
  </w:num>
  <w:num w:numId="17">
    <w:abstractNumId w:val="33"/>
  </w:num>
  <w:num w:numId="18">
    <w:abstractNumId w:val="36"/>
  </w:num>
  <w:num w:numId="19">
    <w:abstractNumId w:val="16"/>
  </w:num>
  <w:num w:numId="20">
    <w:abstractNumId w:val="20"/>
  </w:num>
  <w:num w:numId="21">
    <w:abstractNumId w:val="14"/>
  </w:num>
  <w:num w:numId="22">
    <w:abstractNumId w:val="5"/>
  </w:num>
  <w:num w:numId="23">
    <w:abstractNumId w:val="29"/>
  </w:num>
  <w:num w:numId="24">
    <w:abstractNumId w:val="31"/>
  </w:num>
  <w:num w:numId="25">
    <w:abstractNumId w:val="17"/>
  </w:num>
  <w:num w:numId="26">
    <w:abstractNumId w:val="9"/>
  </w:num>
  <w:num w:numId="27">
    <w:abstractNumId w:val="15"/>
  </w:num>
  <w:num w:numId="28">
    <w:abstractNumId w:val="37"/>
  </w:num>
  <w:num w:numId="29">
    <w:abstractNumId w:val="0"/>
  </w:num>
  <w:num w:numId="30">
    <w:abstractNumId w:val="22"/>
  </w:num>
  <w:num w:numId="31">
    <w:abstractNumId w:val="1"/>
  </w:num>
  <w:num w:numId="32">
    <w:abstractNumId w:val="11"/>
  </w:num>
  <w:num w:numId="33">
    <w:abstractNumId w:val="2"/>
  </w:num>
  <w:num w:numId="34">
    <w:abstractNumId w:val="24"/>
  </w:num>
  <w:num w:numId="35">
    <w:abstractNumId w:val="32"/>
  </w:num>
  <w:num w:numId="36">
    <w:abstractNumId w:val="34"/>
  </w:num>
  <w:num w:numId="37">
    <w:abstractNumId w:val="34"/>
  </w:num>
  <w:num w:numId="38">
    <w:abstractNumId w:val="2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13"/>
    <w:rsid w:val="00017345"/>
    <w:rsid w:val="000422DC"/>
    <w:rsid w:val="0004637E"/>
    <w:rsid w:val="00056A5F"/>
    <w:rsid w:val="000E6376"/>
    <w:rsid w:val="001226D8"/>
    <w:rsid w:val="00156D37"/>
    <w:rsid w:val="00172CD3"/>
    <w:rsid w:val="00194680"/>
    <w:rsid w:val="001A770C"/>
    <w:rsid w:val="00206257"/>
    <w:rsid w:val="00206B4F"/>
    <w:rsid w:val="00235A0A"/>
    <w:rsid w:val="00246799"/>
    <w:rsid w:val="002506FB"/>
    <w:rsid w:val="00275348"/>
    <w:rsid w:val="002D33E6"/>
    <w:rsid w:val="002E1181"/>
    <w:rsid w:val="002F1F33"/>
    <w:rsid w:val="00307D8F"/>
    <w:rsid w:val="0038408F"/>
    <w:rsid w:val="0039081E"/>
    <w:rsid w:val="003B30A7"/>
    <w:rsid w:val="003F060B"/>
    <w:rsid w:val="00404947"/>
    <w:rsid w:val="00434F07"/>
    <w:rsid w:val="00441B58"/>
    <w:rsid w:val="00450591"/>
    <w:rsid w:val="00496A04"/>
    <w:rsid w:val="00512FFB"/>
    <w:rsid w:val="005234B0"/>
    <w:rsid w:val="005269E4"/>
    <w:rsid w:val="00541113"/>
    <w:rsid w:val="005412A4"/>
    <w:rsid w:val="00545098"/>
    <w:rsid w:val="00552CE0"/>
    <w:rsid w:val="005723A3"/>
    <w:rsid w:val="00581CC3"/>
    <w:rsid w:val="005C2745"/>
    <w:rsid w:val="00617599"/>
    <w:rsid w:val="00666914"/>
    <w:rsid w:val="006D0A11"/>
    <w:rsid w:val="006F4F5F"/>
    <w:rsid w:val="007E507D"/>
    <w:rsid w:val="007F6086"/>
    <w:rsid w:val="00816B49"/>
    <w:rsid w:val="00826BB6"/>
    <w:rsid w:val="008362FD"/>
    <w:rsid w:val="00840C9C"/>
    <w:rsid w:val="00851F7D"/>
    <w:rsid w:val="00861DB4"/>
    <w:rsid w:val="00864B96"/>
    <w:rsid w:val="008930B4"/>
    <w:rsid w:val="008A11CE"/>
    <w:rsid w:val="008F22C6"/>
    <w:rsid w:val="00911A34"/>
    <w:rsid w:val="009A7427"/>
    <w:rsid w:val="009C33F5"/>
    <w:rsid w:val="009E0729"/>
    <w:rsid w:val="00A168A7"/>
    <w:rsid w:val="00AE772D"/>
    <w:rsid w:val="00B43FB7"/>
    <w:rsid w:val="00B64748"/>
    <w:rsid w:val="00BB4B58"/>
    <w:rsid w:val="00C0157E"/>
    <w:rsid w:val="00C17032"/>
    <w:rsid w:val="00C24B1C"/>
    <w:rsid w:val="00C7765B"/>
    <w:rsid w:val="00C77BFF"/>
    <w:rsid w:val="00C9206B"/>
    <w:rsid w:val="00CA2CA1"/>
    <w:rsid w:val="00CD568B"/>
    <w:rsid w:val="00CE4489"/>
    <w:rsid w:val="00D00FFB"/>
    <w:rsid w:val="00D211A9"/>
    <w:rsid w:val="00D434ED"/>
    <w:rsid w:val="00D4551E"/>
    <w:rsid w:val="00D50A99"/>
    <w:rsid w:val="00D62C2A"/>
    <w:rsid w:val="00D81881"/>
    <w:rsid w:val="00E4283E"/>
    <w:rsid w:val="00E73871"/>
    <w:rsid w:val="00E9203D"/>
    <w:rsid w:val="00EB4302"/>
    <w:rsid w:val="00ED2DD3"/>
    <w:rsid w:val="00ED504F"/>
    <w:rsid w:val="00F110D0"/>
    <w:rsid w:val="00F34BD4"/>
    <w:rsid w:val="00F41B30"/>
    <w:rsid w:val="00FA76EC"/>
    <w:rsid w:val="00FB52F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3FBF8083"/>
  <w15:docId w15:val="{C11D7266-4D10-425B-861E-287835B3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113"/>
    <w:pPr>
      <w:spacing w:line="312" w:lineRule="auto"/>
    </w:pPr>
    <w:rPr>
      <w:rFonts w:ascii="Century Gothic" w:eastAsia="Times New Roman" w:hAnsi="Century Gothic"/>
      <w:sz w:val="18"/>
    </w:rPr>
  </w:style>
  <w:style w:type="paragraph" w:styleId="Heading1">
    <w:name w:val="heading 1"/>
    <w:basedOn w:val="Normal"/>
    <w:next w:val="Normal"/>
    <w:link w:val="Heading1Char"/>
    <w:qFormat/>
    <w:rsid w:val="00541113"/>
    <w:pPr>
      <w:spacing w:after="400"/>
      <w:jc w:val="center"/>
      <w:outlineLvl w:val="0"/>
    </w:pPr>
    <w:rPr>
      <w:sz w:val="30"/>
    </w:rPr>
  </w:style>
  <w:style w:type="paragraph" w:styleId="Heading2">
    <w:name w:val="heading 2"/>
    <w:basedOn w:val="Normal"/>
    <w:next w:val="Normal"/>
    <w:link w:val="Heading2Char"/>
    <w:qFormat/>
    <w:rsid w:val="00541113"/>
    <w:pPr>
      <w:spacing w:before="180"/>
      <w:outlineLvl w:val="1"/>
    </w:pPr>
  </w:style>
  <w:style w:type="paragraph" w:styleId="Heading3">
    <w:name w:val="heading 3"/>
    <w:basedOn w:val="Normal"/>
    <w:next w:val="Normal"/>
    <w:link w:val="Heading3Char"/>
    <w:qFormat/>
    <w:rsid w:val="00541113"/>
    <w:pPr>
      <w:keepNext/>
      <w:outlineLvl w:val="2"/>
    </w:pPr>
    <w:rPr>
      <w:rFonts w:ascii="American Typewriter" w:hAnsi="American Typewriter"/>
      <w:b/>
      <w:sz w:val="20"/>
    </w:rPr>
  </w:style>
  <w:style w:type="paragraph" w:styleId="Heading4">
    <w:name w:val="heading 4"/>
    <w:basedOn w:val="Normal"/>
    <w:next w:val="Normal"/>
    <w:link w:val="Heading4Char"/>
    <w:qFormat/>
    <w:rsid w:val="00541113"/>
    <w:pPr>
      <w:keepNext/>
      <w:spacing w:line="240" w:lineRule="auto"/>
      <w:jc w:val="center"/>
      <w:outlineLvl w:val="3"/>
    </w:pPr>
    <w:rPr>
      <w:rFonts w:ascii="Garamond" w:hAnsi="Garamond"/>
      <w:b/>
      <w:sz w:val="24"/>
    </w:rPr>
  </w:style>
  <w:style w:type="paragraph" w:styleId="Heading5">
    <w:name w:val="heading 5"/>
    <w:basedOn w:val="Normal"/>
    <w:next w:val="Normal"/>
    <w:link w:val="Heading5Char"/>
    <w:qFormat/>
    <w:rsid w:val="00541113"/>
    <w:pPr>
      <w:keepNext/>
      <w:outlineLvl w:val="4"/>
    </w:pPr>
    <w:rPr>
      <w:rFonts w:ascii="American Typewriter" w:hAnsi="American Typewriter"/>
      <w:i/>
      <w:sz w:val="20"/>
    </w:rPr>
  </w:style>
  <w:style w:type="paragraph" w:styleId="Heading6">
    <w:name w:val="heading 6"/>
    <w:basedOn w:val="Normal"/>
    <w:next w:val="Normal"/>
    <w:link w:val="Heading6Char"/>
    <w:qFormat/>
    <w:rsid w:val="00541113"/>
    <w:pPr>
      <w:keepNext/>
      <w:outlineLvl w:val="5"/>
    </w:pPr>
    <w:rPr>
      <w:rFonts w:ascii="American Typewriter" w:hAnsi="American Typewriter"/>
      <w:b/>
      <w:color w:val="FF00FF"/>
      <w:sz w:val="20"/>
    </w:rPr>
  </w:style>
  <w:style w:type="paragraph" w:styleId="Heading7">
    <w:name w:val="heading 7"/>
    <w:basedOn w:val="Normal"/>
    <w:next w:val="Normal"/>
    <w:link w:val="Heading7Char"/>
    <w:qFormat/>
    <w:rsid w:val="00541113"/>
    <w:pPr>
      <w:keepNext/>
      <w:outlineLvl w:val="6"/>
    </w:pPr>
    <w:rPr>
      <w:rFonts w:ascii="American Typewriter" w:hAnsi="American Typewriter"/>
      <w:b/>
      <w:color w:val="339966"/>
      <w:sz w:val="20"/>
    </w:rPr>
  </w:style>
  <w:style w:type="paragraph" w:styleId="Heading8">
    <w:name w:val="heading 8"/>
    <w:basedOn w:val="Normal"/>
    <w:next w:val="Normal"/>
    <w:link w:val="Heading8Char"/>
    <w:qFormat/>
    <w:rsid w:val="00541113"/>
    <w:pPr>
      <w:keepNext/>
      <w:outlineLvl w:val="7"/>
    </w:pPr>
    <w:rPr>
      <w:rFonts w:ascii="American Typewriter" w:hAnsi="American Typewriter"/>
      <w:b/>
      <w:color w:val="FFCC00"/>
      <w:sz w:val="20"/>
    </w:rPr>
  </w:style>
  <w:style w:type="paragraph" w:styleId="Heading9">
    <w:name w:val="heading 9"/>
    <w:basedOn w:val="Normal"/>
    <w:next w:val="Normal"/>
    <w:link w:val="Heading9Char"/>
    <w:qFormat/>
    <w:rsid w:val="00541113"/>
    <w:pPr>
      <w:keepNext/>
      <w:outlineLvl w:val="8"/>
    </w:pPr>
    <w:rPr>
      <w:rFonts w:ascii="American Typewriter" w:hAnsi="American Typewriter"/>
      <w:b/>
      <w:color w:val="99CC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1113"/>
    <w:rPr>
      <w:rFonts w:ascii="Century Gothic" w:eastAsia="Times New Roman" w:hAnsi="Century Gothic" w:cs="Times New Roman"/>
      <w:sz w:val="30"/>
    </w:rPr>
  </w:style>
  <w:style w:type="character" w:customStyle="1" w:styleId="Heading2Char">
    <w:name w:val="Heading 2 Char"/>
    <w:basedOn w:val="DefaultParagraphFont"/>
    <w:link w:val="Heading2"/>
    <w:rsid w:val="00541113"/>
    <w:rPr>
      <w:rFonts w:ascii="Century Gothic" w:eastAsia="Times New Roman" w:hAnsi="Century Gothic" w:cs="Times New Roman"/>
      <w:sz w:val="18"/>
    </w:rPr>
  </w:style>
  <w:style w:type="character" w:customStyle="1" w:styleId="Heading3Char">
    <w:name w:val="Heading 3 Char"/>
    <w:basedOn w:val="DefaultParagraphFont"/>
    <w:link w:val="Heading3"/>
    <w:rsid w:val="00541113"/>
    <w:rPr>
      <w:rFonts w:ascii="American Typewriter" w:eastAsia="Times New Roman" w:hAnsi="American Typewriter" w:cs="Times New Roman"/>
      <w:b/>
      <w:sz w:val="20"/>
    </w:rPr>
  </w:style>
  <w:style w:type="character" w:customStyle="1" w:styleId="Heading4Char">
    <w:name w:val="Heading 4 Char"/>
    <w:basedOn w:val="DefaultParagraphFont"/>
    <w:link w:val="Heading4"/>
    <w:rsid w:val="00541113"/>
    <w:rPr>
      <w:rFonts w:ascii="Garamond" w:eastAsia="Times New Roman" w:hAnsi="Garamond" w:cs="Times New Roman"/>
      <w:b/>
    </w:rPr>
  </w:style>
  <w:style w:type="character" w:customStyle="1" w:styleId="Heading5Char">
    <w:name w:val="Heading 5 Char"/>
    <w:basedOn w:val="DefaultParagraphFont"/>
    <w:link w:val="Heading5"/>
    <w:rsid w:val="00541113"/>
    <w:rPr>
      <w:rFonts w:ascii="American Typewriter" w:eastAsia="Times New Roman" w:hAnsi="American Typewriter" w:cs="Times New Roman"/>
      <w:i/>
      <w:sz w:val="20"/>
    </w:rPr>
  </w:style>
  <w:style w:type="character" w:customStyle="1" w:styleId="Heading6Char">
    <w:name w:val="Heading 6 Char"/>
    <w:basedOn w:val="DefaultParagraphFont"/>
    <w:link w:val="Heading6"/>
    <w:rsid w:val="00541113"/>
    <w:rPr>
      <w:rFonts w:ascii="American Typewriter" w:eastAsia="Times New Roman" w:hAnsi="American Typewriter" w:cs="Times New Roman"/>
      <w:b/>
      <w:color w:val="FF00FF"/>
      <w:sz w:val="20"/>
    </w:rPr>
  </w:style>
  <w:style w:type="character" w:customStyle="1" w:styleId="Heading7Char">
    <w:name w:val="Heading 7 Char"/>
    <w:basedOn w:val="DefaultParagraphFont"/>
    <w:link w:val="Heading7"/>
    <w:rsid w:val="00541113"/>
    <w:rPr>
      <w:rFonts w:ascii="American Typewriter" w:eastAsia="Times New Roman" w:hAnsi="American Typewriter" w:cs="Times New Roman"/>
      <w:b/>
      <w:color w:val="339966"/>
      <w:sz w:val="20"/>
    </w:rPr>
  </w:style>
  <w:style w:type="character" w:customStyle="1" w:styleId="Heading8Char">
    <w:name w:val="Heading 8 Char"/>
    <w:basedOn w:val="DefaultParagraphFont"/>
    <w:link w:val="Heading8"/>
    <w:rsid w:val="00541113"/>
    <w:rPr>
      <w:rFonts w:ascii="American Typewriter" w:eastAsia="Times New Roman" w:hAnsi="American Typewriter" w:cs="Times New Roman"/>
      <w:b/>
      <w:color w:val="FFCC00"/>
      <w:sz w:val="20"/>
    </w:rPr>
  </w:style>
  <w:style w:type="character" w:customStyle="1" w:styleId="Heading9Char">
    <w:name w:val="Heading 9 Char"/>
    <w:basedOn w:val="DefaultParagraphFont"/>
    <w:link w:val="Heading9"/>
    <w:rsid w:val="00541113"/>
    <w:rPr>
      <w:rFonts w:ascii="American Typewriter" w:eastAsia="Times New Roman" w:hAnsi="American Typewriter" w:cs="Times New Roman"/>
      <w:b/>
      <w:color w:val="99CC00"/>
      <w:sz w:val="20"/>
    </w:rPr>
  </w:style>
  <w:style w:type="paragraph" w:customStyle="1" w:styleId="Bold">
    <w:name w:val="Bold"/>
    <w:basedOn w:val="Normal"/>
    <w:rsid w:val="00541113"/>
    <w:rPr>
      <w:b/>
      <w:bCs/>
    </w:rPr>
  </w:style>
  <w:style w:type="character" w:styleId="Hyperlink">
    <w:name w:val="Hyperlink"/>
    <w:basedOn w:val="DefaultParagraphFont"/>
    <w:uiPriority w:val="99"/>
    <w:rsid w:val="00541113"/>
    <w:rPr>
      <w:color w:val="CC3300"/>
      <w:u w:val="single"/>
    </w:rPr>
  </w:style>
  <w:style w:type="paragraph" w:styleId="Footer">
    <w:name w:val="footer"/>
    <w:basedOn w:val="Normal"/>
    <w:link w:val="FooterChar"/>
    <w:rsid w:val="00541113"/>
    <w:pPr>
      <w:jc w:val="center"/>
    </w:pPr>
  </w:style>
  <w:style w:type="character" w:customStyle="1" w:styleId="FooterChar">
    <w:name w:val="Footer Char"/>
    <w:basedOn w:val="DefaultParagraphFont"/>
    <w:link w:val="Footer"/>
    <w:rsid w:val="00541113"/>
    <w:rPr>
      <w:rFonts w:ascii="Century Gothic" w:eastAsia="Times New Roman" w:hAnsi="Century Gothic" w:cs="Times New Roman"/>
      <w:sz w:val="18"/>
    </w:rPr>
  </w:style>
  <w:style w:type="paragraph" w:styleId="Header">
    <w:name w:val="header"/>
    <w:basedOn w:val="Normal"/>
    <w:link w:val="HeaderChar"/>
    <w:rsid w:val="00541113"/>
    <w:pPr>
      <w:tabs>
        <w:tab w:val="center" w:pos="4320"/>
        <w:tab w:val="right" w:pos="8640"/>
      </w:tabs>
    </w:pPr>
  </w:style>
  <w:style w:type="character" w:customStyle="1" w:styleId="HeaderChar">
    <w:name w:val="Header Char"/>
    <w:basedOn w:val="DefaultParagraphFont"/>
    <w:link w:val="Header"/>
    <w:rsid w:val="00541113"/>
    <w:rPr>
      <w:rFonts w:ascii="Century Gothic" w:eastAsia="Times New Roman" w:hAnsi="Century Gothic" w:cs="Times New Roman"/>
      <w:sz w:val="18"/>
    </w:rPr>
  </w:style>
  <w:style w:type="paragraph" w:styleId="BodyText2">
    <w:name w:val="Body Text 2"/>
    <w:basedOn w:val="Normal"/>
    <w:link w:val="BodyText2Char"/>
    <w:rsid w:val="00541113"/>
    <w:pPr>
      <w:spacing w:line="240" w:lineRule="auto"/>
    </w:pPr>
    <w:rPr>
      <w:rFonts w:ascii="Book Antiqua" w:eastAsia="SimSun" w:hAnsi="Book Antiqua"/>
      <w:sz w:val="22"/>
    </w:rPr>
  </w:style>
  <w:style w:type="character" w:customStyle="1" w:styleId="BodyText2Char">
    <w:name w:val="Body Text 2 Char"/>
    <w:basedOn w:val="DefaultParagraphFont"/>
    <w:link w:val="BodyText2"/>
    <w:rsid w:val="00541113"/>
    <w:rPr>
      <w:rFonts w:ascii="Book Antiqua" w:eastAsia="SimSun" w:hAnsi="Book Antiqua" w:cs="Times New Roman"/>
      <w:sz w:val="22"/>
    </w:rPr>
  </w:style>
  <w:style w:type="paragraph" w:customStyle="1" w:styleId="Rule">
    <w:name w:val="Rule"/>
    <w:basedOn w:val="Normal"/>
    <w:rsid w:val="00541113"/>
    <w:pPr>
      <w:pBdr>
        <w:bottom w:val="single" w:sz="4" w:space="1" w:color="999999"/>
      </w:pBdr>
      <w:spacing w:before="180" w:after="60" w:line="240" w:lineRule="auto"/>
    </w:pPr>
    <w:rPr>
      <w:sz w:val="16"/>
    </w:rPr>
  </w:style>
  <w:style w:type="paragraph" w:customStyle="1" w:styleId="InstructorInformation">
    <w:name w:val="Instructor Information"/>
    <w:basedOn w:val="Normal"/>
    <w:rsid w:val="00541113"/>
    <w:pPr>
      <w:spacing w:line="240" w:lineRule="auto"/>
    </w:pPr>
    <w:rPr>
      <w:szCs w:val="16"/>
    </w:rPr>
  </w:style>
  <w:style w:type="character" w:customStyle="1" w:styleId="BalloonTextChar">
    <w:name w:val="Balloon Text Char"/>
    <w:basedOn w:val="DefaultParagraphFont"/>
    <w:link w:val="BalloonText"/>
    <w:semiHidden/>
    <w:rsid w:val="00541113"/>
    <w:rPr>
      <w:rFonts w:ascii="Tahoma" w:eastAsia="Times New Roman" w:hAnsi="Tahoma" w:cs="SimSun"/>
      <w:sz w:val="16"/>
      <w:szCs w:val="16"/>
    </w:rPr>
  </w:style>
  <w:style w:type="paragraph" w:styleId="BalloonText">
    <w:name w:val="Balloon Text"/>
    <w:basedOn w:val="Normal"/>
    <w:link w:val="BalloonTextChar"/>
    <w:semiHidden/>
    <w:rsid w:val="00541113"/>
    <w:rPr>
      <w:rFonts w:ascii="Tahoma" w:hAnsi="Tahoma" w:cs="SimSun"/>
      <w:sz w:val="16"/>
      <w:szCs w:val="16"/>
    </w:rPr>
  </w:style>
  <w:style w:type="character" w:customStyle="1" w:styleId="BoldChar">
    <w:name w:val="Bold Char"/>
    <w:basedOn w:val="DefaultParagraphFont"/>
    <w:rsid w:val="00541113"/>
    <w:rPr>
      <w:rFonts w:ascii="Century Gothic" w:hAnsi="Century Gothic"/>
      <w:b/>
      <w:bCs/>
      <w:noProof w:val="0"/>
      <w:sz w:val="18"/>
      <w:szCs w:val="24"/>
      <w:lang w:val="en-US" w:eastAsia="en-US" w:bidi="ar-SA"/>
    </w:rPr>
  </w:style>
  <w:style w:type="paragraph" w:styleId="BodyText">
    <w:name w:val="Body Text"/>
    <w:basedOn w:val="Normal"/>
    <w:link w:val="BodyTextChar"/>
    <w:rsid w:val="00541113"/>
    <w:rPr>
      <w:rFonts w:ascii="American Typewriter" w:hAnsi="American Typewriter"/>
      <w:sz w:val="20"/>
    </w:rPr>
  </w:style>
  <w:style w:type="character" w:customStyle="1" w:styleId="BodyTextChar">
    <w:name w:val="Body Text Char"/>
    <w:basedOn w:val="DefaultParagraphFont"/>
    <w:link w:val="BodyText"/>
    <w:rsid w:val="00541113"/>
    <w:rPr>
      <w:rFonts w:ascii="American Typewriter" w:eastAsia="Times New Roman" w:hAnsi="American Typewriter" w:cs="Times New Roman"/>
      <w:sz w:val="20"/>
    </w:rPr>
  </w:style>
  <w:style w:type="paragraph" w:styleId="BodyText3">
    <w:name w:val="Body Text 3"/>
    <w:basedOn w:val="Normal"/>
    <w:link w:val="BodyText3Char"/>
    <w:rsid w:val="00541113"/>
    <w:rPr>
      <w:rFonts w:ascii="American Typewriter" w:hAnsi="American Typewriter"/>
      <w:color w:val="00FFFF"/>
      <w:sz w:val="20"/>
    </w:rPr>
  </w:style>
  <w:style w:type="character" w:customStyle="1" w:styleId="BodyText3Char">
    <w:name w:val="Body Text 3 Char"/>
    <w:basedOn w:val="DefaultParagraphFont"/>
    <w:link w:val="BodyText3"/>
    <w:rsid w:val="00541113"/>
    <w:rPr>
      <w:rFonts w:ascii="American Typewriter" w:eastAsia="Times New Roman" w:hAnsi="American Typewriter" w:cs="Times New Roman"/>
      <w:color w:val="00FFFF"/>
      <w:sz w:val="20"/>
    </w:rPr>
  </w:style>
  <w:style w:type="character" w:styleId="FollowedHyperlink">
    <w:name w:val="FollowedHyperlink"/>
    <w:basedOn w:val="DefaultParagraphFont"/>
    <w:rsid w:val="00541113"/>
    <w:rPr>
      <w:color w:val="800080"/>
      <w:u w:val="single"/>
    </w:rPr>
  </w:style>
  <w:style w:type="character" w:styleId="PageNumber">
    <w:name w:val="page number"/>
    <w:basedOn w:val="DefaultParagraphFont"/>
    <w:rsid w:val="00541113"/>
  </w:style>
  <w:style w:type="table" w:styleId="TableGrid">
    <w:name w:val="Table Grid"/>
    <w:basedOn w:val="TableNormal"/>
    <w:uiPriority w:val="59"/>
    <w:rsid w:val="005A09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0C381D"/>
    <w:pPr>
      <w:spacing w:line="240" w:lineRule="auto"/>
      <w:jc w:val="center"/>
    </w:pPr>
    <w:rPr>
      <w:rFonts w:ascii="Times New Roman" w:hAnsi="Times New Roman"/>
      <w:b/>
      <w:sz w:val="24"/>
      <w:szCs w:val="20"/>
    </w:rPr>
  </w:style>
  <w:style w:type="character" w:customStyle="1" w:styleId="TitleChar">
    <w:name w:val="Title Char"/>
    <w:basedOn w:val="DefaultParagraphFont"/>
    <w:link w:val="Title"/>
    <w:rsid w:val="000C381D"/>
    <w:rPr>
      <w:rFonts w:ascii="Times New Roman" w:eastAsia="Times New Roman" w:hAnsi="Times New Roman"/>
      <w:b/>
      <w:sz w:val="24"/>
    </w:rPr>
  </w:style>
  <w:style w:type="character" w:styleId="Strong">
    <w:name w:val="Strong"/>
    <w:basedOn w:val="DefaultParagraphFont"/>
    <w:qFormat/>
    <w:rsid w:val="007317BE"/>
    <w:rPr>
      <w:b/>
      <w:bCs/>
    </w:rPr>
  </w:style>
  <w:style w:type="paragraph" w:customStyle="1" w:styleId="Default">
    <w:name w:val="Default"/>
    <w:rsid w:val="00A26238"/>
    <w:pPr>
      <w:autoSpaceDE w:val="0"/>
      <w:autoSpaceDN w:val="0"/>
      <w:adjustRightInd w:val="0"/>
    </w:pPr>
    <w:rPr>
      <w:rFonts w:ascii="Times New Roman" w:hAnsi="Times New Roman"/>
      <w:color w:val="000000"/>
    </w:rPr>
  </w:style>
  <w:style w:type="paragraph" w:styleId="ListParagraph">
    <w:name w:val="List Paragraph"/>
    <w:basedOn w:val="Normal"/>
    <w:uiPriority w:val="34"/>
    <w:qFormat/>
    <w:rsid w:val="005412A4"/>
    <w:pPr>
      <w:ind w:left="720"/>
      <w:contextualSpacing/>
    </w:pPr>
  </w:style>
  <w:style w:type="paragraph" w:customStyle="1" w:styleId="CM7">
    <w:name w:val="CM7"/>
    <w:basedOn w:val="Default"/>
    <w:next w:val="Default"/>
    <w:uiPriority w:val="99"/>
    <w:rsid w:val="005412A4"/>
    <w:pPr>
      <w:widowControl w:val="0"/>
    </w:pPr>
    <w:rPr>
      <w:rFonts w:ascii="HIMXAP+Arial-BoldMT" w:eastAsiaTheme="minorEastAsia" w:hAnsi="HIMXAP+Arial-BoldMT" w:cstheme="minorBidi"/>
      <w:color w:val="auto"/>
    </w:rPr>
  </w:style>
  <w:style w:type="paragraph" w:customStyle="1" w:styleId="CM2">
    <w:name w:val="CM2"/>
    <w:basedOn w:val="Default"/>
    <w:next w:val="Default"/>
    <w:uiPriority w:val="99"/>
    <w:rsid w:val="005412A4"/>
    <w:pPr>
      <w:widowControl w:val="0"/>
      <w:spacing w:line="276" w:lineRule="atLeast"/>
    </w:pPr>
    <w:rPr>
      <w:rFonts w:ascii="HIMXAP+Arial-BoldMT" w:eastAsiaTheme="minorEastAsia" w:hAnsi="HIMXAP+Arial-BoldMT" w:cstheme="minorBidi"/>
      <w:color w:val="auto"/>
    </w:rPr>
  </w:style>
  <w:style w:type="paragraph" w:customStyle="1" w:styleId="CM5">
    <w:name w:val="CM5"/>
    <w:basedOn w:val="Default"/>
    <w:next w:val="Default"/>
    <w:uiPriority w:val="99"/>
    <w:rsid w:val="005412A4"/>
    <w:pPr>
      <w:widowControl w:val="0"/>
      <w:spacing w:line="276" w:lineRule="atLeast"/>
    </w:pPr>
    <w:rPr>
      <w:rFonts w:ascii="HIMXAP+Arial-BoldMT" w:eastAsiaTheme="minorEastAsia" w:hAnsi="HIMXAP+Arial-BoldM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758955">
      <w:bodyDiv w:val="1"/>
      <w:marLeft w:val="0"/>
      <w:marRight w:val="0"/>
      <w:marTop w:val="0"/>
      <w:marBottom w:val="0"/>
      <w:divBdr>
        <w:top w:val="none" w:sz="0" w:space="0" w:color="auto"/>
        <w:left w:val="none" w:sz="0" w:space="0" w:color="auto"/>
        <w:bottom w:val="none" w:sz="0" w:space="0" w:color="auto"/>
        <w:right w:val="none" w:sz="0" w:space="0" w:color="auto"/>
      </w:divBdr>
      <w:divsChild>
        <w:div w:id="414862867">
          <w:marLeft w:val="0"/>
          <w:marRight w:val="0"/>
          <w:marTop w:val="0"/>
          <w:marBottom w:val="0"/>
          <w:divBdr>
            <w:top w:val="none" w:sz="0" w:space="0" w:color="auto"/>
            <w:left w:val="none" w:sz="0" w:space="0" w:color="auto"/>
            <w:bottom w:val="none" w:sz="0" w:space="0" w:color="auto"/>
            <w:right w:val="none" w:sz="0" w:space="0" w:color="auto"/>
          </w:divBdr>
          <w:divsChild>
            <w:div w:id="831412374">
              <w:marLeft w:val="0"/>
              <w:marRight w:val="0"/>
              <w:marTop w:val="0"/>
              <w:marBottom w:val="0"/>
              <w:divBdr>
                <w:top w:val="none" w:sz="0" w:space="0" w:color="auto"/>
                <w:left w:val="none" w:sz="0" w:space="0" w:color="auto"/>
                <w:bottom w:val="none" w:sz="0" w:space="0" w:color="auto"/>
                <w:right w:val="none" w:sz="0" w:space="0" w:color="auto"/>
              </w:divBdr>
              <w:divsChild>
                <w:div w:id="1812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ies.ed.gov/ncee/wwc/PracticeGuide.aspx?sid=8" TargetMode="External"/><Relationship Id="rId18" Type="http://schemas.openxmlformats.org/officeDocument/2006/relationships/hyperlink" Target="http://teacherchallenge.edublogs.org/abou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tes.google.com" TargetMode="External"/><Relationship Id="rId7" Type="http://schemas.openxmlformats.org/officeDocument/2006/relationships/endnotes" Target="endnotes.xml"/><Relationship Id="rId12" Type="http://schemas.openxmlformats.org/officeDocument/2006/relationships/hyperlink" Target="http://www.guilford.com/cgi-bin/cartscript.cgi?page=pr/jetton2.htm&amp;sec=classroom_use&amp;dir=edu/adol" TargetMode="External"/><Relationship Id="rId17" Type="http://schemas.openxmlformats.org/officeDocument/2006/relationships/hyperlink" Target="http://ritter.tea.state.tx.us/rules/tac/chapter074/ch074a.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ecb.state.tx.us/index.cfm?objectid=EADF962E-0E3E-DA80-BAAD2496062F3CD8" TargetMode="External"/><Relationship Id="rId20" Type="http://schemas.openxmlformats.org/officeDocument/2006/relationships/hyperlink" Target="http://course.smu.eu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cationnorthwest.org/webfm_send/21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mu.edu/alec/dass.as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teachmeethants.co.uk/?page_id=2" TargetMode="External"/><Relationship Id="rId4" Type="http://schemas.openxmlformats.org/officeDocument/2006/relationships/settings" Target="settings.xml"/><Relationship Id="rId9" Type="http://schemas.openxmlformats.org/officeDocument/2006/relationships/hyperlink" Target="http://www.smu.edu/" TargetMode="External"/><Relationship Id="rId14" Type="http://schemas.openxmlformats.org/officeDocument/2006/relationships/hyperlink" Target="https://help.blackboard.com/en-us/Learn/9.1_SP_10_and_SP_11/Studen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34618-6D1D-4DF3-9033-3715D917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3352</Words>
  <Characters>19108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lpstr>
    </vt:vector>
  </TitlesOfParts>
  <Company>SMU</Company>
  <LinksUpToDate>false</LinksUpToDate>
  <CharactersWithSpaces>22416</CharactersWithSpaces>
  <SharedDoc>false</SharedDoc>
  <HLinks>
    <vt:vector size="18" baseType="variant">
      <vt:variant>
        <vt:i4>7864425</vt:i4>
      </vt:variant>
      <vt:variant>
        <vt:i4>6</vt:i4>
      </vt:variant>
      <vt:variant>
        <vt:i4>0</vt:i4>
      </vt:variant>
      <vt:variant>
        <vt:i4>5</vt:i4>
      </vt:variant>
      <vt:variant>
        <vt:lpwstr>http://ritter.tea.state.tx.us/rules/tac/chapter074/ch074a.html</vt:lpwstr>
      </vt:variant>
      <vt:variant>
        <vt:lpwstr>74.4</vt:lpwstr>
      </vt:variant>
      <vt:variant>
        <vt:i4>3735624</vt:i4>
      </vt:variant>
      <vt:variant>
        <vt:i4>3</vt:i4>
      </vt:variant>
      <vt:variant>
        <vt:i4>0</vt:i4>
      </vt:variant>
      <vt:variant>
        <vt:i4>5</vt:i4>
      </vt:variant>
      <vt:variant>
        <vt:lpwstr>http://www.thecb.state.tx.us/index.cfm?objectid=EADF962E-0E3E-DA80-BAAD2496062F3CD8</vt:lpwstr>
      </vt:variant>
      <vt:variant>
        <vt:lpwstr/>
      </vt:variant>
      <vt:variant>
        <vt:i4>3997784</vt:i4>
      </vt:variant>
      <vt:variant>
        <vt:i4>0</vt:i4>
      </vt:variant>
      <vt:variant>
        <vt:i4>0</vt:i4>
      </vt:variant>
      <vt:variant>
        <vt:i4>5</vt:i4>
      </vt:variant>
      <vt:variant>
        <vt:lpwstr>http://www.smu.edu/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Barbara Morganfield</dc:creator>
  <cp:keywords/>
  <cp:lastModifiedBy>. Roberts</cp:lastModifiedBy>
  <cp:revision>4</cp:revision>
  <cp:lastPrinted>2013-01-24T14:25:00Z</cp:lastPrinted>
  <dcterms:created xsi:type="dcterms:W3CDTF">2013-08-02T15:04:00Z</dcterms:created>
  <dcterms:modified xsi:type="dcterms:W3CDTF">2013-08-02T15:10:00Z</dcterms:modified>
</cp:coreProperties>
</file>